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707" w:rsidRPr="007D293F" w:rsidRDefault="000D7707" w:rsidP="000D7707">
      <w:pPr>
        <w:pStyle w:val="ListParagraph"/>
        <w:jc w:val="center"/>
        <w:rPr>
          <w:rFonts w:ascii="Times New Roman" w:hAnsi="Times New Roman" w:cs="Times New Roman"/>
          <w:sz w:val="24"/>
          <w:szCs w:val="24"/>
        </w:rPr>
      </w:pPr>
    </w:p>
    <w:p w:rsidR="0071776C" w:rsidRPr="00183724" w:rsidRDefault="00992860" w:rsidP="00183724">
      <w:pPr>
        <w:pStyle w:val="ListParagraph"/>
        <w:numPr>
          <w:ilvl w:val="0"/>
          <w:numId w:val="24"/>
        </w:numPr>
        <w:rPr>
          <w:rFonts w:ascii="Times New Roman" w:hAnsi="Times New Roman" w:cs="Times New Roman"/>
          <w:b/>
          <w:sz w:val="28"/>
          <w:szCs w:val="28"/>
        </w:rPr>
      </w:pPr>
      <w:r w:rsidRPr="00183724">
        <w:rPr>
          <w:rFonts w:ascii="Times New Roman" w:hAnsi="Times New Roman" w:cs="Times New Roman"/>
          <w:b/>
          <w:sz w:val="28"/>
          <w:szCs w:val="28"/>
        </w:rPr>
        <w:t>Instructor Notes</w:t>
      </w:r>
    </w:p>
    <w:p w:rsidR="006D2DF4" w:rsidRPr="00D45EB3" w:rsidRDefault="00D45EB3" w:rsidP="006D2DF4">
      <w:pPr>
        <w:rPr>
          <w:rFonts w:ascii="Times New Roman" w:hAnsi="Times New Roman" w:cs="Times New Roman"/>
          <w:b/>
          <w:sz w:val="28"/>
          <w:szCs w:val="28"/>
        </w:rPr>
      </w:pPr>
      <w:r w:rsidRPr="00D45EB3">
        <w:rPr>
          <w:rFonts w:ascii="Times New Roman" w:hAnsi="Times New Roman" w:cs="Times New Roman"/>
          <w:noProof/>
          <w:sz w:val="28"/>
          <w:szCs w:val="28"/>
        </w:rPr>
        <w:drawing>
          <wp:anchor distT="0" distB="0" distL="114300" distR="114300" simplePos="0" relativeHeight="251664384" behindDoc="1" locked="0" layoutInCell="1" allowOverlap="1" wp14:anchorId="3F6C8FD2" wp14:editId="42D643C8">
            <wp:simplePos x="0" y="0"/>
            <wp:positionH relativeFrom="column">
              <wp:posOffset>3829050</wp:posOffset>
            </wp:positionH>
            <wp:positionV relativeFrom="paragraph">
              <wp:posOffset>65405</wp:posOffset>
            </wp:positionV>
            <wp:extent cx="3090545" cy="2623820"/>
            <wp:effectExtent l="133350" t="114300" r="147955" b="157480"/>
            <wp:wrapTight wrapText="bothSides">
              <wp:wrapPolygon edited="0">
                <wp:start x="-666" y="-941"/>
                <wp:lineTo x="-932" y="1882"/>
                <wp:lineTo x="-932" y="21642"/>
                <wp:lineTo x="-533" y="22740"/>
                <wp:lineTo x="22101" y="22740"/>
                <wp:lineTo x="22501" y="21955"/>
                <wp:lineTo x="22501" y="1882"/>
                <wp:lineTo x="22235" y="-470"/>
                <wp:lineTo x="22235" y="-941"/>
                <wp:lineTo x="-666" y="-941"/>
              </wp:wrapPolygon>
            </wp:wrapTight>
            <wp:docPr id="2" name="Picture 2" descr="C:\Users\jirobins\AppData\Local\Microsoft\Windows\Temporary Internet Files\Content.Outlook\4VAFXZ6Y\IMG_0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C:\Users\jirobins\AppData\Local\Microsoft\Windows\Temporary Internet Files\Content.Outlook\4VAFXZ6Y\IMG_0377.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7810" b="17810"/>
                    <a:stretch/>
                  </pic:blipFill>
                  <pic:spPr bwMode="auto">
                    <a:xfrm>
                      <a:off x="0" y="0"/>
                      <a:ext cx="3090545" cy="2623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14:sizeRelH relativeFrom="page">
              <wp14:pctWidth>0</wp14:pctWidth>
            </wp14:sizeRelH>
            <wp14:sizeRelV relativeFrom="page">
              <wp14:pctHeight>0</wp14:pctHeight>
            </wp14:sizeRelV>
          </wp:anchor>
        </w:drawing>
      </w:r>
      <w:r w:rsidR="006D2DF4" w:rsidRPr="00D45EB3">
        <w:rPr>
          <w:rFonts w:ascii="Times New Roman" w:hAnsi="Times New Roman" w:cs="Times New Roman"/>
          <w:b/>
          <w:sz w:val="28"/>
          <w:szCs w:val="28"/>
        </w:rPr>
        <w:t>Contents:</w:t>
      </w:r>
    </w:p>
    <w:p w:rsidR="006D2DF4" w:rsidRPr="00183724" w:rsidRDefault="006D2DF4" w:rsidP="00183724">
      <w:pPr>
        <w:pStyle w:val="ListParagraph"/>
        <w:numPr>
          <w:ilvl w:val="1"/>
          <w:numId w:val="24"/>
        </w:numPr>
        <w:rPr>
          <w:rFonts w:ascii="Times New Roman" w:hAnsi="Times New Roman" w:cs="Times New Roman"/>
          <w:sz w:val="24"/>
          <w:szCs w:val="24"/>
        </w:rPr>
      </w:pPr>
      <w:r w:rsidRPr="00183724">
        <w:rPr>
          <w:rFonts w:ascii="Times New Roman" w:hAnsi="Times New Roman" w:cs="Times New Roman"/>
          <w:sz w:val="24"/>
          <w:szCs w:val="24"/>
        </w:rPr>
        <w:t>Rationale for Changing from a Traditional Curriculum</w:t>
      </w:r>
    </w:p>
    <w:p w:rsidR="006D2DF4" w:rsidRPr="00183724" w:rsidRDefault="006D2DF4" w:rsidP="00183724">
      <w:pPr>
        <w:pStyle w:val="ListParagraph"/>
        <w:numPr>
          <w:ilvl w:val="1"/>
          <w:numId w:val="24"/>
        </w:numPr>
        <w:rPr>
          <w:rFonts w:ascii="Times New Roman" w:hAnsi="Times New Roman" w:cs="Times New Roman"/>
          <w:sz w:val="24"/>
          <w:szCs w:val="24"/>
        </w:rPr>
      </w:pPr>
      <w:r w:rsidRPr="00183724">
        <w:rPr>
          <w:rFonts w:ascii="Times New Roman" w:hAnsi="Times New Roman" w:cs="Times New Roman"/>
          <w:sz w:val="24"/>
          <w:szCs w:val="24"/>
        </w:rPr>
        <w:t>Project Based Learning (PBL) Pedagogy</w:t>
      </w:r>
    </w:p>
    <w:p w:rsidR="006D2DF4" w:rsidRDefault="006D2DF4" w:rsidP="00183724">
      <w:pPr>
        <w:pStyle w:val="ListParagraph"/>
        <w:numPr>
          <w:ilvl w:val="2"/>
          <w:numId w:val="24"/>
        </w:numPr>
        <w:rPr>
          <w:rFonts w:ascii="Times New Roman" w:hAnsi="Times New Roman" w:cs="Times New Roman"/>
          <w:sz w:val="24"/>
          <w:szCs w:val="24"/>
        </w:rPr>
      </w:pPr>
      <w:r>
        <w:rPr>
          <w:rFonts w:ascii="Times New Roman" w:hAnsi="Times New Roman" w:cs="Times New Roman"/>
          <w:sz w:val="24"/>
          <w:szCs w:val="24"/>
        </w:rPr>
        <w:t xml:space="preserve">   </w:t>
      </w:r>
      <w:r w:rsidRPr="006D2DF4">
        <w:rPr>
          <w:rFonts w:ascii="Times New Roman" w:hAnsi="Times New Roman" w:cs="Times New Roman"/>
          <w:sz w:val="24"/>
          <w:szCs w:val="24"/>
        </w:rPr>
        <w:t>Definition of PBL</w:t>
      </w:r>
    </w:p>
    <w:p w:rsidR="006D2DF4" w:rsidRPr="006D2DF4" w:rsidRDefault="006D2DF4" w:rsidP="00183724">
      <w:pPr>
        <w:pStyle w:val="ListParagraph"/>
        <w:numPr>
          <w:ilvl w:val="2"/>
          <w:numId w:val="24"/>
        </w:numPr>
        <w:rPr>
          <w:rFonts w:ascii="Times New Roman" w:hAnsi="Times New Roman" w:cs="Times New Roman"/>
          <w:sz w:val="24"/>
          <w:szCs w:val="24"/>
        </w:rPr>
      </w:pPr>
      <w:r>
        <w:rPr>
          <w:rFonts w:ascii="Times New Roman" w:hAnsi="Times New Roman" w:cs="Times New Roman"/>
          <w:sz w:val="24"/>
          <w:szCs w:val="24"/>
        </w:rPr>
        <w:t xml:space="preserve">   </w:t>
      </w:r>
      <w:r w:rsidRPr="006D2DF4">
        <w:rPr>
          <w:rFonts w:ascii="Times New Roman" w:hAnsi="Times New Roman" w:cs="Times New Roman"/>
          <w:sz w:val="24"/>
          <w:szCs w:val="24"/>
        </w:rPr>
        <w:t>PBL Process</w:t>
      </w:r>
    </w:p>
    <w:p w:rsidR="006D2DF4" w:rsidRDefault="006D2DF4" w:rsidP="00183724">
      <w:pPr>
        <w:pStyle w:val="ListParagraph"/>
        <w:numPr>
          <w:ilvl w:val="1"/>
          <w:numId w:val="24"/>
        </w:numPr>
        <w:rPr>
          <w:rFonts w:ascii="Times New Roman" w:hAnsi="Times New Roman" w:cs="Times New Roman"/>
          <w:sz w:val="24"/>
          <w:szCs w:val="24"/>
        </w:rPr>
      </w:pPr>
      <w:r w:rsidRPr="00B617D8">
        <w:rPr>
          <w:rFonts w:ascii="Times New Roman" w:hAnsi="Times New Roman" w:cs="Times New Roman"/>
          <w:sz w:val="24"/>
          <w:szCs w:val="24"/>
        </w:rPr>
        <w:t>Implementation Strategies for Large Courses</w:t>
      </w:r>
    </w:p>
    <w:p w:rsidR="006D2DF4" w:rsidRDefault="006D2DF4" w:rsidP="00183724">
      <w:pPr>
        <w:pStyle w:val="ListParagraph"/>
        <w:numPr>
          <w:ilvl w:val="2"/>
          <w:numId w:val="24"/>
        </w:numPr>
        <w:rPr>
          <w:rFonts w:ascii="Times New Roman" w:hAnsi="Times New Roman" w:cs="Times New Roman"/>
          <w:color w:val="141514"/>
          <w:sz w:val="24"/>
          <w:szCs w:val="24"/>
        </w:rPr>
      </w:pPr>
      <w:r w:rsidRPr="00D5269A">
        <w:rPr>
          <w:rFonts w:ascii="Times New Roman" w:hAnsi="Times New Roman" w:cs="Times New Roman"/>
          <w:color w:val="141514"/>
          <w:sz w:val="24"/>
          <w:szCs w:val="24"/>
        </w:rPr>
        <w:t>Instructor-Selected Projects and Budgeting</w:t>
      </w:r>
    </w:p>
    <w:p w:rsidR="006D2DF4" w:rsidRPr="00D5269A" w:rsidRDefault="006D2DF4" w:rsidP="00183724">
      <w:pPr>
        <w:pStyle w:val="ListParagraph"/>
        <w:numPr>
          <w:ilvl w:val="2"/>
          <w:numId w:val="24"/>
        </w:numPr>
        <w:rPr>
          <w:rFonts w:ascii="Times New Roman" w:hAnsi="Times New Roman" w:cs="Times New Roman"/>
          <w:color w:val="141514"/>
          <w:sz w:val="24"/>
          <w:szCs w:val="24"/>
        </w:rPr>
      </w:pPr>
      <w:r w:rsidRPr="00D5269A">
        <w:rPr>
          <w:rFonts w:ascii="Times New Roman" w:hAnsi="Times New Roman" w:cs="Times New Roman"/>
          <w:color w:val="141514"/>
          <w:sz w:val="24"/>
          <w:szCs w:val="24"/>
        </w:rPr>
        <w:t>Team Selection and Grading</w:t>
      </w:r>
    </w:p>
    <w:p w:rsidR="006D2DF4" w:rsidRDefault="006D2DF4" w:rsidP="00183724">
      <w:pPr>
        <w:pStyle w:val="ListParagraph"/>
        <w:numPr>
          <w:ilvl w:val="2"/>
          <w:numId w:val="24"/>
        </w:numPr>
        <w:autoSpaceDE w:val="0"/>
        <w:autoSpaceDN w:val="0"/>
        <w:adjustRightInd w:val="0"/>
        <w:spacing w:after="0" w:line="240" w:lineRule="auto"/>
        <w:rPr>
          <w:rFonts w:ascii="Times New Roman" w:hAnsi="Times New Roman" w:cs="Times New Roman"/>
          <w:color w:val="141514"/>
          <w:sz w:val="24"/>
          <w:szCs w:val="24"/>
        </w:rPr>
      </w:pPr>
      <w:r>
        <w:rPr>
          <w:rFonts w:ascii="Times New Roman" w:hAnsi="Times New Roman" w:cs="Times New Roman"/>
          <w:color w:val="141514"/>
          <w:sz w:val="24"/>
          <w:szCs w:val="24"/>
        </w:rPr>
        <w:t>Communication Between</w:t>
      </w:r>
      <w:r w:rsidR="00161BDC">
        <w:rPr>
          <w:rFonts w:ascii="Times New Roman" w:hAnsi="Times New Roman" w:cs="Times New Roman"/>
          <w:color w:val="141514"/>
          <w:sz w:val="24"/>
          <w:szCs w:val="24"/>
        </w:rPr>
        <w:t xml:space="preserve"> Student Groups</w:t>
      </w:r>
    </w:p>
    <w:p w:rsidR="006D2DF4" w:rsidRDefault="006D2DF4" w:rsidP="00183724">
      <w:pPr>
        <w:pStyle w:val="ListParagraph"/>
        <w:numPr>
          <w:ilvl w:val="2"/>
          <w:numId w:val="24"/>
        </w:numPr>
        <w:autoSpaceDE w:val="0"/>
        <w:autoSpaceDN w:val="0"/>
        <w:adjustRightInd w:val="0"/>
        <w:spacing w:after="0" w:line="240" w:lineRule="auto"/>
        <w:rPr>
          <w:rFonts w:ascii="Times New Roman" w:hAnsi="Times New Roman" w:cs="Times New Roman"/>
          <w:color w:val="141514"/>
          <w:sz w:val="24"/>
          <w:szCs w:val="24"/>
        </w:rPr>
      </w:pPr>
      <w:r>
        <w:rPr>
          <w:rFonts w:ascii="Times New Roman" w:hAnsi="Times New Roman" w:cs="Times New Roman"/>
          <w:color w:val="141514"/>
          <w:sz w:val="24"/>
          <w:szCs w:val="24"/>
        </w:rPr>
        <w:t>TA Training</w:t>
      </w:r>
    </w:p>
    <w:p w:rsidR="006D2DF4" w:rsidRPr="006D2DF4" w:rsidRDefault="006D2DF4" w:rsidP="00183724">
      <w:pPr>
        <w:pStyle w:val="ListParagraph"/>
        <w:numPr>
          <w:ilvl w:val="1"/>
          <w:numId w:val="24"/>
        </w:numPr>
        <w:autoSpaceDE w:val="0"/>
        <w:autoSpaceDN w:val="0"/>
        <w:adjustRightInd w:val="0"/>
        <w:spacing w:after="0" w:line="240" w:lineRule="auto"/>
        <w:rPr>
          <w:rFonts w:ascii="Times New Roman" w:hAnsi="Times New Roman" w:cs="Times New Roman"/>
          <w:color w:val="141514"/>
          <w:sz w:val="24"/>
          <w:szCs w:val="24"/>
        </w:rPr>
      </w:pPr>
      <w:r w:rsidRPr="006D2DF4">
        <w:rPr>
          <w:rFonts w:ascii="Times New Roman" w:hAnsi="Times New Roman" w:cs="Times New Roman"/>
          <w:color w:val="141514"/>
          <w:sz w:val="24"/>
          <w:szCs w:val="24"/>
        </w:rPr>
        <w:t xml:space="preserve"> Example Supply List</w:t>
      </w:r>
    </w:p>
    <w:p w:rsidR="006D2DF4" w:rsidRDefault="006D2DF4" w:rsidP="006D2DF4">
      <w:pPr>
        <w:ind w:left="720"/>
        <w:rPr>
          <w:rFonts w:ascii="Times New Roman" w:hAnsi="Times New Roman" w:cs="Times New Roman"/>
          <w:b/>
          <w:sz w:val="24"/>
          <w:szCs w:val="24"/>
        </w:rPr>
      </w:pPr>
    </w:p>
    <w:p w:rsidR="0071776C" w:rsidRPr="00D45EB3" w:rsidRDefault="00D45EB3" w:rsidP="00D45EB3">
      <w:pPr>
        <w:rPr>
          <w:rFonts w:ascii="Times New Roman" w:hAnsi="Times New Roman" w:cs="Times New Roman"/>
          <w:b/>
          <w:sz w:val="28"/>
          <w:szCs w:val="28"/>
        </w:rPr>
      </w:pPr>
      <w:r w:rsidRPr="00D45EB3">
        <w:rPr>
          <w:rFonts w:ascii="Times New Roman" w:hAnsi="Times New Roman" w:cs="Times New Roman"/>
          <w:b/>
          <w:sz w:val="28"/>
          <w:szCs w:val="28"/>
        </w:rPr>
        <w:t xml:space="preserve">3.1 </w:t>
      </w:r>
      <w:r w:rsidR="0071776C" w:rsidRPr="00D45EB3">
        <w:rPr>
          <w:rFonts w:ascii="Times New Roman" w:hAnsi="Times New Roman" w:cs="Times New Roman"/>
          <w:b/>
          <w:sz w:val="28"/>
          <w:szCs w:val="28"/>
        </w:rPr>
        <w:t>Rationale for Changing from a Traditional Curriculum</w:t>
      </w:r>
    </w:p>
    <w:p w:rsidR="0071776C" w:rsidRDefault="0071776C" w:rsidP="00F432DF">
      <w:pPr>
        <w:ind w:firstLine="720"/>
        <w:contextualSpacing/>
        <w:rPr>
          <w:rFonts w:ascii="Times New Roman" w:hAnsi="Times New Roman" w:cs="Times New Roman"/>
          <w:sz w:val="24"/>
          <w:szCs w:val="24"/>
        </w:rPr>
      </w:pPr>
      <w:r>
        <w:rPr>
          <w:rFonts w:ascii="Times New Roman" w:hAnsi="Times New Roman" w:cs="Times New Roman"/>
          <w:sz w:val="24"/>
          <w:szCs w:val="24"/>
        </w:rPr>
        <w:t>After teaching the Instrumental Analysis Laboratory course</w:t>
      </w:r>
      <w:r w:rsidRPr="00D41FEB">
        <w:rPr>
          <w:rFonts w:ascii="Times New Roman" w:hAnsi="Times New Roman" w:cs="Times New Roman"/>
          <w:sz w:val="24"/>
          <w:szCs w:val="24"/>
        </w:rPr>
        <w:t xml:space="preserve"> for several ye</w:t>
      </w:r>
      <w:r>
        <w:rPr>
          <w:rFonts w:ascii="Times New Roman" w:hAnsi="Times New Roman" w:cs="Times New Roman"/>
          <w:sz w:val="24"/>
          <w:szCs w:val="24"/>
        </w:rPr>
        <w:t>ars, I id</w:t>
      </w:r>
      <w:r w:rsidR="00116956">
        <w:rPr>
          <w:rFonts w:ascii="Times New Roman" w:hAnsi="Times New Roman" w:cs="Times New Roman"/>
          <w:sz w:val="24"/>
          <w:szCs w:val="24"/>
        </w:rPr>
        <w:t>entified shortcomings in</w:t>
      </w:r>
      <w:r>
        <w:rPr>
          <w:rFonts w:ascii="Times New Roman" w:hAnsi="Times New Roman" w:cs="Times New Roman"/>
          <w:sz w:val="24"/>
          <w:szCs w:val="24"/>
        </w:rPr>
        <w:t xml:space="preserve"> learning outcomes that could be addressed through a project based learning (PBL) pedagogy.  Specifically, I wanted to address stu</w:t>
      </w:r>
      <w:r w:rsidR="0073310D">
        <w:rPr>
          <w:rFonts w:ascii="Times New Roman" w:hAnsi="Times New Roman" w:cs="Times New Roman"/>
          <w:sz w:val="24"/>
          <w:szCs w:val="24"/>
        </w:rPr>
        <w:t>dents’ ability to achieve</w:t>
      </w:r>
      <w:r>
        <w:rPr>
          <w:rFonts w:ascii="Times New Roman" w:hAnsi="Times New Roman" w:cs="Times New Roman"/>
          <w:sz w:val="24"/>
          <w:szCs w:val="24"/>
        </w:rPr>
        <w:t xml:space="preserve"> accurate results, troubleshoot ex</w:t>
      </w:r>
      <w:r w:rsidR="0073310D">
        <w:rPr>
          <w:rFonts w:ascii="Times New Roman" w:hAnsi="Times New Roman" w:cs="Times New Roman"/>
          <w:sz w:val="24"/>
          <w:szCs w:val="24"/>
        </w:rPr>
        <w:t>perimental difficulties,</w:t>
      </w:r>
      <w:r>
        <w:rPr>
          <w:rFonts w:ascii="Times New Roman" w:hAnsi="Times New Roman" w:cs="Times New Roman"/>
          <w:sz w:val="24"/>
          <w:szCs w:val="24"/>
        </w:rPr>
        <w:t xml:space="preserve"> communicate scientific results, and learn instrumentation in greater depth. </w:t>
      </w:r>
    </w:p>
    <w:p w:rsidR="00D065B2" w:rsidRDefault="00072547" w:rsidP="00F432DF">
      <w:pPr>
        <w:contextualSpacing/>
        <w:rPr>
          <w:rFonts w:ascii="Times New Roman" w:hAnsi="Times New Roman" w:cs="Times New Roman"/>
          <w:sz w:val="24"/>
          <w:szCs w:val="24"/>
        </w:rPr>
      </w:pPr>
      <w:r>
        <w:rPr>
          <w:rFonts w:ascii="Times New Roman" w:hAnsi="Times New Roman" w:cs="Times New Roman"/>
          <w:sz w:val="24"/>
          <w:szCs w:val="24"/>
        </w:rPr>
        <w:t xml:space="preserve">          </w:t>
      </w:r>
      <w:r w:rsidR="00A11AAE">
        <w:rPr>
          <w:rFonts w:ascii="Times New Roman" w:hAnsi="Times New Roman" w:cs="Times New Roman"/>
          <w:sz w:val="24"/>
          <w:szCs w:val="24"/>
        </w:rPr>
        <w:t xml:space="preserve">Accuracy: </w:t>
      </w:r>
      <w:r w:rsidR="00B44070" w:rsidRPr="00D41FEB">
        <w:rPr>
          <w:rFonts w:ascii="Times New Roman" w:hAnsi="Times New Roman" w:cs="Times New Roman"/>
          <w:sz w:val="24"/>
          <w:szCs w:val="24"/>
        </w:rPr>
        <w:t>One course objective is that students must learn to perform an analysis with a high level of accuracy and precision.  How</w:t>
      </w:r>
      <w:r w:rsidR="00AA3D84">
        <w:rPr>
          <w:rFonts w:ascii="Times New Roman" w:hAnsi="Times New Roman" w:cs="Times New Roman"/>
          <w:sz w:val="24"/>
          <w:szCs w:val="24"/>
        </w:rPr>
        <w:t>ever, student moti</w:t>
      </w:r>
      <w:r w:rsidR="0073310D">
        <w:rPr>
          <w:rFonts w:ascii="Times New Roman" w:hAnsi="Times New Roman" w:cs="Times New Roman"/>
          <w:sz w:val="24"/>
          <w:szCs w:val="24"/>
        </w:rPr>
        <w:t>vation to perform a careful analysis</w:t>
      </w:r>
      <w:r w:rsidR="00AA3D84">
        <w:rPr>
          <w:rFonts w:ascii="Times New Roman" w:hAnsi="Times New Roman" w:cs="Times New Roman"/>
          <w:sz w:val="24"/>
          <w:szCs w:val="24"/>
        </w:rPr>
        <w:t xml:space="preserve"> may not be high if the result is not of real interest to anyone. </w:t>
      </w:r>
      <w:r w:rsidR="00B44070" w:rsidRPr="00D41FEB">
        <w:rPr>
          <w:rFonts w:ascii="Times New Roman" w:hAnsi="Times New Roman" w:cs="Times New Roman"/>
          <w:sz w:val="24"/>
          <w:szCs w:val="24"/>
        </w:rPr>
        <w:t xml:space="preserve"> In</w:t>
      </w:r>
      <w:r w:rsidR="00B44070">
        <w:rPr>
          <w:rFonts w:ascii="Times New Roman" w:hAnsi="Times New Roman" w:cs="Times New Roman"/>
          <w:sz w:val="24"/>
          <w:szCs w:val="24"/>
        </w:rPr>
        <w:t xml:space="preserve"> addition, course surveys indicate that many students </w:t>
      </w:r>
      <w:r w:rsidR="00B44070" w:rsidRPr="00D41FEB">
        <w:rPr>
          <w:rFonts w:ascii="Times New Roman" w:hAnsi="Times New Roman" w:cs="Times New Roman"/>
          <w:sz w:val="24"/>
          <w:szCs w:val="24"/>
        </w:rPr>
        <w:t xml:space="preserve">do not have a high </w:t>
      </w:r>
      <w:r w:rsidR="00C338E4">
        <w:rPr>
          <w:rFonts w:ascii="Times New Roman" w:hAnsi="Times New Roman" w:cs="Times New Roman"/>
          <w:sz w:val="24"/>
          <w:szCs w:val="24"/>
        </w:rPr>
        <w:t>level of confidence that they can analyze an</w:t>
      </w:r>
      <w:r w:rsidR="00B44070" w:rsidRPr="00D41FEB">
        <w:rPr>
          <w:rFonts w:ascii="Times New Roman" w:hAnsi="Times New Roman" w:cs="Times New Roman"/>
          <w:sz w:val="24"/>
          <w:szCs w:val="24"/>
        </w:rPr>
        <w:t xml:space="preserve"> unknown amount correctly.  </w:t>
      </w:r>
      <w:r w:rsidR="003A708F">
        <w:rPr>
          <w:rFonts w:ascii="Times New Roman" w:hAnsi="Times New Roman" w:cs="Times New Roman"/>
          <w:sz w:val="24"/>
          <w:szCs w:val="24"/>
        </w:rPr>
        <w:t>The b</w:t>
      </w:r>
      <w:r w:rsidR="00B44070">
        <w:rPr>
          <w:rFonts w:ascii="Times New Roman" w:hAnsi="Times New Roman" w:cs="Times New Roman"/>
          <w:sz w:val="24"/>
          <w:szCs w:val="24"/>
        </w:rPr>
        <w:t xml:space="preserve">rewery project provides a strong incentive for students to work diligently in order to obtain the best possible results.  </w:t>
      </w:r>
      <w:r w:rsidR="00D065B2">
        <w:rPr>
          <w:rFonts w:ascii="Times New Roman" w:hAnsi="Times New Roman" w:cs="Times New Roman"/>
          <w:sz w:val="24"/>
          <w:szCs w:val="24"/>
        </w:rPr>
        <w:t>Students become highly motivated when they directly interact</w:t>
      </w:r>
      <w:r w:rsidR="004C72F9">
        <w:rPr>
          <w:rFonts w:ascii="Times New Roman" w:hAnsi="Times New Roman" w:cs="Times New Roman"/>
          <w:sz w:val="24"/>
          <w:szCs w:val="24"/>
        </w:rPr>
        <w:t xml:space="preserve"> with the brewery staff </w:t>
      </w:r>
      <w:r w:rsidR="00D065B2">
        <w:rPr>
          <w:rFonts w:ascii="Times New Roman" w:hAnsi="Times New Roman" w:cs="Times New Roman"/>
          <w:sz w:val="24"/>
          <w:szCs w:val="24"/>
        </w:rPr>
        <w:t xml:space="preserve">relying on their answer.  In addition to motivation, multi-week projects allow time for procedures to be repeated if mistakes are made.  </w:t>
      </w:r>
    </w:p>
    <w:p w:rsidR="00D538AB" w:rsidRDefault="00072547" w:rsidP="00C338E4">
      <w:pPr>
        <w:contextualSpacing/>
        <w:rPr>
          <w:rFonts w:ascii="Times New Roman" w:hAnsi="Times New Roman" w:cs="Times New Roman"/>
          <w:sz w:val="24"/>
          <w:szCs w:val="24"/>
        </w:rPr>
      </w:pPr>
      <w:r>
        <w:rPr>
          <w:rFonts w:ascii="Times New Roman" w:hAnsi="Times New Roman" w:cs="Times New Roman"/>
          <w:sz w:val="24"/>
          <w:szCs w:val="24"/>
        </w:rPr>
        <w:t xml:space="preserve">  </w:t>
      </w:r>
      <w:r w:rsidR="00A11AAE">
        <w:rPr>
          <w:rFonts w:ascii="Times New Roman" w:hAnsi="Times New Roman" w:cs="Times New Roman"/>
          <w:sz w:val="24"/>
          <w:szCs w:val="24"/>
        </w:rPr>
        <w:tab/>
      </w:r>
      <w:r w:rsidR="0071776C" w:rsidRPr="00072547">
        <w:rPr>
          <w:rFonts w:ascii="Times New Roman" w:hAnsi="Times New Roman" w:cs="Times New Roman"/>
          <w:sz w:val="24"/>
          <w:szCs w:val="24"/>
        </w:rPr>
        <w:t>Troubleshooting</w:t>
      </w:r>
      <w:r w:rsidR="00A11AAE">
        <w:rPr>
          <w:rFonts w:ascii="Times New Roman" w:hAnsi="Times New Roman" w:cs="Times New Roman"/>
          <w:sz w:val="24"/>
          <w:szCs w:val="24"/>
        </w:rPr>
        <w:t xml:space="preserve">: </w:t>
      </w:r>
      <w:r w:rsidR="004C72F9">
        <w:rPr>
          <w:rFonts w:ascii="Times New Roman" w:hAnsi="Times New Roman" w:cs="Times New Roman"/>
          <w:sz w:val="24"/>
          <w:szCs w:val="24"/>
        </w:rPr>
        <w:t xml:space="preserve">Frequently experimental difficulties arise and </w:t>
      </w:r>
      <w:r w:rsidR="0071776C" w:rsidRPr="00D41FEB">
        <w:rPr>
          <w:rFonts w:ascii="Times New Roman" w:hAnsi="Times New Roman" w:cs="Times New Roman"/>
          <w:sz w:val="24"/>
          <w:szCs w:val="24"/>
        </w:rPr>
        <w:t>troubleshooting should occur to address problems encountered along the way.  A great deal of learning can occur by making careful</w:t>
      </w:r>
      <w:r w:rsidR="003D136D">
        <w:rPr>
          <w:rFonts w:ascii="Times New Roman" w:hAnsi="Times New Roman" w:cs="Times New Roman"/>
          <w:sz w:val="24"/>
          <w:szCs w:val="24"/>
        </w:rPr>
        <w:t xml:space="preserve"> observations</w:t>
      </w:r>
      <w:r w:rsidR="0073310D">
        <w:rPr>
          <w:rFonts w:ascii="Times New Roman" w:hAnsi="Times New Roman" w:cs="Times New Roman"/>
          <w:sz w:val="24"/>
          <w:szCs w:val="24"/>
        </w:rPr>
        <w:t xml:space="preserve"> followed by adjustments.</w:t>
      </w:r>
      <w:r w:rsidR="003D136D">
        <w:rPr>
          <w:rFonts w:ascii="Times New Roman" w:hAnsi="Times New Roman" w:cs="Times New Roman"/>
          <w:sz w:val="24"/>
          <w:szCs w:val="24"/>
        </w:rPr>
        <w:t xml:space="preserve">  In a traditional setting with “cookbook” experiments</w:t>
      </w:r>
      <w:r w:rsidR="0071776C" w:rsidRPr="00D41FEB">
        <w:rPr>
          <w:rFonts w:ascii="Times New Roman" w:hAnsi="Times New Roman" w:cs="Times New Roman"/>
          <w:sz w:val="24"/>
          <w:szCs w:val="24"/>
        </w:rPr>
        <w:t>, many</w:t>
      </w:r>
      <w:r w:rsidR="0073310D">
        <w:rPr>
          <w:rFonts w:ascii="Times New Roman" w:hAnsi="Times New Roman" w:cs="Times New Roman"/>
          <w:sz w:val="24"/>
          <w:szCs w:val="24"/>
        </w:rPr>
        <w:t xml:space="preserve"> students finish </w:t>
      </w:r>
      <w:r w:rsidR="0071776C" w:rsidRPr="00D41FEB">
        <w:rPr>
          <w:rFonts w:ascii="Times New Roman" w:hAnsi="Times New Roman" w:cs="Times New Roman"/>
          <w:sz w:val="24"/>
          <w:szCs w:val="24"/>
        </w:rPr>
        <w:t>as q</w:t>
      </w:r>
      <w:r w:rsidR="0071776C">
        <w:rPr>
          <w:rFonts w:ascii="Times New Roman" w:hAnsi="Times New Roman" w:cs="Times New Roman"/>
          <w:sz w:val="24"/>
          <w:szCs w:val="24"/>
        </w:rPr>
        <w:t>uickly as possible and feel</w:t>
      </w:r>
      <w:r w:rsidR="0071776C" w:rsidRPr="00D41FEB">
        <w:rPr>
          <w:rFonts w:ascii="Times New Roman" w:hAnsi="Times New Roman" w:cs="Times New Roman"/>
          <w:sz w:val="24"/>
          <w:szCs w:val="24"/>
        </w:rPr>
        <w:t xml:space="preserve"> they can address poor results</w:t>
      </w:r>
      <w:r w:rsidR="00FE12F0">
        <w:rPr>
          <w:rFonts w:ascii="Times New Roman" w:hAnsi="Times New Roman" w:cs="Times New Roman"/>
          <w:sz w:val="24"/>
          <w:szCs w:val="24"/>
        </w:rPr>
        <w:t xml:space="preserve"> by discussing sources of error</w:t>
      </w:r>
      <w:r w:rsidR="0071776C" w:rsidRPr="00D41FEB">
        <w:rPr>
          <w:rFonts w:ascii="Times New Roman" w:hAnsi="Times New Roman" w:cs="Times New Roman"/>
          <w:sz w:val="24"/>
          <w:szCs w:val="24"/>
        </w:rPr>
        <w:t xml:space="preserve"> in their write-up.  </w:t>
      </w:r>
      <w:r w:rsidR="0071776C">
        <w:rPr>
          <w:rFonts w:ascii="Times New Roman" w:hAnsi="Times New Roman" w:cs="Times New Roman"/>
          <w:sz w:val="24"/>
          <w:szCs w:val="24"/>
        </w:rPr>
        <w:t>Many errors can be</w:t>
      </w:r>
      <w:r w:rsidR="0071776C" w:rsidRPr="00D41FEB">
        <w:rPr>
          <w:rFonts w:ascii="Times New Roman" w:hAnsi="Times New Roman" w:cs="Times New Roman"/>
          <w:sz w:val="24"/>
          <w:szCs w:val="24"/>
        </w:rPr>
        <w:t xml:space="preserve"> correc</w:t>
      </w:r>
      <w:r w:rsidR="0071776C">
        <w:rPr>
          <w:rFonts w:ascii="Times New Roman" w:hAnsi="Times New Roman" w:cs="Times New Roman"/>
          <w:sz w:val="24"/>
          <w:szCs w:val="24"/>
        </w:rPr>
        <w:t>ted if the student had</w:t>
      </w:r>
      <w:r w:rsidR="0071776C" w:rsidRPr="00D41FEB">
        <w:rPr>
          <w:rFonts w:ascii="Times New Roman" w:hAnsi="Times New Roman" w:cs="Times New Roman"/>
          <w:sz w:val="24"/>
          <w:szCs w:val="24"/>
        </w:rPr>
        <w:t xml:space="preserve"> time</w:t>
      </w:r>
      <w:r w:rsidR="0071776C">
        <w:rPr>
          <w:rFonts w:ascii="Times New Roman" w:hAnsi="Times New Roman" w:cs="Times New Roman"/>
          <w:sz w:val="24"/>
          <w:szCs w:val="24"/>
        </w:rPr>
        <w:t xml:space="preserve"> to repeat </w:t>
      </w:r>
      <w:r w:rsidR="004C72F9">
        <w:rPr>
          <w:rFonts w:ascii="Times New Roman" w:hAnsi="Times New Roman" w:cs="Times New Roman"/>
          <w:sz w:val="24"/>
          <w:szCs w:val="24"/>
        </w:rPr>
        <w:t>or adapt the procedure.</w:t>
      </w:r>
      <w:r w:rsidR="0071776C">
        <w:rPr>
          <w:rFonts w:ascii="Times New Roman" w:hAnsi="Times New Roman" w:cs="Times New Roman"/>
          <w:sz w:val="24"/>
          <w:szCs w:val="24"/>
        </w:rPr>
        <w:t xml:space="preserve"> </w:t>
      </w:r>
      <w:r w:rsidR="0071776C" w:rsidRPr="00D41FEB">
        <w:rPr>
          <w:rFonts w:ascii="Times New Roman" w:hAnsi="Times New Roman" w:cs="Times New Roman"/>
          <w:sz w:val="24"/>
          <w:szCs w:val="24"/>
        </w:rPr>
        <w:t xml:space="preserve"> </w:t>
      </w:r>
      <w:r w:rsidR="0071776C">
        <w:rPr>
          <w:rFonts w:ascii="Times New Roman" w:hAnsi="Times New Roman" w:cs="Times New Roman"/>
          <w:sz w:val="24"/>
          <w:szCs w:val="24"/>
        </w:rPr>
        <w:t>This kind of flexibilit</w:t>
      </w:r>
      <w:r w:rsidR="00DC258D">
        <w:rPr>
          <w:rFonts w:ascii="Times New Roman" w:hAnsi="Times New Roman" w:cs="Times New Roman"/>
          <w:sz w:val="24"/>
          <w:szCs w:val="24"/>
        </w:rPr>
        <w:t xml:space="preserve">y is not typically </w:t>
      </w:r>
      <w:r w:rsidR="0071776C">
        <w:rPr>
          <w:rFonts w:ascii="Times New Roman" w:hAnsi="Times New Roman" w:cs="Times New Roman"/>
          <w:sz w:val="24"/>
          <w:szCs w:val="24"/>
        </w:rPr>
        <w:t xml:space="preserve">built into a schedule where experiments are performed each week.  </w:t>
      </w:r>
      <w:r w:rsidR="004C696D">
        <w:rPr>
          <w:rFonts w:ascii="Times New Roman" w:hAnsi="Times New Roman" w:cs="Times New Roman"/>
          <w:sz w:val="24"/>
          <w:szCs w:val="24"/>
        </w:rPr>
        <w:t>Open ended, m</w:t>
      </w:r>
      <w:r w:rsidR="00D538AB">
        <w:rPr>
          <w:rFonts w:ascii="Times New Roman" w:hAnsi="Times New Roman" w:cs="Times New Roman"/>
          <w:sz w:val="24"/>
          <w:szCs w:val="24"/>
        </w:rPr>
        <w:t xml:space="preserve">ulti-week projects </w:t>
      </w:r>
      <w:r w:rsidR="004C696D">
        <w:rPr>
          <w:rFonts w:ascii="Times New Roman" w:hAnsi="Times New Roman" w:cs="Times New Roman"/>
          <w:sz w:val="24"/>
          <w:szCs w:val="24"/>
        </w:rPr>
        <w:t xml:space="preserve">give </w:t>
      </w:r>
      <w:r w:rsidR="00D538AB">
        <w:rPr>
          <w:rFonts w:ascii="Times New Roman" w:hAnsi="Times New Roman" w:cs="Times New Roman"/>
          <w:sz w:val="24"/>
          <w:szCs w:val="24"/>
        </w:rPr>
        <w:t xml:space="preserve">students </w:t>
      </w:r>
      <w:r w:rsidR="004C696D">
        <w:rPr>
          <w:rFonts w:ascii="Times New Roman" w:hAnsi="Times New Roman" w:cs="Times New Roman"/>
          <w:sz w:val="24"/>
          <w:szCs w:val="24"/>
        </w:rPr>
        <w:t xml:space="preserve">time </w:t>
      </w:r>
      <w:r w:rsidR="00D538AB">
        <w:rPr>
          <w:rFonts w:ascii="Times New Roman" w:hAnsi="Times New Roman" w:cs="Times New Roman"/>
          <w:sz w:val="24"/>
          <w:szCs w:val="24"/>
        </w:rPr>
        <w:t xml:space="preserve">to </w:t>
      </w:r>
      <w:r w:rsidR="004C696D">
        <w:rPr>
          <w:rFonts w:ascii="Times New Roman" w:hAnsi="Times New Roman" w:cs="Times New Roman"/>
          <w:sz w:val="24"/>
          <w:szCs w:val="24"/>
        </w:rPr>
        <w:t>discuss problems, suggest solutions, and test new procedures.</w:t>
      </w:r>
      <w:r w:rsidR="00D538AB">
        <w:rPr>
          <w:rFonts w:ascii="Times New Roman" w:hAnsi="Times New Roman" w:cs="Times New Roman"/>
          <w:sz w:val="24"/>
          <w:szCs w:val="24"/>
        </w:rPr>
        <w:t xml:space="preserve"> </w:t>
      </w:r>
    </w:p>
    <w:p w:rsidR="0071776C" w:rsidRDefault="00072547" w:rsidP="00C338E4">
      <w:pPr>
        <w:contextualSpacing/>
        <w:rPr>
          <w:rFonts w:ascii="Times New Roman" w:hAnsi="Times New Roman" w:cs="Times New Roman"/>
          <w:sz w:val="24"/>
          <w:szCs w:val="24"/>
        </w:rPr>
      </w:pPr>
      <w:r>
        <w:rPr>
          <w:rFonts w:ascii="Times New Roman" w:hAnsi="Times New Roman" w:cs="Times New Roman"/>
          <w:sz w:val="24"/>
          <w:szCs w:val="24"/>
        </w:rPr>
        <w:t xml:space="preserve">        </w:t>
      </w:r>
      <w:r w:rsidR="00D538AB">
        <w:rPr>
          <w:rFonts w:ascii="Times New Roman" w:hAnsi="Times New Roman" w:cs="Times New Roman"/>
          <w:sz w:val="24"/>
          <w:szCs w:val="24"/>
        </w:rPr>
        <w:t xml:space="preserve"> </w:t>
      </w:r>
      <w:r w:rsidR="004C72F9">
        <w:rPr>
          <w:rFonts w:ascii="Times New Roman" w:hAnsi="Times New Roman" w:cs="Times New Roman"/>
          <w:sz w:val="24"/>
          <w:szCs w:val="24"/>
        </w:rPr>
        <w:t>Scientific Communication</w:t>
      </w:r>
      <w:r w:rsidR="00A11AAE">
        <w:rPr>
          <w:rFonts w:ascii="Times New Roman" w:hAnsi="Times New Roman" w:cs="Times New Roman"/>
          <w:sz w:val="24"/>
          <w:szCs w:val="24"/>
        </w:rPr>
        <w:t xml:space="preserve">:  </w:t>
      </w:r>
      <w:r w:rsidR="0071776C">
        <w:rPr>
          <w:rFonts w:ascii="Times New Roman" w:hAnsi="Times New Roman" w:cs="Times New Roman"/>
          <w:sz w:val="24"/>
          <w:szCs w:val="24"/>
        </w:rPr>
        <w:t>Another course objective is the</w:t>
      </w:r>
      <w:r w:rsidR="0071776C" w:rsidRPr="0095578D">
        <w:rPr>
          <w:rFonts w:ascii="Times New Roman" w:hAnsi="Times New Roman" w:cs="Times New Roman"/>
          <w:sz w:val="24"/>
          <w:szCs w:val="24"/>
        </w:rPr>
        <w:t xml:space="preserve"> </w:t>
      </w:r>
      <w:r w:rsidR="0071776C" w:rsidRPr="0095578D">
        <w:rPr>
          <w:rFonts w:ascii="Times New Roman" w:hAnsi="Times New Roman" w:cs="Times New Roman"/>
          <w:bCs/>
          <w:sz w:val="24"/>
          <w:szCs w:val="24"/>
        </w:rPr>
        <w:t>c</w:t>
      </w:r>
      <w:r w:rsidR="0071776C">
        <w:rPr>
          <w:rFonts w:ascii="Times New Roman" w:hAnsi="Times New Roman" w:cs="Times New Roman"/>
          <w:bCs/>
          <w:sz w:val="24"/>
          <w:szCs w:val="24"/>
        </w:rPr>
        <w:t>lear communication of</w:t>
      </w:r>
      <w:r w:rsidR="0071776C" w:rsidRPr="0095578D">
        <w:rPr>
          <w:rFonts w:ascii="Times New Roman" w:hAnsi="Times New Roman" w:cs="Times New Roman"/>
          <w:bCs/>
          <w:sz w:val="24"/>
          <w:szCs w:val="24"/>
        </w:rPr>
        <w:t xml:space="preserve"> experimental theory, </w:t>
      </w:r>
      <w:r w:rsidR="0071776C">
        <w:rPr>
          <w:rFonts w:ascii="Times New Roman" w:hAnsi="Times New Roman" w:cs="Times New Roman"/>
          <w:bCs/>
          <w:sz w:val="24"/>
          <w:szCs w:val="24"/>
        </w:rPr>
        <w:t>procedures, and results.</w:t>
      </w:r>
      <w:r w:rsidR="0071776C" w:rsidRPr="0095578D">
        <w:rPr>
          <w:rFonts w:ascii="Times New Roman" w:hAnsi="Times New Roman" w:cs="Times New Roman"/>
          <w:bCs/>
          <w:sz w:val="24"/>
          <w:szCs w:val="24"/>
        </w:rPr>
        <w:t xml:space="preserve">  </w:t>
      </w:r>
      <w:r w:rsidR="00DD04E9">
        <w:rPr>
          <w:rFonts w:ascii="Times New Roman" w:hAnsi="Times New Roman" w:cs="Times New Roman"/>
          <w:sz w:val="24"/>
          <w:szCs w:val="24"/>
        </w:rPr>
        <w:t>Analytical chemistry students frequently write</w:t>
      </w:r>
      <w:r w:rsidR="0071776C" w:rsidRPr="0095578D">
        <w:rPr>
          <w:rFonts w:ascii="Times New Roman" w:hAnsi="Times New Roman" w:cs="Times New Roman"/>
          <w:sz w:val="24"/>
          <w:szCs w:val="24"/>
        </w:rPr>
        <w:t xml:space="preserve"> journa</w:t>
      </w:r>
      <w:r w:rsidR="00DD04E9">
        <w:rPr>
          <w:rFonts w:ascii="Times New Roman" w:hAnsi="Times New Roman" w:cs="Times New Roman"/>
          <w:sz w:val="24"/>
          <w:szCs w:val="24"/>
        </w:rPr>
        <w:t>l-style lab reports</w:t>
      </w:r>
      <w:r w:rsidR="0071776C" w:rsidRPr="0095578D">
        <w:rPr>
          <w:rFonts w:ascii="Times New Roman" w:hAnsi="Times New Roman" w:cs="Times New Roman"/>
          <w:sz w:val="24"/>
          <w:szCs w:val="24"/>
        </w:rPr>
        <w:t>, but many do not take the time think deeply about the best way to represent data</w:t>
      </w:r>
      <w:r w:rsidR="00DD04E9">
        <w:rPr>
          <w:rFonts w:ascii="Times New Roman" w:hAnsi="Times New Roman" w:cs="Times New Roman"/>
          <w:sz w:val="24"/>
          <w:szCs w:val="24"/>
        </w:rPr>
        <w:t xml:space="preserve"> in tables and graphs</w:t>
      </w:r>
      <w:r w:rsidR="0071776C" w:rsidRPr="0095578D">
        <w:rPr>
          <w:rFonts w:ascii="Times New Roman" w:hAnsi="Times New Roman" w:cs="Times New Roman"/>
          <w:sz w:val="24"/>
          <w:szCs w:val="24"/>
        </w:rPr>
        <w:t xml:space="preserve">.  </w:t>
      </w:r>
      <w:r w:rsidR="00D538AB">
        <w:rPr>
          <w:rFonts w:ascii="Times New Roman" w:hAnsi="Times New Roman" w:cs="Times New Roman"/>
          <w:sz w:val="24"/>
          <w:szCs w:val="24"/>
        </w:rPr>
        <w:t xml:space="preserve">Although I </w:t>
      </w:r>
      <w:r w:rsidR="00DD04E9">
        <w:rPr>
          <w:rFonts w:ascii="Times New Roman" w:hAnsi="Times New Roman" w:cs="Times New Roman"/>
          <w:sz w:val="24"/>
          <w:szCs w:val="24"/>
        </w:rPr>
        <w:t>tried to address this problem through peer review, course discussions on writing, and short writing assignments,</w:t>
      </w:r>
      <w:r w:rsidR="0071776C">
        <w:rPr>
          <w:rFonts w:ascii="Times New Roman" w:hAnsi="Times New Roman" w:cs="Times New Roman"/>
          <w:sz w:val="24"/>
          <w:szCs w:val="24"/>
        </w:rPr>
        <w:t xml:space="preserve"> there was still room for improvement.  I believe that motivation is an obstacle in this course objective as well.  M</w:t>
      </w:r>
      <w:r w:rsidR="0071776C" w:rsidRPr="0095578D">
        <w:rPr>
          <w:rFonts w:ascii="Times New Roman" w:hAnsi="Times New Roman" w:cs="Times New Roman"/>
          <w:sz w:val="24"/>
          <w:szCs w:val="24"/>
        </w:rPr>
        <w:t xml:space="preserve">any </w:t>
      </w:r>
      <w:r w:rsidR="0071776C">
        <w:rPr>
          <w:rFonts w:ascii="Times New Roman" w:hAnsi="Times New Roman" w:cs="Times New Roman"/>
          <w:sz w:val="24"/>
          <w:szCs w:val="24"/>
        </w:rPr>
        <w:lastRenderedPageBreak/>
        <w:t xml:space="preserve">students </w:t>
      </w:r>
      <w:r w:rsidR="0071776C" w:rsidRPr="0095578D">
        <w:rPr>
          <w:rFonts w:ascii="Times New Roman" w:hAnsi="Times New Roman" w:cs="Times New Roman"/>
          <w:sz w:val="24"/>
          <w:szCs w:val="24"/>
        </w:rPr>
        <w:t>do not care that much about a report that is o</w:t>
      </w:r>
      <w:r w:rsidR="0071776C">
        <w:rPr>
          <w:rFonts w:ascii="Times New Roman" w:hAnsi="Times New Roman" w:cs="Times New Roman"/>
          <w:sz w:val="24"/>
          <w:szCs w:val="24"/>
        </w:rPr>
        <w:t>nly going to be read by their TA</w:t>
      </w:r>
      <w:r w:rsidR="0071776C" w:rsidRPr="0095578D">
        <w:rPr>
          <w:rFonts w:ascii="Times New Roman" w:hAnsi="Times New Roman" w:cs="Times New Roman"/>
          <w:sz w:val="24"/>
          <w:szCs w:val="24"/>
        </w:rPr>
        <w:t>.  Other than a grade, there is no incentive to really struggle to find the best w</w:t>
      </w:r>
      <w:r w:rsidR="00DD04E9">
        <w:rPr>
          <w:rFonts w:ascii="Times New Roman" w:hAnsi="Times New Roman" w:cs="Times New Roman"/>
          <w:sz w:val="24"/>
          <w:szCs w:val="24"/>
        </w:rPr>
        <w:t>ay to communicate their results and conclusions</w:t>
      </w:r>
      <w:r w:rsidR="0071776C" w:rsidRPr="0095578D">
        <w:rPr>
          <w:rFonts w:ascii="Times New Roman" w:hAnsi="Times New Roman" w:cs="Times New Roman"/>
          <w:sz w:val="24"/>
          <w:szCs w:val="24"/>
        </w:rPr>
        <w:t>.</w:t>
      </w:r>
      <w:r w:rsidR="0071776C">
        <w:rPr>
          <w:rFonts w:ascii="Times New Roman" w:hAnsi="Times New Roman" w:cs="Times New Roman"/>
          <w:sz w:val="24"/>
          <w:szCs w:val="24"/>
        </w:rPr>
        <w:t xml:space="preserve"> If the information in the report was of real use to someone, then students would be more inclined to produce high quality work. </w:t>
      </w:r>
    </w:p>
    <w:p w:rsidR="0071776C" w:rsidRDefault="00072547" w:rsidP="00C338E4">
      <w:pPr>
        <w:contextualSpacing/>
        <w:rPr>
          <w:rFonts w:ascii="Times New Roman" w:hAnsi="Times New Roman" w:cs="Times New Roman"/>
          <w:sz w:val="24"/>
          <w:szCs w:val="24"/>
        </w:rPr>
      </w:pPr>
      <w:r>
        <w:rPr>
          <w:rFonts w:ascii="Times New Roman" w:hAnsi="Times New Roman" w:cs="Times New Roman"/>
          <w:sz w:val="24"/>
          <w:szCs w:val="24"/>
        </w:rPr>
        <w:t xml:space="preserve">          </w:t>
      </w:r>
      <w:r w:rsidR="0071776C" w:rsidRPr="00DC258D">
        <w:rPr>
          <w:rFonts w:ascii="Times New Roman" w:hAnsi="Times New Roman" w:cs="Times New Roman"/>
          <w:sz w:val="24"/>
          <w:szCs w:val="24"/>
        </w:rPr>
        <w:t xml:space="preserve">Instrumentation: </w:t>
      </w:r>
      <w:r w:rsidR="00753415">
        <w:rPr>
          <w:rFonts w:ascii="Times New Roman" w:hAnsi="Times New Roman" w:cs="Times New Roman"/>
          <w:sz w:val="24"/>
          <w:szCs w:val="24"/>
        </w:rPr>
        <w:t>In a traditional analytical chemistry laboratory experience</w:t>
      </w:r>
      <w:r w:rsidR="00DC258D">
        <w:rPr>
          <w:rFonts w:ascii="Times New Roman" w:hAnsi="Times New Roman" w:cs="Times New Roman"/>
          <w:sz w:val="24"/>
          <w:szCs w:val="24"/>
        </w:rPr>
        <w:t xml:space="preserve">, </w:t>
      </w:r>
      <w:r w:rsidR="0071776C">
        <w:rPr>
          <w:rFonts w:ascii="Times New Roman" w:hAnsi="Times New Roman" w:cs="Times New Roman"/>
          <w:sz w:val="24"/>
          <w:szCs w:val="24"/>
        </w:rPr>
        <w:t>s</w:t>
      </w:r>
      <w:r w:rsidR="00753415">
        <w:rPr>
          <w:rFonts w:ascii="Times New Roman" w:hAnsi="Times New Roman" w:cs="Times New Roman"/>
          <w:sz w:val="24"/>
          <w:szCs w:val="24"/>
        </w:rPr>
        <w:t>tudents may not gain</w:t>
      </w:r>
      <w:r w:rsidR="0071776C">
        <w:rPr>
          <w:rFonts w:ascii="Times New Roman" w:hAnsi="Times New Roman" w:cs="Times New Roman"/>
          <w:sz w:val="24"/>
          <w:szCs w:val="24"/>
        </w:rPr>
        <w:t xml:space="preserve"> much exposure to operating and troubleshoot</w:t>
      </w:r>
      <w:r w:rsidR="00C338E4">
        <w:rPr>
          <w:rFonts w:ascii="Times New Roman" w:hAnsi="Times New Roman" w:cs="Times New Roman"/>
          <w:sz w:val="24"/>
          <w:szCs w:val="24"/>
        </w:rPr>
        <w:t>ing modern instrumentation.  Due to large number of students and time con</w:t>
      </w:r>
      <w:r w:rsidR="0033766C">
        <w:rPr>
          <w:rFonts w:ascii="Times New Roman" w:hAnsi="Times New Roman" w:cs="Times New Roman"/>
          <w:sz w:val="24"/>
          <w:szCs w:val="24"/>
        </w:rPr>
        <w:t>straints</w:t>
      </w:r>
      <w:r w:rsidR="0073310D">
        <w:rPr>
          <w:rFonts w:ascii="Times New Roman" w:hAnsi="Times New Roman" w:cs="Times New Roman"/>
          <w:sz w:val="24"/>
          <w:szCs w:val="24"/>
        </w:rPr>
        <w:t xml:space="preserve">, often </w:t>
      </w:r>
      <w:r w:rsidR="0033766C">
        <w:rPr>
          <w:rFonts w:ascii="Times New Roman" w:hAnsi="Times New Roman" w:cs="Times New Roman"/>
          <w:sz w:val="24"/>
          <w:szCs w:val="24"/>
        </w:rPr>
        <w:t xml:space="preserve">the TA tests the </w:t>
      </w:r>
      <w:r w:rsidR="0073310D">
        <w:rPr>
          <w:rFonts w:ascii="Times New Roman" w:hAnsi="Times New Roman" w:cs="Times New Roman"/>
          <w:sz w:val="24"/>
          <w:szCs w:val="24"/>
        </w:rPr>
        <w:t xml:space="preserve">experiment </w:t>
      </w:r>
      <w:r w:rsidR="00C338E4">
        <w:rPr>
          <w:rFonts w:ascii="Times New Roman" w:hAnsi="Times New Roman" w:cs="Times New Roman"/>
          <w:sz w:val="24"/>
          <w:szCs w:val="24"/>
        </w:rPr>
        <w:t>and make</w:t>
      </w:r>
      <w:r w:rsidR="0033766C">
        <w:rPr>
          <w:rFonts w:ascii="Times New Roman" w:hAnsi="Times New Roman" w:cs="Times New Roman"/>
          <w:sz w:val="24"/>
          <w:szCs w:val="24"/>
        </w:rPr>
        <w:t>s</w:t>
      </w:r>
      <w:r w:rsidR="00C338E4">
        <w:rPr>
          <w:rFonts w:ascii="Times New Roman" w:hAnsi="Times New Roman" w:cs="Times New Roman"/>
          <w:sz w:val="24"/>
          <w:szCs w:val="24"/>
        </w:rPr>
        <w:t xml:space="preserve"> </w:t>
      </w:r>
      <w:r w:rsidR="0033766C">
        <w:rPr>
          <w:rFonts w:ascii="Times New Roman" w:hAnsi="Times New Roman" w:cs="Times New Roman"/>
          <w:sz w:val="24"/>
          <w:szCs w:val="24"/>
        </w:rPr>
        <w:t>any adjustments to ensure the instrument is</w:t>
      </w:r>
      <w:r w:rsidR="00C338E4">
        <w:rPr>
          <w:rFonts w:ascii="Times New Roman" w:hAnsi="Times New Roman" w:cs="Times New Roman"/>
          <w:sz w:val="24"/>
          <w:szCs w:val="24"/>
        </w:rPr>
        <w:t xml:space="preserve"> working</w:t>
      </w:r>
      <w:r w:rsidR="0073310D">
        <w:rPr>
          <w:rFonts w:ascii="Times New Roman" w:hAnsi="Times New Roman" w:cs="Times New Roman"/>
          <w:sz w:val="24"/>
          <w:szCs w:val="24"/>
        </w:rPr>
        <w:t xml:space="preserve"> properly.  If problems occur, students </w:t>
      </w:r>
      <w:r w:rsidR="00C338E4">
        <w:rPr>
          <w:rFonts w:ascii="Times New Roman" w:hAnsi="Times New Roman" w:cs="Times New Roman"/>
          <w:sz w:val="24"/>
          <w:szCs w:val="24"/>
        </w:rPr>
        <w:t>freque</w:t>
      </w:r>
      <w:r w:rsidR="0073310D">
        <w:rPr>
          <w:rFonts w:ascii="Times New Roman" w:hAnsi="Times New Roman" w:cs="Times New Roman"/>
          <w:sz w:val="24"/>
          <w:szCs w:val="24"/>
        </w:rPr>
        <w:t>ntly sit back while the TA fixes</w:t>
      </w:r>
      <w:r w:rsidR="00C338E4">
        <w:rPr>
          <w:rFonts w:ascii="Times New Roman" w:hAnsi="Times New Roman" w:cs="Times New Roman"/>
          <w:sz w:val="24"/>
          <w:szCs w:val="24"/>
        </w:rPr>
        <w:t xml:space="preserve"> them. </w:t>
      </w:r>
      <w:r w:rsidR="0071776C">
        <w:rPr>
          <w:rFonts w:ascii="Times New Roman" w:hAnsi="Times New Roman" w:cs="Times New Roman"/>
          <w:sz w:val="24"/>
          <w:szCs w:val="24"/>
        </w:rPr>
        <w:t xml:space="preserve">  The addition of multi-week projects where students must operate and fix problems with the instruments </w:t>
      </w:r>
      <w:r w:rsidR="0033766C">
        <w:rPr>
          <w:rFonts w:ascii="Times New Roman" w:hAnsi="Times New Roman" w:cs="Times New Roman"/>
          <w:sz w:val="24"/>
          <w:szCs w:val="24"/>
        </w:rPr>
        <w:t xml:space="preserve">on their own </w:t>
      </w:r>
      <w:r w:rsidR="0071776C">
        <w:rPr>
          <w:rFonts w:ascii="Times New Roman" w:hAnsi="Times New Roman" w:cs="Times New Roman"/>
          <w:sz w:val="24"/>
          <w:szCs w:val="24"/>
        </w:rPr>
        <w:t>would address this deficiency.</w:t>
      </w:r>
      <w:r w:rsidR="00363FC1">
        <w:rPr>
          <w:rFonts w:ascii="Times New Roman" w:hAnsi="Times New Roman" w:cs="Times New Roman"/>
          <w:sz w:val="24"/>
          <w:szCs w:val="24"/>
        </w:rPr>
        <w:t xml:space="preserve">  I have found that students are initially</w:t>
      </w:r>
      <w:r w:rsidR="008F3B94">
        <w:rPr>
          <w:rFonts w:ascii="Times New Roman" w:hAnsi="Times New Roman" w:cs="Times New Roman"/>
          <w:sz w:val="24"/>
          <w:szCs w:val="24"/>
        </w:rPr>
        <w:t xml:space="preserve"> frustrated when they encounter instrument difficulties</w:t>
      </w:r>
      <w:r w:rsidR="00363FC1">
        <w:rPr>
          <w:rFonts w:ascii="Times New Roman" w:hAnsi="Times New Roman" w:cs="Times New Roman"/>
          <w:sz w:val="24"/>
          <w:szCs w:val="24"/>
        </w:rPr>
        <w:t xml:space="preserve">, but are thrilled when they can solve the problem.  </w:t>
      </w:r>
      <w:r w:rsidR="00E979B3">
        <w:rPr>
          <w:rFonts w:ascii="Times New Roman" w:hAnsi="Times New Roman" w:cs="Times New Roman"/>
          <w:sz w:val="24"/>
          <w:szCs w:val="24"/>
        </w:rPr>
        <w:t>Since the projects were introduced, s</w:t>
      </w:r>
      <w:r w:rsidR="00363FC1">
        <w:rPr>
          <w:rFonts w:ascii="Times New Roman" w:hAnsi="Times New Roman" w:cs="Times New Roman"/>
          <w:sz w:val="24"/>
          <w:szCs w:val="24"/>
        </w:rPr>
        <w:t xml:space="preserve">tudents routinely optimize instrument settings </w:t>
      </w:r>
      <w:r w:rsidR="008F3B94">
        <w:rPr>
          <w:rFonts w:ascii="Times New Roman" w:hAnsi="Times New Roman" w:cs="Times New Roman"/>
          <w:sz w:val="24"/>
          <w:szCs w:val="24"/>
        </w:rPr>
        <w:t xml:space="preserve">for their specific analysis, </w:t>
      </w:r>
      <w:r w:rsidR="00363FC1">
        <w:rPr>
          <w:rFonts w:ascii="Times New Roman" w:hAnsi="Times New Roman" w:cs="Times New Roman"/>
          <w:sz w:val="24"/>
          <w:szCs w:val="24"/>
        </w:rPr>
        <w:t>fix problems such as clogged AA burner</w:t>
      </w:r>
      <w:r w:rsidR="008F3B94">
        <w:rPr>
          <w:rFonts w:ascii="Times New Roman" w:hAnsi="Times New Roman" w:cs="Times New Roman"/>
          <w:sz w:val="24"/>
          <w:szCs w:val="24"/>
        </w:rPr>
        <w:t xml:space="preserve">s, and perform general maintenance such as </w:t>
      </w:r>
      <w:r w:rsidR="00EC0517">
        <w:rPr>
          <w:rFonts w:ascii="Times New Roman" w:hAnsi="Times New Roman" w:cs="Times New Roman"/>
          <w:sz w:val="24"/>
          <w:szCs w:val="24"/>
        </w:rPr>
        <w:t>clean</w:t>
      </w:r>
      <w:r w:rsidR="008F3B94">
        <w:rPr>
          <w:rFonts w:ascii="Times New Roman" w:hAnsi="Times New Roman" w:cs="Times New Roman"/>
          <w:sz w:val="24"/>
          <w:szCs w:val="24"/>
        </w:rPr>
        <w:t>ing electrodes and changing</w:t>
      </w:r>
      <w:r w:rsidR="00EC0517">
        <w:rPr>
          <w:rFonts w:ascii="Times New Roman" w:hAnsi="Times New Roman" w:cs="Times New Roman"/>
          <w:sz w:val="24"/>
          <w:szCs w:val="24"/>
        </w:rPr>
        <w:t xml:space="preserve"> a capillary in the CE.  </w:t>
      </w:r>
    </w:p>
    <w:p w:rsidR="00A11AAE" w:rsidRPr="00D00F86" w:rsidRDefault="00A11AAE" w:rsidP="00A11AAE">
      <w:pPr>
        <w:rPr>
          <w:rFonts w:ascii="Times New Roman" w:hAnsi="Times New Roman" w:cs="Times New Roman"/>
          <w:sz w:val="24"/>
          <w:szCs w:val="24"/>
        </w:rPr>
      </w:pPr>
    </w:p>
    <w:p w:rsidR="00072547" w:rsidRPr="00D45EB3" w:rsidRDefault="00D45EB3" w:rsidP="00D45EB3">
      <w:pPr>
        <w:rPr>
          <w:rFonts w:ascii="Times New Roman" w:hAnsi="Times New Roman" w:cs="Times New Roman"/>
          <w:b/>
          <w:sz w:val="28"/>
          <w:szCs w:val="28"/>
        </w:rPr>
      </w:pPr>
      <w:r>
        <w:rPr>
          <w:rFonts w:ascii="Times New Roman" w:hAnsi="Times New Roman" w:cs="Times New Roman"/>
          <w:b/>
          <w:sz w:val="28"/>
          <w:szCs w:val="28"/>
        </w:rPr>
        <w:t>3.2</w:t>
      </w:r>
      <w:r w:rsidRPr="00D45EB3">
        <w:rPr>
          <w:rFonts w:ascii="Times New Roman" w:hAnsi="Times New Roman" w:cs="Times New Roman"/>
          <w:b/>
          <w:sz w:val="28"/>
          <w:szCs w:val="28"/>
        </w:rPr>
        <w:t xml:space="preserve"> </w:t>
      </w:r>
      <w:r w:rsidR="0071776C" w:rsidRPr="00D45EB3">
        <w:rPr>
          <w:rFonts w:ascii="Times New Roman" w:hAnsi="Times New Roman" w:cs="Times New Roman"/>
          <w:b/>
          <w:sz w:val="28"/>
          <w:szCs w:val="28"/>
        </w:rPr>
        <w:t xml:space="preserve">Project-Based Learning </w:t>
      </w:r>
      <w:r w:rsidR="00E6025F" w:rsidRPr="00D45EB3">
        <w:rPr>
          <w:rFonts w:ascii="Times New Roman" w:hAnsi="Times New Roman" w:cs="Times New Roman"/>
          <w:b/>
          <w:sz w:val="28"/>
          <w:szCs w:val="28"/>
        </w:rPr>
        <w:t xml:space="preserve">(PBL) </w:t>
      </w:r>
      <w:r w:rsidR="0071776C" w:rsidRPr="00D45EB3">
        <w:rPr>
          <w:rFonts w:ascii="Times New Roman" w:hAnsi="Times New Roman" w:cs="Times New Roman"/>
          <w:b/>
          <w:sz w:val="28"/>
          <w:szCs w:val="28"/>
        </w:rPr>
        <w:t>Pedagogy</w:t>
      </w:r>
    </w:p>
    <w:p w:rsidR="00072547" w:rsidRPr="00D45EB3" w:rsidRDefault="00072547" w:rsidP="00A70B56">
      <w:pPr>
        <w:autoSpaceDE w:val="0"/>
        <w:autoSpaceDN w:val="0"/>
        <w:adjustRightInd w:val="0"/>
        <w:spacing w:after="0" w:line="240" w:lineRule="auto"/>
        <w:rPr>
          <w:rFonts w:ascii="Times New Roman" w:hAnsi="Times New Roman" w:cs="Times New Roman"/>
          <w:b/>
          <w:color w:val="141514"/>
          <w:sz w:val="24"/>
          <w:szCs w:val="24"/>
        </w:rPr>
      </w:pPr>
      <w:r w:rsidRPr="00D45EB3">
        <w:rPr>
          <w:rFonts w:ascii="Times New Roman" w:hAnsi="Times New Roman" w:cs="Times New Roman"/>
          <w:b/>
          <w:color w:val="141514"/>
          <w:sz w:val="24"/>
          <w:szCs w:val="24"/>
        </w:rPr>
        <w:t xml:space="preserve">3.2.1 Definition </w:t>
      </w:r>
      <w:r w:rsidR="00E6025F" w:rsidRPr="00D45EB3">
        <w:rPr>
          <w:rFonts w:ascii="Times New Roman" w:hAnsi="Times New Roman" w:cs="Times New Roman"/>
          <w:b/>
          <w:color w:val="141514"/>
          <w:sz w:val="24"/>
          <w:szCs w:val="24"/>
        </w:rPr>
        <w:t>of PBL</w:t>
      </w:r>
    </w:p>
    <w:p w:rsidR="00072547" w:rsidRDefault="00072547" w:rsidP="00072547">
      <w:pPr>
        <w:autoSpaceDE w:val="0"/>
        <w:autoSpaceDN w:val="0"/>
        <w:adjustRightInd w:val="0"/>
        <w:spacing w:after="0" w:line="240" w:lineRule="auto"/>
        <w:ind w:firstLine="720"/>
        <w:rPr>
          <w:rFonts w:ascii="Times New Roman" w:hAnsi="Times New Roman" w:cs="Times New Roman"/>
          <w:color w:val="141514"/>
          <w:sz w:val="24"/>
          <w:szCs w:val="24"/>
        </w:rPr>
      </w:pPr>
    </w:p>
    <w:p w:rsidR="0071776C" w:rsidRPr="00072547" w:rsidRDefault="0071776C" w:rsidP="00F432DF">
      <w:pPr>
        <w:autoSpaceDE w:val="0"/>
        <w:autoSpaceDN w:val="0"/>
        <w:adjustRightInd w:val="0"/>
        <w:spacing w:after="0"/>
        <w:ind w:firstLine="720"/>
        <w:rPr>
          <w:rFonts w:ascii="Times New Roman" w:hAnsi="Times New Roman" w:cs="Times New Roman"/>
          <w:color w:val="141514"/>
          <w:sz w:val="24"/>
          <w:szCs w:val="24"/>
        </w:rPr>
      </w:pPr>
      <w:r w:rsidRPr="00072547">
        <w:rPr>
          <w:rFonts w:ascii="Times New Roman" w:hAnsi="Times New Roman" w:cs="Times New Roman"/>
          <w:color w:val="141514"/>
          <w:sz w:val="24"/>
          <w:szCs w:val="24"/>
        </w:rPr>
        <w:t>Lack of motivation and engagement could be barriers to learning if the importance of the work is not clear to the student. In</w:t>
      </w:r>
      <w:r w:rsidR="00A70B56">
        <w:rPr>
          <w:rFonts w:ascii="Times New Roman" w:hAnsi="Times New Roman" w:cs="Times New Roman"/>
          <w:color w:val="141514"/>
          <w:sz w:val="24"/>
          <w:szCs w:val="24"/>
        </w:rPr>
        <w:t xml:space="preserve">corporation of </w:t>
      </w:r>
      <w:r w:rsidRPr="00072547">
        <w:rPr>
          <w:rFonts w:ascii="Times New Roman" w:hAnsi="Times New Roman" w:cs="Times New Roman"/>
          <w:color w:val="141514"/>
          <w:sz w:val="24"/>
          <w:szCs w:val="24"/>
        </w:rPr>
        <w:t>project-based laboratories is a potential solution, as these types of laboratory experiences require students to independently work through the steps necessary to answer a real-world</w:t>
      </w:r>
      <w:r w:rsidR="00A70B56">
        <w:rPr>
          <w:rFonts w:ascii="Times New Roman" w:hAnsi="Times New Roman" w:cs="Times New Roman"/>
          <w:color w:val="141514"/>
          <w:sz w:val="24"/>
          <w:szCs w:val="24"/>
        </w:rPr>
        <w:t xml:space="preserve"> question.</w:t>
      </w:r>
      <w:r w:rsidRPr="00072547">
        <w:rPr>
          <w:rFonts w:ascii="Times New Roman" w:hAnsi="Times New Roman" w:cs="Times New Roman"/>
          <w:color w:val="141514"/>
          <w:sz w:val="24"/>
          <w:szCs w:val="24"/>
        </w:rPr>
        <w:t xml:space="preserve"> According to the Buck Institute for Education </w:t>
      </w:r>
      <w:r w:rsidRPr="00072547">
        <w:rPr>
          <w:rFonts w:ascii="Times New Roman" w:hAnsi="Times New Roman" w:cs="Times New Roman"/>
          <w:sz w:val="24"/>
          <w:szCs w:val="24"/>
        </w:rPr>
        <w:t>(</w:t>
      </w:r>
      <w:hyperlink r:id="rId10" w:history="1">
        <w:r w:rsidRPr="00072547">
          <w:rPr>
            <w:rStyle w:val="Hyperlink"/>
            <w:rFonts w:ascii="Times New Roman" w:hAnsi="Times New Roman" w:cs="Times New Roman"/>
            <w:sz w:val="24"/>
            <w:szCs w:val="24"/>
          </w:rPr>
          <w:t>http://www.bie.org/</w:t>
        </w:r>
      </w:hyperlink>
      <w:r w:rsidRPr="00072547">
        <w:rPr>
          <w:rFonts w:ascii="Times New Roman" w:hAnsi="Times New Roman" w:cs="Times New Roman"/>
          <w:sz w:val="24"/>
          <w:szCs w:val="24"/>
        </w:rPr>
        <w:t>)</w:t>
      </w:r>
      <w:r w:rsidRPr="00072547">
        <w:rPr>
          <w:rFonts w:ascii="Times New Roman" w:hAnsi="Times New Roman" w:cs="Times New Roman"/>
          <w:color w:val="141514"/>
          <w:sz w:val="24"/>
          <w:szCs w:val="24"/>
        </w:rPr>
        <w:t>, project-based learning</w:t>
      </w:r>
      <w:r w:rsidR="00A70B56">
        <w:rPr>
          <w:rFonts w:ascii="Times New Roman" w:hAnsi="Times New Roman" w:cs="Times New Roman"/>
          <w:color w:val="141514"/>
          <w:sz w:val="24"/>
          <w:szCs w:val="24"/>
        </w:rPr>
        <w:t xml:space="preserve"> (PBL)</w:t>
      </w:r>
      <w:r w:rsidRPr="00072547">
        <w:rPr>
          <w:rFonts w:ascii="Times New Roman" w:hAnsi="Times New Roman" w:cs="Times New Roman"/>
          <w:color w:val="141514"/>
          <w:sz w:val="24"/>
          <w:szCs w:val="24"/>
        </w:rPr>
        <w:t xml:space="preserve"> is defined as </w:t>
      </w:r>
    </w:p>
    <w:p w:rsidR="0071776C" w:rsidRDefault="0071776C" w:rsidP="0071776C">
      <w:pPr>
        <w:ind w:left="720"/>
        <w:contextualSpacing/>
        <w:rPr>
          <w:rFonts w:ascii="Times New Roman" w:hAnsi="Times New Roman" w:cs="Times New Roman"/>
          <w:i/>
          <w:sz w:val="24"/>
          <w:szCs w:val="24"/>
        </w:rPr>
      </w:pPr>
    </w:p>
    <w:p w:rsidR="0071776C" w:rsidRDefault="0071776C" w:rsidP="0071776C">
      <w:pPr>
        <w:ind w:left="720"/>
        <w:contextualSpacing/>
        <w:rPr>
          <w:rFonts w:ascii="Times New Roman" w:hAnsi="Times New Roman" w:cs="Times New Roman"/>
          <w:i/>
          <w:sz w:val="24"/>
          <w:szCs w:val="24"/>
        </w:rPr>
      </w:pPr>
      <w:r w:rsidRPr="000326D1">
        <w:rPr>
          <w:rFonts w:ascii="Times New Roman" w:hAnsi="Times New Roman" w:cs="Times New Roman"/>
          <w:i/>
          <w:sz w:val="24"/>
          <w:szCs w:val="24"/>
        </w:rPr>
        <w:t xml:space="preserve"> “a systematic teaching method that engages students in learning essential knowledge and life enhancing skills through an extended, student-influenced inquiry process structured around complex, authentic questions and carefully designed products and tasks.</w:t>
      </w:r>
      <w:r>
        <w:rPr>
          <w:rFonts w:ascii="Times New Roman" w:hAnsi="Times New Roman" w:cs="Times New Roman"/>
          <w:i/>
          <w:sz w:val="24"/>
          <w:szCs w:val="24"/>
        </w:rPr>
        <w:t>”</w:t>
      </w:r>
    </w:p>
    <w:p w:rsidR="0071776C" w:rsidRDefault="0071776C" w:rsidP="0071776C">
      <w:pPr>
        <w:ind w:firstLine="360"/>
        <w:contextualSpacing/>
        <w:rPr>
          <w:rFonts w:ascii="Times New Roman" w:hAnsi="Times New Roman" w:cs="Times New Roman"/>
          <w:sz w:val="24"/>
          <w:szCs w:val="24"/>
        </w:rPr>
      </w:pPr>
    </w:p>
    <w:p w:rsidR="0071776C" w:rsidRPr="009A73A0" w:rsidRDefault="0071776C" w:rsidP="00F432DF">
      <w:pPr>
        <w:autoSpaceDE w:val="0"/>
        <w:autoSpaceDN w:val="0"/>
        <w:adjustRightInd w:val="0"/>
        <w:spacing w:after="0"/>
        <w:rPr>
          <w:rFonts w:ascii="Times New Roman" w:hAnsi="Times New Roman" w:cs="Times New Roman"/>
          <w:color w:val="141514"/>
          <w:sz w:val="24"/>
          <w:szCs w:val="24"/>
        </w:rPr>
      </w:pPr>
      <w:r w:rsidRPr="009A73A0">
        <w:rPr>
          <w:rFonts w:ascii="Times New Roman" w:hAnsi="Times New Roman" w:cs="Times New Roman"/>
          <w:sz w:val="24"/>
          <w:szCs w:val="24"/>
        </w:rPr>
        <w:t>Figur</w:t>
      </w:r>
      <w:r w:rsidR="00E214BD">
        <w:rPr>
          <w:rFonts w:ascii="Times New Roman" w:hAnsi="Times New Roman" w:cs="Times New Roman"/>
          <w:sz w:val="24"/>
          <w:szCs w:val="24"/>
        </w:rPr>
        <w:t>e 3.1</w:t>
      </w:r>
      <w:r>
        <w:rPr>
          <w:rFonts w:ascii="Times New Roman" w:hAnsi="Times New Roman" w:cs="Times New Roman"/>
          <w:sz w:val="24"/>
          <w:szCs w:val="24"/>
        </w:rPr>
        <w:t xml:space="preserve"> shows the essential components of the PBL pedagogy.  The projects are designed to teach both course content as well as 21</w:t>
      </w:r>
      <w:r w:rsidRPr="00AD6106">
        <w:rPr>
          <w:rFonts w:ascii="Times New Roman" w:hAnsi="Times New Roman" w:cs="Times New Roman"/>
          <w:sz w:val="24"/>
          <w:szCs w:val="24"/>
          <w:vertAlign w:val="superscript"/>
        </w:rPr>
        <w:t>st</w:t>
      </w:r>
      <w:r>
        <w:rPr>
          <w:rFonts w:ascii="Times New Roman" w:hAnsi="Times New Roman" w:cs="Times New Roman"/>
          <w:sz w:val="24"/>
          <w:szCs w:val="24"/>
        </w:rPr>
        <w:t xml:space="preserve"> Century Skills such as teamwork, collaboration, professional presentations, and computer skills</w:t>
      </w:r>
      <w:r w:rsidRPr="009A73A0">
        <w:rPr>
          <w:rFonts w:ascii="Times New Roman" w:hAnsi="Times New Roman" w:cs="Times New Roman"/>
          <w:color w:val="141514"/>
          <w:sz w:val="24"/>
          <w:szCs w:val="24"/>
        </w:rPr>
        <w:t>. These strategies are primarily used in K-12 education, but can easily be</w:t>
      </w:r>
      <w:r>
        <w:rPr>
          <w:rFonts w:ascii="Times New Roman" w:hAnsi="Times New Roman" w:cs="Times New Roman"/>
          <w:color w:val="141514"/>
          <w:sz w:val="24"/>
          <w:szCs w:val="24"/>
        </w:rPr>
        <w:t xml:space="preserve"> adapted to higher education to </w:t>
      </w:r>
      <w:r w:rsidRPr="009A73A0">
        <w:rPr>
          <w:rFonts w:ascii="Times New Roman" w:hAnsi="Times New Roman" w:cs="Times New Roman"/>
          <w:color w:val="141514"/>
          <w:sz w:val="24"/>
          <w:szCs w:val="24"/>
        </w:rPr>
        <w:t xml:space="preserve">facilitate a transition from a </w:t>
      </w:r>
      <w:r>
        <w:rPr>
          <w:rFonts w:ascii="Times New Roman" w:hAnsi="Times New Roman" w:cs="Times New Roman"/>
          <w:color w:val="141514"/>
          <w:sz w:val="24"/>
          <w:szCs w:val="24"/>
        </w:rPr>
        <w:t xml:space="preserve">traditional lecture </w:t>
      </w:r>
      <w:r w:rsidR="009B51A0">
        <w:rPr>
          <w:rFonts w:ascii="Times New Roman" w:hAnsi="Times New Roman" w:cs="Times New Roman"/>
          <w:color w:val="141514"/>
          <w:sz w:val="24"/>
          <w:szCs w:val="24"/>
        </w:rPr>
        <w:t xml:space="preserve">or laboratory </w:t>
      </w:r>
      <w:r>
        <w:rPr>
          <w:rFonts w:ascii="Times New Roman" w:hAnsi="Times New Roman" w:cs="Times New Roman"/>
          <w:color w:val="141514"/>
          <w:sz w:val="24"/>
          <w:szCs w:val="24"/>
        </w:rPr>
        <w:t xml:space="preserve">format to a student-centered environment.  </w:t>
      </w:r>
    </w:p>
    <w:p w:rsidR="0071776C" w:rsidRDefault="0071776C" w:rsidP="0071776C">
      <w:pPr>
        <w:contextualSpacing/>
        <w:rPr>
          <w:rFonts w:ascii="Times New Roman" w:hAnsi="Times New Roman" w:cs="Times New Roman"/>
          <w:sz w:val="24"/>
          <w:szCs w:val="24"/>
        </w:rPr>
      </w:pPr>
    </w:p>
    <w:p w:rsidR="0071776C" w:rsidRDefault="0071776C" w:rsidP="0071776C">
      <w:pPr>
        <w:contextualSpacing/>
        <w:jc w:val="center"/>
        <w:rPr>
          <w:rFonts w:ascii="Times New Roman" w:hAnsi="Times New Roman" w:cs="Times New Roman"/>
          <w:sz w:val="24"/>
          <w:szCs w:val="24"/>
        </w:rPr>
      </w:pPr>
      <w:r w:rsidRPr="00AD6106">
        <w:rPr>
          <w:rFonts w:ascii="Times New Roman" w:hAnsi="Times New Roman" w:cs="Times New Roman"/>
          <w:noProof/>
          <w:sz w:val="24"/>
          <w:szCs w:val="24"/>
        </w:rPr>
        <w:lastRenderedPageBreak/>
        <w:drawing>
          <wp:inline distT="0" distB="0" distL="0" distR="0" wp14:anchorId="1C3A0E4E" wp14:editId="7A439921">
            <wp:extent cx="3484148" cy="2998582"/>
            <wp:effectExtent l="0" t="0" r="2540" b="0"/>
            <wp:docPr id="1" name="Picture 4" descr="http://www.bie.org/images/uploads/images/heptagon_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www.bie.org/images/uploads/images/heptagon_re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87250" cy="3001252"/>
                    </a:xfrm>
                    <a:prstGeom prst="rect">
                      <a:avLst/>
                    </a:prstGeom>
                    <a:noFill/>
                    <a:extLst/>
                  </pic:spPr>
                </pic:pic>
              </a:graphicData>
            </a:graphic>
          </wp:inline>
        </w:drawing>
      </w:r>
    </w:p>
    <w:p w:rsidR="0071776C" w:rsidRDefault="0071776C" w:rsidP="0071776C">
      <w:pPr>
        <w:contextualSpacing/>
        <w:rPr>
          <w:rFonts w:ascii="Times New Roman" w:hAnsi="Times New Roman" w:cs="Times New Roman"/>
          <w:sz w:val="24"/>
          <w:szCs w:val="24"/>
        </w:rPr>
      </w:pPr>
    </w:p>
    <w:p w:rsidR="0071776C" w:rsidRDefault="00E214BD" w:rsidP="000D6DA0">
      <w:pPr>
        <w:contextualSpacing/>
        <w:rPr>
          <w:rFonts w:ascii="Times New Roman" w:hAnsi="Times New Roman" w:cs="Times New Roman"/>
          <w:sz w:val="24"/>
          <w:szCs w:val="24"/>
        </w:rPr>
      </w:pPr>
      <w:r>
        <w:rPr>
          <w:rFonts w:ascii="Times New Roman" w:hAnsi="Times New Roman" w:cs="Times New Roman"/>
          <w:sz w:val="24"/>
          <w:szCs w:val="24"/>
        </w:rPr>
        <w:t>Figure 3.1</w:t>
      </w:r>
      <w:r w:rsidR="0071776C">
        <w:rPr>
          <w:rFonts w:ascii="Times New Roman" w:hAnsi="Times New Roman" w:cs="Times New Roman"/>
          <w:sz w:val="24"/>
          <w:szCs w:val="24"/>
        </w:rPr>
        <w:t>: Essential Components of Project Based Learning Pedagogy as reported by the Buck Institute. (</w:t>
      </w:r>
      <w:hyperlink r:id="rId12" w:history="1">
        <w:r w:rsidR="0071776C" w:rsidRPr="005A1284">
          <w:rPr>
            <w:rStyle w:val="Hyperlink"/>
            <w:rFonts w:ascii="Times New Roman" w:hAnsi="Times New Roman" w:cs="Times New Roman"/>
            <w:sz w:val="24"/>
            <w:szCs w:val="24"/>
          </w:rPr>
          <w:t>http://www.bie.org/</w:t>
        </w:r>
      </w:hyperlink>
      <w:r w:rsidR="0071776C">
        <w:rPr>
          <w:rStyle w:val="Hyperlink"/>
          <w:rFonts w:ascii="Times New Roman" w:hAnsi="Times New Roman" w:cs="Times New Roman"/>
          <w:sz w:val="24"/>
          <w:szCs w:val="24"/>
        </w:rPr>
        <w:t>)</w:t>
      </w:r>
    </w:p>
    <w:p w:rsidR="006A7229" w:rsidRDefault="006A7229" w:rsidP="006A7229">
      <w:pPr>
        <w:ind w:firstLine="720"/>
        <w:contextualSpacing/>
        <w:rPr>
          <w:rFonts w:ascii="Times New Roman" w:hAnsi="Times New Roman" w:cs="Times New Roman"/>
          <w:sz w:val="24"/>
          <w:szCs w:val="24"/>
        </w:rPr>
      </w:pPr>
    </w:p>
    <w:p w:rsidR="00072547" w:rsidRPr="00D45EB3" w:rsidRDefault="00E6025F" w:rsidP="00A70B56">
      <w:pPr>
        <w:autoSpaceDE w:val="0"/>
        <w:autoSpaceDN w:val="0"/>
        <w:adjustRightInd w:val="0"/>
        <w:spacing w:after="0" w:line="240" w:lineRule="auto"/>
        <w:rPr>
          <w:rFonts w:ascii="Times New Roman" w:hAnsi="Times New Roman" w:cs="Times New Roman"/>
          <w:b/>
          <w:sz w:val="24"/>
          <w:szCs w:val="24"/>
        </w:rPr>
      </w:pPr>
      <w:r w:rsidRPr="00D45EB3">
        <w:rPr>
          <w:rFonts w:ascii="Times New Roman" w:hAnsi="Times New Roman" w:cs="Times New Roman"/>
          <w:b/>
          <w:sz w:val="24"/>
          <w:szCs w:val="24"/>
        </w:rPr>
        <w:t>3.2.2 PBL Process</w:t>
      </w:r>
      <w:r w:rsidR="00072547" w:rsidRPr="00D45EB3">
        <w:rPr>
          <w:rFonts w:ascii="Times New Roman" w:hAnsi="Times New Roman" w:cs="Times New Roman"/>
          <w:b/>
          <w:sz w:val="24"/>
          <w:szCs w:val="24"/>
        </w:rPr>
        <w:t xml:space="preserve"> </w:t>
      </w:r>
    </w:p>
    <w:p w:rsidR="00072547" w:rsidRPr="00D45EB3" w:rsidRDefault="00072547" w:rsidP="0071776C">
      <w:pPr>
        <w:autoSpaceDE w:val="0"/>
        <w:autoSpaceDN w:val="0"/>
        <w:adjustRightInd w:val="0"/>
        <w:spacing w:after="0" w:line="240" w:lineRule="auto"/>
        <w:rPr>
          <w:rFonts w:ascii="Times New Roman" w:hAnsi="Times New Roman" w:cs="Times New Roman"/>
          <w:b/>
          <w:sz w:val="24"/>
          <w:szCs w:val="24"/>
        </w:rPr>
      </w:pPr>
    </w:p>
    <w:p w:rsidR="00072547" w:rsidRDefault="00072547" w:rsidP="00B6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Step 1:  Defining Essential Skills in a Project </w:t>
      </w:r>
    </w:p>
    <w:p w:rsidR="00B6674C" w:rsidRDefault="00B6674C" w:rsidP="00B6674C">
      <w:pPr>
        <w:autoSpaceDE w:val="0"/>
        <w:autoSpaceDN w:val="0"/>
        <w:adjustRightInd w:val="0"/>
        <w:spacing w:after="0" w:line="240" w:lineRule="auto"/>
        <w:rPr>
          <w:rFonts w:ascii="Times New Roman" w:hAnsi="Times New Roman" w:cs="Times New Roman"/>
          <w:sz w:val="24"/>
          <w:szCs w:val="24"/>
        </w:rPr>
      </w:pPr>
    </w:p>
    <w:p w:rsidR="0071776C" w:rsidRPr="00DB75B7" w:rsidRDefault="0071776C" w:rsidP="00F432DF">
      <w:pPr>
        <w:autoSpaceDE w:val="0"/>
        <w:autoSpaceDN w:val="0"/>
        <w:adjustRightInd w:val="0"/>
        <w:spacing w:after="0"/>
        <w:rPr>
          <w:rFonts w:ascii="Times New Roman" w:hAnsi="Times New Roman" w:cs="Times New Roman"/>
          <w:color w:val="141514"/>
          <w:sz w:val="24"/>
          <w:szCs w:val="24"/>
        </w:rPr>
      </w:pPr>
      <w:r>
        <w:rPr>
          <w:rFonts w:ascii="Times New Roman" w:hAnsi="Times New Roman" w:cs="Times New Roman"/>
          <w:sz w:val="24"/>
          <w:szCs w:val="24"/>
        </w:rPr>
        <w:t xml:space="preserve">The first step in developing a project is to determine the set of skills that will be addressed.   </w:t>
      </w:r>
      <w:r w:rsidRPr="009A73A0">
        <w:rPr>
          <w:rFonts w:ascii="Times New Roman" w:hAnsi="Times New Roman" w:cs="Times New Roman"/>
          <w:color w:val="141514"/>
          <w:sz w:val="24"/>
          <w:szCs w:val="24"/>
        </w:rPr>
        <w:t>The goal is t</w:t>
      </w:r>
      <w:r>
        <w:rPr>
          <w:rFonts w:ascii="Times New Roman" w:hAnsi="Times New Roman" w:cs="Times New Roman"/>
          <w:color w:val="141514"/>
          <w:sz w:val="24"/>
          <w:szCs w:val="24"/>
        </w:rPr>
        <w:t xml:space="preserve">o teach both fundamental course </w:t>
      </w:r>
      <w:r w:rsidR="00926C4E">
        <w:rPr>
          <w:rFonts w:ascii="Times New Roman" w:hAnsi="Times New Roman" w:cs="Times New Roman"/>
          <w:color w:val="141514"/>
          <w:sz w:val="24"/>
          <w:szCs w:val="24"/>
        </w:rPr>
        <w:t xml:space="preserve">content and </w:t>
      </w:r>
      <w:r w:rsidRPr="009A73A0">
        <w:rPr>
          <w:rFonts w:ascii="Times New Roman" w:hAnsi="Times New Roman" w:cs="Times New Roman"/>
          <w:color w:val="141514"/>
          <w:sz w:val="24"/>
          <w:szCs w:val="24"/>
        </w:rPr>
        <w:t>skills n</w:t>
      </w:r>
      <w:r w:rsidR="00926C4E">
        <w:rPr>
          <w:rFonts w:ascii="Times New Roman" w:hAnsi="Times New Roman" w:cs="Times New Roman"/>
          <w:color w:val="141514"/>
          <w:sz w:val="24"/>
          <w:szCs w:val="24"/>
        </w:rPr>
        <w:t>eeded in the workplace</w:t>
      </w:r>
      <w:r w:rsidR="00552A93">
        <w:rPr>
          <w:rFonts w:ascii="Times New Roman" w:hAnsi="Times New Roman" w:cs="Times New Roman"/>
          <w:color w:val="141514"/>
          <w:sz w:val="24"/>
          <w:szCs w:val="24"/>
        </w:rPr>
        <w:t xml:space="preserve"> </w:t>
      </w:r>
      <w:r w:rsidR="0089641F">
        <w:rPr>
          <w:rFonts w:ascii="Times New Roman" w:hAnsi="Times New Roman" w:cs="Times New Roman"/>
          <w:color w:val="141514"/>
          <w:sz w:val="24"/>
          <w:szCs w:val="24"/>
        </w:rPr>
        <w:t>includ</w:t>
      </w:r>
      <w:r w:rsidR="00552A93">
        <w:rPr>
          <w:rFonts w:ascii="Times New Roman" w:hAnsi="Times New Roman" w:cs="Times New Roman"/>
          <w:color w:val="141514"/>
          <w:sz w:val="24"/>
          <w:szCs w:val="24"/>
        </w:rPr>
        <w:t>ing</w:t>
      </w:r>
      <w:r>
        <w:rPr>
          <w:rFonts w:ascii="Times New Roman" w:hAnsi="Times New Roman" w:cs="Times New Roman"/>
          <w:color w:val="141514"/>
          <w:sz w:val="24"/>
          <w:szCs w:val="24"/>
        </w:rPr>
        <w:t xml:space="preserve"> </w:t>
      </w:r>
      <w:r w:rsidRPr="009A73A0">
        <w:rPr>
          <w:rFonts w:ascii="Times New Roman" w:hAnsi="Times New Roman" w:cs="Times New Roman"/>
          <w:color w:val="141514"/>
          <w:sz w:val="24"/>
          <w:szCs w:val="24"/>
        </w:rPr>
        <w:t>collaboration, professional presentat</w:t>
      </w:r>
      <w:r>
        <w:rPr>
          <w:rFonts w:ascii="Times New Roman" w:hAnsi="Times New Roman" w:cs="Times New Roman"/>
          <w:color w:val="141514"/>
          <w:sz w:val="24"/>
          <w:szCs w:val="24"/>
        </w:rPr>
        <w:t xml:space="preserve">ions, and computer proficiency. </w:t>
      </w:r>
      <w:r w:rsidR="00072547">
        <w:rPr>
          <w:rFonts w:ascii="Times New Roman" w:hAnsi="Times New Roman" w:cs="Times New Roman"/>
          <w:sz w:val="24"/>
          <w:szCs w:val="24"/>
        </w:rPr>
        <w:t>Many of the</w:t>
      </w:r>
      <w:r w:rsidR="00552A93">
        <w:rPr>
          <w:rFonts w:ascii="Times New Roman" w:hAnsi="Times New Roman" w:cs="Times New Roman"/>
          <w:sz w:val="24"/>
          <w:szCs w:val="24"/>
        </w:rPr>
        <w:t>se</w:t>
      </w:r>
      <w:r w:rsidR="00072547">
        <w:rPr>
          <w:rFonts w:ascii="Times New Roman" w:hAnsi="Times New Roman" w:cs="Times New Roman"/>
          <w:sz w:val="24"/>
          <w:szCs w:val="24"/>
        </w:rPr>
        <w:t xml:space="preserve"> essential skills can also be found in</w:t>
      </w:r>
      <w:r w:rsidR="00515BF4">
        <w:rPr>
          <w:rFonts w:ascii="Times New Roman" w:hAnsi="Times New Roman" w:cs="Times New Roman"/>
          <w:sz w:val="24"/>
          <w:szCs w:val="24"/>
        </w:rPr>
        <w:t xml:space="preserve"> the</w:t>
      </w:r>
      <w:r w:rsidR="00072547">
        <w:rPr>
          <w:rFonts w:ascii="Times New Roman" w:hAnsi="Times New Roman" w:cs="Times New Roman"/>
          <w:sz w:val="24"/>
          <w:szCs w:val="24"/>
        </w:rPr>
        <w:t xml:space="preserve"> </w:t>
      </w:r>
      <w:r>
        <w:rPr>
          <w:rFonts w:ascii="Times New Roman" w:hAnsi="Times New Roman" w:cs="Times New Roman"/>
          <w:sz w:val="24"/>
          <w:szCs w:val="24"/>
        </w:rPr>
        <w:t>learnin</w:t>
      </w:r>
      <w:r w:rsidR="009B51A0">
        <w:rPr>
          <w:rFonts w:ascii="Times New Roman" w:hAnsi="Times New Roman" w:cs="Times New Roman"/>
          <w:sz w:val="24"/>
          <w:szCs w:val="24"/>
        </w:rPr>
        <w:t>g objectives and a representative list is</w:t>
      </w:r>
      <w:r>
        <w:rPr>
          <w:rFonts w:ascii="Times New Roman" w:hAnsi="Times New Roman" w:cs="Times New Roman"/>
          <w:sz w:val="24"/>
          <w:szCs w:val="24"/>
        </w:rPr>
        <w:t xml:space="preserve"> shown below.    </w:t>
      </w:r>
    </w:p>
    <w:p w:rsidR="0071776C" w:rsidRDefault="0071776C" w:rsidP="0071776C">
      <w:pPr>
        <w:contextualSpacing/>
        <w:rPr>
          <w:rFonts w:ascii="Times New Roman" w:hAnsi="Times New Roman" w:cs="Times New Roman"/>
          <w:sz w:val="24"/>
          <w:szCs w:val="24"/>
        </w:rPr>
      </w:pPr>
    </w:p>
    <w:p w:rsidR="00F432DF" w:rsidRDefault="00F432DF" w:rsidP="0071776C">
      <w:pPr>
        <w:contextualSpacing/>
        <w:rPr>
          <w:rFonts w:ascii="Times New Roman" w:hAnsi="Times New Roman" w:cs="Times New Roman"/>
          <w:sz w:val="24"/>
          <w:szCs w:val="24"/>
        </w:rPr>
      </w:pPr>
      <w:r>
        <w:rPr>
          <w:rFonts w:ascii="Times New Roman" w:hAnsi="Times New Roman" w:cs="Times New Roman"/>
          <w:sz w:val="24"/>
          <w:szCs w:val="24"/>
        </w:rPr>
        <w:t>Table 3.1  Analytical Chemistry Content Skills and Professional Skills in Brewery Project</w:t>
      </w:r>
    </w:p>
    <w:tbl>
      <w:tblPr>
        <w:tblStyle w:val="TableGrid"/>
        <w:tblW w:w="0" w:type="auto"/>
        <w:tblLook w:val="04A0" w:firstRow="1" w:lastRow="0" w:firstColumn="1" w:lastColumn="0" w:noHBand="0" w:noVBand="1"/>
      </w:tblPr>
      <w:tblGrid>
        <w:gridCol w:w="5508"/>
        <w:gridCol w:w="5508"/>
      </w:tblGrid>
      <w:tr w:rsidR="0071776C" w:rsidTr="006B1BB6">
        <w:tc>
          <w:tcPr>
            <w:tcW w:w="5508" w:type="dxa"/>
          </w:tcPr>
          <w:p w:rsidR="0071776C" w:rsidRDefault="0071776C" w:rsidP="006B1BB6">
            <w:pPr>
              <w:contextualSpacing/>
              <w:rPr>
                <w:rFonts w:ascii="Times New Roman" w:hAnsi="Times New Roman" w:cs="Times New Roman"/>
                <w:sz w:val="24"/>
                <w:szCs w:val="24"/>
              </w:rPr>
            </w:pPr>
            <w:r>
              <w:rPr>
                <w:rFonts w:ascii="Times New Roman" w:hAnsi="Times New Roman" w:cs="Times New Roman"/>
                <w:sz w:val="24"/>
                <w:szCs w:val="24"/>
              </w:rPr>
              <w:t>Analyti</w:t>
            </w:r>
            <w:r w:rsidR="0089641F">
              <w:rPr>
                <w:rFonts w:ascii="Times New Roman" w:hAnsi="Times New Roman" w:cs="Times New Roman"/>
                <w:sz w:val="24"/>
                <w:szCs w:val="24"/>
              </w:rPr>
              <w:t>cal Chemistry Skills</w:t>
            </w:r>
          </w:p>
        </w:tc>
        <w:tc>
          <w:tcPr>
            <w:tcW w:w="5508" w:type="dxa"/>
          </w:tcPr>
          <w:p w:rsidR="0071776C" w:rsidRDefault="008C0A77" w:rsidP="006B1BB6">
            <w:pPr>
              <w:contextualSpacing/>
              <w:rPr>
                <w:rFonts w:ascii="Times New Roman" w:hAnsi="Times New Roman" w:cs="Times New Roman"/>
                <w:sz w:val="24"/>
                <w:szCs w:val="24"/>
              </w:rPr>
            </w:pPr>
            <w:r>
              <w:rPr>
                <w:rFonts w:ascii="Times New Roman" w:hAnsi="Times New Roman" w:cs="Times New Roman"/>
                <w:sz w:val="24"/>
                <w:szCs w:val="24"/>
              </w:rPr>
              <w:t>Professional</w:t>
            </w:r>
            <w:r w:rsidR="0089641F">
              <w:rPr>
                <w:rFonts w:ascii="Times New Roman" w:hAnsi="Times New Roman" w:cs="Times New Roman"/>
                <w:sz w:val="24"/>
                <w:szCs w:val="24"/>
              </w:rPr>
              <w:t xml:space="preserve"> Skills</w:t>
            </w:r>
          </w:p>
          <w:p w:rsidR="0071776C" w:rsidRDefault="0071776C" w:rsidP="006B1BB6">
            <w:pPr>
              <w:contextualSpacing/>
              <w:rPr>
                <w:rFonts w:ascii="Times New Roman" w:hAnsi="Times New Roman" w:cs="Times New Roman"/>
                <w:sz w:val="24"/>
                <w:szCs w:val="24"/>
              </w:rPr>
            </w:pPr>
          </w:p>
        </w:tc>
      </w:tr>
      <w:tr w:rsidR="0071776C" w:rsidTr="006B1BB6">
        <w:tc>
          <w:tcPr>
            <w:tcW w:w="5508" w:type="dxa"/>
          </w:tcPr>
          <w:p w:rsidR="0071776C" w:rsidRDefault="0071776C" w:rsidP="0071776C">
            <w:pPr>
              <w:numPr>
                <w:ilvl w:val="0"/>
                <w:numId w:val="13"/>
              </w:numPr>
              <w:spacing w:after="200" w:line="276" w:lineRule="auto"/>
              <w:contextualSpacing/>
              <w:rPr>
                <w:rFonts w:ascii="Times New Roman" w:hAnsi="Times New Roman" w:cs="Times New Roman"/>
                <w:sz w:val="24"/>
                <w:szCs w:val="24"/>
              </w:rPr>
            </w:pPr>
            <w:r>
              <w:rPr>
                <w:rFonts w:ascii="Times New Roman" w:hAnsi="Times New Roman" w:cs="Times New Roman"/>
                <w:sz w:val="24"/>
                <w:szCs w:val="24"/>
              </w:rPr>
              <w:t>Literature searching using SciFinder Scholar</w:t>
            </w:r>
          </w:p>
          <w:p w:rsidR="0071776C" w:rsidRPr="00B52820" w:rsidRDefault="0071776C" w:rsidP="0071776C">
            <w:pPr>
              <w:numPr>
                <w:ilvl w:val="0"/>
                <w:numId w:val="13"/>
              </w:numPr>
              <w:spacing w:after="20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Evaluating pros and cons of different methods </w:t>
            </w:r>
          </w:p>
          <w:p w:rsidR="0071776C" w:rsidRPr="00B52820" w:rsidRDefault="0071776C" w:rsidP="0071776C">
            <w:pPr>
              <w:numPr>
                <w:ilvl w:val="0"/>
                <w:numId w:val="13"/>
              </w:numPr>
              <w:spacing w:after="200" w:line="276" w:lineRule="auto"/>
              <w:contextualSpacing/>
              <w:rPr>
                <w:rFonts w:ascii="Times New Roman" w:hAnsi="Times New Roman" w:cs="Times New Roman"/>
                <w:sz w:val="24"/>
                <w:szCs w:val="24"/>
              </w:rPr>
            </w:pPr>
            <w:r>
              <w:rPr>
                <w:rFonts w:ascii="Times New Roman" w:hAnsi="Times New Roman" w:cs="Times New Roman"/>
                <w:sz w:val="24"/>
                <w:szCs w:val="24"/>
              </w:rPr>
              <w:t>Choosing the most appropriate calibration method</w:t>
            </w:r>
          </w:p>
          <w:p w:rsidR="0071776C" w:rsidRDefault="0071776C" w:rsidP="0071776C">
            <w:pPr>
              <w:numPr>
                <w:ilvl w:val="0"/>
                <w:numId w:val="13"/>
              </w:numPr>
              <w:spacing w:after="200" w:line="276" w:lineRule="auto"/>
              <w:contextualSpacing/>
              <w:rPr>
                <w:rFonts w:ascii="Times New Roman" w:hAnsi="Times New Roman" w:cs="Times New Roman"/>
                <w:sz w:val="24"/>
                <w:szCs w:val="24"/>
              </w:rPr>
            </w:pPr>
            <w:r>
              <w:rPr>
                <w:rFonts w:ascii="Times New Roman" w:hAnsi="Times New Roman" w:cs="Times New Roman"/>
                <w:sz w:val="24"/>
                <w:szCs w:val="24"/>
              </w:rPr>
              <w:t>Adapting published procedures for sample and standard preparation</w:t>
            </w:r>
          </w:p>
          <w:p w:rsidR="0071776C" w:rsidRDefault="0071776C" w:rsidP="0071776C">
            <w:pPr>
              <w:numPr>
                <w:ilvl w:val="0"/>
                <w:numId w:val="13"/>
              </w:numPr>
              <w:spacing w:after="200" w:line="276" w:lineRule="auto"/>
              <w:contextualSpacing/>
              <w:rPr>
                <w:rFonts w:ascii="Times New Roman" w:hAnsi="Times New Roman" w:cs="Times New Roman"/>
                <w:sz w:val="24"/>
                <w:szCs w:val="24"/>
              </w:rPr>
            </w:pPr>
            <w:r>
              <w:rPr>
                <w:rFonts w:ascii="Times New Roman" w:hAnsi="Times New Roman" w:cs="Times New Roman"/>
                <w:sz w:val="24"/>
                <w:szCs w:val="24"/>
              </w:rPr>
              <w:t>Troubleshooting procedural and instrumental difficulties</w:t>
            </w:r>
          </w:p>
          <w:p w:rsidR="0071776C" w:rsidRDefault="0071776C" w:rsidP="0071776C">
            <w:pPr>
              <w:numPr>
                <w:ilvl w:val="0"/>
                <w:numId w:val="13"/>
              </w:numPr>
              <w:spacing w:after="200" w:line="276" w:lineRule="auto"/>
              <w:contextualSpacing/>
              <w:rPr>
                <w:rFonts w:ascii="Times New Roman" w:hAnsi="Times New Roman" w:cs="Times New Roman"/>
                <w:sz w:val="24"/>
                <w:szCs w:val="24"/>
              </w:rPr>
            </w:pPr>
            <w:r>
              <w:rPr>
                <w:rFonts w:ascii="Times New Roman" w:hAnsi="Times New Roman" w:cs="Times New Roman"/>
                <w:sz w:val="24"/>
                <w:szCs w:val="24"/>
              </w:rPr>
              <w:t>Analyzing and  presenting data in tables and figures</w:t>
            </w:r>
          </w:p>
          <w:p w:rsidR="0071776C" w:rsidRPr="005A61D3" w:rsidRDefault="0071776C" w:rsidP="0071776C">
            <w:pPr>
              <w:numPr>
                <w:ilvl w:val="0"/>
                <w:numId w:val="13"/>
              </w:numPr>
              <w:spacing w:after="200" w:line="276" w:lineRule="auto"/>
              <w:contextualSpacing/>
              <w:rPr>
                <w:rFonts w:ascii="Times New Roman" w:hAnsi="Times New Roman" w:cs="Times New Roman"/>
                <w:sz w:val="24"/>
                <w:szCs w:val="24"/>
              </w:rPr>
            </w:pPr>
            <w:r>
              <w:rPr>
                <w:rFonts w:ascii="Times New Roman" w:hAnsi="Times New Roman" w:cs="Times New Roman"/>
                <w:sz w:val="24"/>
                <w:szCs w:val="24"/>
              </w:rPr>
              <w:t>Reporting uncertainty in results</w:t>
            </w:r>
          </w:p>
          <w:p w:rsidR="0071776C" w:rsidRDefault="0071776C" w:rsidP="006B1BB6">
            <w:pPr>
              <w:contextualSpacing/>
              <w:rPr>
                <w:rFonts w:ascii="Times New Roman" w:hAnsi="Times New Roman" w:cs="Times New Roman"/>
                <w:sz w:val="24"/>
                <w:szCs w:val="24"/>
              </w:rPr>
            </w:pPr>
          </w:p>
        </w:tc>
        <w:tc>
          <w:tcPr>
            <w:tcW w:w="5508" w:type="dxa"/>
          </w:tcPr>
          <w:p w:rsidR="0071776C" w:rsidRDefault="0071776C" w:rsidP="0071776C">
            <w:pPr>
              <w:numPr>
                <w:ilvl w:val="0"/>
                <w:numId w:val="13"/>
              </w:numPr>
              <w:spacing w:after="200" w:line="276" w:lineRule="auto"/>
              <w:contextualSpacing/>
              <w:rPr>
                <w:rFonts w:ascii="Times New Roman" w:hAnsi="Times New Roman" w:cs="Times New Roman"/>
                <w:sz w:val="24"/>
                <w:szCs w:val="24"/>
              </w:rPr>
            </w:pPr>
            <w:r>
              <w:rPr>
                <w:rFonts w:ascii="Times New Roman" w:hAnsi="Times New Roman" w:cs="Times New Roman"/>
                <w:sz w:val="24"/>
                <w:szCs w:val="24"/>
              </w:rPr>
              <w:t>Communicating progress within team and with other student teams</w:t>
            </w:r>
          </w:p>
          <w:p w:rsidR="0071776C" w:rsidRDefault="0071776C" w:rsidP="0071776C">
            <w:pPr>
              <w:numPr>
                <w:ilvl w:val="0"/>
                <w:numId w:val="13"/>
              </w:numPr>
              <w:spacing w:after="20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Collaborating with team on important decisions to advance the project </w:t>
            </w:r>
          </w:p>
          <w:p w:rsidR="0071776C" w:rsidRPr="00B52820" w:rsidRDefault="0071776C" w:rsidP="0071776C">
            <w:pPr>
              <w:numPr>
                <w:ilvl w:val="0"/>
                <w:numId w:val="13"/>
              </w:numPr>
              <w:spacing w:after="200" w:line="276" w:lineRule="auto"/>
              <w:contextualSpacing/>
              <w:rPr>
                <w:rFonts w:ascii="Times New Roman" w:hAnsi="Times New Roman" w:cs="Times New Roman"/>
                <w:sz w:val="24"/>
                <w:szCs w:val="24"/>
              </w:rPr>
            </w:pPr>
            <w:r w:rsidRPr="00B52820">
              <w:rPr>
                <w:rFonts w:ascii="Times New Roman" w:hAnsi="Times New Roman" w:cs="Times New Roman"/>
                <w:sz w:val="24"/>
                <w:szCs w:val="24"/>
              </w:rPr>
              <w:t>Communicating scientific results with non-scientist</w:t>
            </w:r>
          </w:p>
          <w:p w:rsidR="0071776C" w:rsidRDefault="0071776C" w:rsidP="0071776C">
            <w:pPr>
              <w:numPr>
                <w:ilvl w:val="0"/>
                <w:numId w:val="13"/>
              </w:numPr>
              <w:spacing w:after="200" w:line="276" w:lineRule="auto"/>
              <w:contextualSpacing/>
              <w:rPr>
                <w:rFonts w:ascii="Times New Roman" w:hAnsi="Times New Roman" w:cs="Times New Roman"/>
                <w:sz w:val="24"/>
                <w:szCs w:val="24"/>
              </w:rPr>
            </w:pPr>
            <w:r>
              <w:rPr>
                <w:rFonts w:ascii="Times New Roman" w:hAnsi="Times New Roman" w:cs="Times New Roman"/>
                <w:sz w:val="24"/>
                <w:szCs w:val="24"/>
              </w:rPr>
              <w:t>Creating and presenting a scientific poster</w:t>
            </w:r>
          </w:p>
          <w:p w:rsidR="009B51A0" w:rsidRDefault="009B51A0" w:rsidP="009B51A0">
            <w:pPr>
              <w:numPr>
                <w:ilvl w:val="0"/>
                <w:numId w:val="13"/>
              </w:numPr>
              <w:spacing w:after="200" w:line="276" w:lineRule="auto"/>
              <w:contextualSpacing/>
              <w:rPr>
                <w:rFonts w:ascii="Times New Roman" w:hAnsi="Times New Roman" w:cs="Times New Roman"/>
                <w:sz w:val="24"/>
                <w:szCs w:val="24"/>
              </w:rPr>
            </w:pPr>
            <w:r w:rsidRPr="00B52820">
              <w:rPr>
                <w:rFonts w:ascii="Times New Roman" w:hAnsi="Times New Roman" w:cs="Times New Roman"/>
                <w:sz w:val="24"/>
                <w:szCs w:val="24"/>
              </w:rPr>
              <w:t>Ordering supplies and budgeting</w:t>
            </w:r>
          </w:p>
          <w:p w:rsidR="009B51A0" w:rsidRDefault="009B51A0" w:rsidP="009B51A0">
            <w:pPr>
              <w:spacing w:after="200" w:line="276" w:lineRule="auto"/>
              <w:ind w:left="720"/>
              <w:contextualSpacing/>
              <w:rPr>
                <w:rFonts w:ascii="Times New Roman" w:hAnsi="Times New Roman" w:cs="Times New Roman"/>
                <w:sz w:val="24"/>
                <w:szCs w:val="24"/>
              </w:rPr>
            </w:pPr>
          </w:p>
          <w:p w:rsidR="0071776C" w:rsidRDefault="0071776C" w:rsidP="007E590B">
            <w:pPr>
              <w:ind w:left="720"/>
              <w:contextualSpacing/>
              <w:rPr>
                <w:rFonts w:ascii="Times New Roman" w:hAnsi="Times New Roman" w:cs="Times New Roman"/>
                <w:sz w:val="24"/>
                <w:szCs w:val="24"/>
              </w:rPr>
            </w:pPr>
          </w:p>
        </w:tc>
      </w:tr>
    </w:tbl>
    <w:p w:rsidR="0071776C" w:rsidRDefault="0071776C" w:rsidP="0071776C">
      <w:pPr>
        <w:autoSpaceDE w:val="0"/>
        <w:autoSpaceDN w:val="0"/>
        <w:adjustRightInd w:val="0"/>
        <w:spacing w:after="0" w:line="240" w:lineRule="auto"/>
        <w:rPr>
          <w:rFonts w:ascii="Times New Roman" w:hAnsi="Times New Roman" w:cs="Times New Roman"/>
          <w:color w:val="141514"/>
          <w:sz w:val="24"/>
          <w:szCs w:val="24"/>
        </w:rPr>
      </w:pPr>
    </w:p>
    <w:p w:rsidR="0071776C" w:rsidRPr="00072547" w:rsidRDefault="00072547" w:rsidP="00F432DF">
      <w:pPr>
        <w:contextualSpacing/>
        <w:rPr>
          <w:rFonts w:ascii="Times New Roman" w:hAnsi="Times New Roman" w:cs="Times New Roman"/>
          <w:sz w:val="24"/>
          <w:szCs w:val="24"/>
        </w:rPr>
      </w:pPr>
      <w:r w:rsidRPr="00072547">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Step 2:   </w:t>
      </w:r>
      <w:r w:rsidR="0071776C" w:rsidRPr="00072547">
        <w:rPr>
          <w:rFonts w:ascii="Times New Roman" w:hAnsi="Times New Roman" w:cs="Times New Roman"/>
          <w:sz w:val="24"/>
          <w:szCs w:val="24"/>
        </w:rPr>
        <w:t>Development of a Driving Question</w:t>
      </w:r>
    </w:p>
    <w:p w:rsidR="0071776C" w:rsidRDefault="0071776C" w:rsidP="00F432DF">
      <w:pPr>
        <w:autoSpaceDE w:val="0"/>
        <w:autoSpaceDN w:val="0"/>
        <w:adjustRightInd w:val="0"/>
        <w:spacing w:after="0"/>
        <w:rPr>
          <w:rFonts w:ascii="Times New Roman" w:hAnsi="Times New Roman" w:cs="Times New Roman"/>
          <w:color w:val="141514"/>
          <w:sz w:val="24"/>
          <w:szCs w:val="24"/>
        </w:rPr>
      </w:pPr>
    </w:p>
    <w:p w:rsidR="0071776C" w:rsidRPr="00DB75B7" w:rsidRDefault="0071776C" w:rsidP="00F432DF">
      <w:pPr>
        <w:autoSpaceDE w:val="0"/>
        <w:autoSpaceDN w:val="0"/>
        <w:adjustRightInd w:val="0"/>
        <w:spacing w:after="0"/>
        <w:rPr>
          <w:rFonts w:ascii="Times New Roman" w:hAnsi="Times New Roman" w:cs="Times New Roman"/>
          <w:color w:val="141514"/>
          <w:sz w:val="24"/>
          <w:szCs w:val="24"/>
        </w:rPr>
      </w:pPr>
      <w:r>
        <w:rPr>
          <w:rFonts w:ascii="Times New Roman" w:hAnsi="Times New Roman" w:cs="Times New Roman"/>
          <w:sz w:val="24"/>
          <w:szCs w:val="24"/>
        </w:rPr>
        <w:t xml:space="preserve">Another key component is to develop an </w:t>
      </w:r>
      <w:r w:rsidRPr="00926C4E">
        <w:rPr>
          <w:rFonts w:ascii="Times New Roman" w:hAnsi="Times New Roman" w:cs="Times New Roman"/>
          <w:b/>
          <w:i/>
          <w:sz w:val="24"/>
          <w:szCs w:val="24"/>
        </w:rPr>
        <w:t>authentic</w:t>
      </w:r>
      <w:r w:rsidR="008D5540">
        <w:rPr>
          <w:rFonts w:ascii="Times New Roman" w:hAnsi="Times New Roman" w:cs="Times New Roman"/>
          <w:b/>
          <w:i/>
          <w:sz w:val="24"/>
          <w:szCs w:val="24"/>
        </w:rPr>
        <w:t xml:space="preserve"> </w:t>
      </w:r>
      <w:r w:rsidRPr="00A16F94">
        <w:rPr>
          <w:rFonts w:ascii="Times New Roman" w:hAnsi="Times New Roman" w:cs="Times New Roman"/>
          <w:sz w:val="24"/>
          <w:szCs w:val="24"/>
        </w:rPr>
        <w:t xml:space="preserve">driving question </w:t>
      </w:r>
      <w:r>
        <w:rPr>
          <w:rFonts w:ascii="Times New Roman" w:hAnsi="Times New Roman" w:cs="Times New Roman"/>
          <w:sz w:val="24"/>
          <w:szCs w:val="24"/>
        </w:rPr>
        <w:t>for the projec</w:t>
      </w:r>
      <w:r w:rsidR="008D5540">
        <w:rPr>
          <w:rFonts w:ascii="Times New Roman" w:hAnsi="Times New Roman" w:cs="Times New Roman"/>
          <w:sz w:val="24"/>
          <w:szCs w:val="24"/>
        </w:rPr>
        <w:t xml:space="preserve">t.  An important aspect </w:t>
      </w:r>
      <w:r>
        <w:rPr>
          <w:rFonts w:ascii="Times New Roman" w:hAnsi="Times New Roman" w:cs="Times New Roman"/>
          <w:sz w:val="24"/>
          <w:szCs w:val="24"/>
        </w:rPr>
        <w:t>is to arrang</w:t>
      </w:r>
      <w:r w:rsidR="00515BF4">
        <w:rPr>
          <w:rFonts w:ascii="Times New Roman" w:hAnsi="Times New Roman" w:cs="Times New Roman"/>
          <w:sz w:val="24"/>
          <w:szCs w:val="24"/>
        </w:rPr>
        <w:t xml:space="preserve">e a community partner (i.e. </w:t>
      </w:r>
      <w:r>
        <w:rPr>
          <w:rFonts w:ascii="Times New Roman" w:hAnsi="Times New Roman" w:cs="Times New Roman"/>
          <w:sz w:val="24"/>
          <w:szCs w:val="24"/>
        </w:rPr>
        <w:t xml:space="preserve">local microbrewery) interested in the final product of the students’ work.  Authenticity greatly increases engagement as students are not doing the work because it is simply a class assignment that is good for them.  </w:t>
      </w:r>
      <w:r w:rsidRPr="009A73A0">
        <w:rPr>
          <w:rFonts w:ascii="Times New Roman" w:hAnsi="Times New Roman" w:cs="Times New Roman"/>
          <w:color w:val="141514"/>
          <w:sz w:val="24"/>
          <w:szCs w:val="24"/>
        </w:rPr>
        <w:t xml:space="preserve">This focuses and deepens students’ </w:t>
      </w:r>
      <w:r>
        <w:rPr>
          <w:rFonts w:ascii="Times New Roman" w:hAnsi="Times New Roman" w:cs="Times New Roman"/>
          <w:color w:val="141514"/>
          <w:sz w:val="24"/>
          <w:szCs w:val="24"/>
        </w:rPr>
        <w:t xml:space="preserve">learning by showing </w:t>
      </w:r>
      <w:r w:rsidRPr="009A73A0">
        <w:rPr>
          <w:rFonts w:ascii="Times New Roman" w:hAnsi="Times New Roman" w:cs="Times New Roman"/>
          <w:color w:val="141514"/>
          <w:sz w:val="24"/>
          <w:szCs w:val="24"/>
        </w:rPr>
        <w:t>them how their work is useful i</w:t>
      </w:r>
      <w:r>
        <w:rPr>
          <w:rFonts w:ascii="Times New Roman" w:hAnsi="Times New Roman" w:cs="Times New Roman"/>
          <w:color w:val="141514"/>
          <w:sz w:val="24"/>
          <w:szCs w:val="24"/>
        </w:rPr>
        <w:t xml:space="preserve">n the real world. The answer to </w:t>
      </w:r>
      <w:r w:rsidRPr="009A73A0">
        <w:rPr>
          <w:rFonts w:ascii="Times New Roman" w:hAnsi="Times New Roman" w:cs="Times New Roman"/>
          <w:color w:val="141514"/>
          <w:sz w:val="24"/>
          <w:szCs w:val="24"/>
        </w:rPr>
        <w:t>the question must be of genuine i</w:t>
      </w:r>
      <w:r>
        <w:rPr>
          <w:rFonts w:ascii="Times New Roman" w:hAnsi="Times New Roman" w:cs="Times New Roman"/>
          <w:color w:val="141514"/>
          <w:sz w:val="24"/>
          <w:szCs w:val="24"/>
        </w:rPr>
        <w:t xml:space="preserve">nterest to a community partner, </w:t>
      </w:r>
      <w:r w:rsidRPr="009A73A0">
        <w:rPr>
          <w:rFonts w:ascii="Times New Roman" w:hAnsi="Times New Roman" w:cs="Times New Roman"/>
          <w:color w:val="141514"/>
          <w:sz w:val="24"/>
          <w:szCs w:val="24"/>
        </w:rPr>
        <w:t>who is typically involved in evaluation of the final product.</w:t>
      </w:r>
      <w:r>
        <w:rPr>
          <w:rFonts w:ascii="Times New Roman" w:hAnsi="Times New Roman" w:cs="Times New Roman"/>
          <w:color w:val="141514"/>
          <w:sz w:val="24"/>
          <w:szCs w:val="24"/>
        </w:rPr>
        <w:t xml:space="preserve"> </w:t>
      </w:r>
      <w:r>
        <w:rPr>
          <w:rFonts w:ascii="Times New Roman" w:hAnsi="Times New Roman" w:cs="Times New Roman"/>
          <w:sz w:val="24"/>
          <w:szCs w:val="24"/>
        </w:rPr>
        <w:t xml:space="preserve"> The hope is that students will take </w:t>
      </w:r>
      <w:r w:rsidR="008C0A77">
        <w:rPr>
          <w:rFonts w:ascii="Times New Roman" w:hAnsi="Times New Roman" w:cs="Times New Roman"/>
          <w:sz w:val="24"/>
          <w:szCs w:val="24"/>
        </w:rPr>
        <w:t xml:space="preserve">extra </w:t>
      </w:r>
      <w:r>
        <w:rPr>
          <w:rFonts w:ascii="Times New Roman" w:hAnsi="Times New Roman" w:cs="Times New Roman"/>
          <w:sz w:val="24"/>
          <w:szCs w:val="24"/>
        </w:rPr>
        <w:t xml:space="preserve">pride in their work and perform </w:t>
      </w:r>
      <w:r w:rsidRPr="00DB75B7">
        <w:rPr>
          <w:rFonts w:ascii="Times New Roman" w:hAnsi="Times New Roman" w:cs="Times New Roman"/>
          <w:b/>
          <w:i/>
          <w:sz w:val="24"/>
          <w:szCs w:val="24"/>
        </w:rPr>
        <w:t>careful and accurate</w:t>
      </w:r>
      <w:r>
        <w:rPr>
          <w:rFonts w:ascii="Times New Roman" w:hAnsi="Times New Roman" w:cs="Times New Roman"/>
          <w:sz w:val="24"/>
          <w:szCs w:val="24"/>
        </w:rPr>
        <w:t xml:space="preserve"> laboratory work because someone is counting on their answer.  </w:t>
      </w:r>
      <w:r w:rsidRPr="009A73A0">
        <w:rPr>
          <w:rFonts w:ascii="Times New Roman" w:hAnsi="Times New Roman" w:cs="Times New Roman"/>
          <w:color w:val="141514"/>
          <w:sz w:val="24"/>
          <w:szCs w:val="24"/>
        </w:rPr>
        <w:t>The instructor’s role change</w:t>
      </w:r>
      <w:r>
        <w:rPr>
          <w:rFonts w:ascii="Times New Roman" w:hAnsi="Times New Roman" w:cs="Times New Roman"/>
          <w:color w:val="141514"/>
          <w:sz w:val="24"/>
          <w:szCs w:val="24"/>
        </w:rPr>
        <w:t xml:space="preserve">s from someone who lectures and </w:t>
      </w:r>
      <w:r w:rsidRPr="009A73A0">
        <w:rPr>
          <w:rFonts w:ascii="Times New Roman" w:hAnsi="Times New Roman" w:cs="Times New Roman"/>
          <w:color w:val="141514"/>
          <w:sz w:val="24"/>
          <w:szCs w:val="24"/>
        </w:rPr>
        <w:t>gives grades to a facilitator o</w:t>
      </w:r>
      <w:r>
        <w:rPr>
          <w:rFonts w:ascii="Times New Roman" w:hAnsi="Times New Roman" w:cs="Times New Roman"/>
          <w:color w:val="141514"/>
          <w:sz w:val="24"/>
          <w:szCs w:val="24"/>
        </w:rPr>
        <w:t xml:space="preserve">r consultant in the project.   </w:t>
      </w:r>
    </w:p>
    <w:p w:rsidR="0071776C" w:rsidRDefault="0071776C" w:rsidP="00F432DF">
      <w:pPr>
        <w:contextualSpacing/>
        <w:rPr>
          <w:rFonts w:ascii="Times New Roman" w:hAnsi="Times New Roman" w:cs="Times New Roman"/>
          <w:sz w:val="24"/>
          <w:szCs w:val="24"/>
        </w:rPr>
      </w:pPr>
      <w:r>
        <w:rPr>
          <w:rFonts w:ascii="Times New Roman" w:hAnsi="Times New Roman" w:cs="Times New Roman"/>
          <w:sz w:val="24"/>
          <w:szCs w:val="24"/>
        </w:rPr>
        <w:tab/>
      </w:r>
    </w:p>
    <w:p w:rsidR="0071776C" w:rsidRDefault="0071776C" w:rsidP="00F432DF">
      <w:pPr>
        <w:contextualSpacing/>
        <w:rPr>
          <w:rFonts w:ascii="Times New Roman" w:hAnsi="Times New Roman" w:cs="Times New Roman"/>
          <w:sz w:val="24"/>
          <w:szCs w:val="24"/>
        </w:rPr>
      </w:pPr>
      <w:r w:rsidRPr="00A16F94">
        <w:rPr>
          <w:rFonts w:ascii="Times New Roman" w:hAnsi="Times New Roman" w:cs="Times New Roman"/>
          <w:i/>
          <w:sz w:val="24"/>
          <w:szCs w:val="24"/>
        </w:rPr>
        <w:t>Driving Question:</w:t>
      </w:r>
      <w:r w:rsidRPr="00A16F94">
        <w:rPr>
          <w:rFonts w:ascii="Times New Roman" w:hAnsi="Times New Roman" w:cs="Times New Roman"/>
          <w:sz w:val="24"/>
          <w:szCs w:val="24"/>
        </w:rPr>
        <w:t xml:space="preserve"> </w:t>
      </w:r>
      <w:r>
        <w:rPr>
          <w:rFonts w:ascii="Times New Roman" w:hAnsi="Times New Roman" w:cs="Times New Roman"/>
          <w:sz w:val="24"/>
          <w:szCs w:val="24"/>
        </w:rPr>
        <w:t>“What is the concen</w:t>
      </w:r>
      <w:r w:rsidR="008C0A77">
        <w:rPr>
          <w:rFonts w:ascii="Times New Roman" w:hAnsi="Times New Roman" w:cs="Times New Roman"/>
          <w:sz w:val="24"/>
          <w:szCs w:val="24"/>
        </w:rPr>
        <w:t>tration of important flavor and aroma substances in beer</w:t>
      </w:r>
      <w:r>
        <w:rPr>
          <w:rFonts w:ascii="Times New Roman" w:hAnsi="Times New Roman" w:cs="Times New Roman"/>
          <w:sz w:val="24"/>
          <w:szCs w:val="24"/>
        </w:rPr>
        <w:t xml:space="preserve"> from the Upland Brewery?”</w:t>
      </w:r>
    </w:p>
    <w:p w:rsidR="0071776C" w:rsidRDefault="0071776C" w:rsidP="00F432DF">
      <w:pPr>
        <w:contextualSpacing/>
        <w:rPr>
          <w:rFonts w:ascii="Times New Roman" w:hAnsi="Times New Roman" w:cs="Times New Roman"/>
          <w:i/>
          <w:sz w:val="24"/>
          <w:szCs w:val="24"/>
        </w:rPr>
      </w:pPr>
    </w:p>
    <w:p w:rsidR="00F432DF" w:rsidRDefault="00F432DF" w:rsidP="00F432DF">
      <w:pPr>
        <w:contextualSpacing/>
        <w:rPr>
          <w:rFonts w:ascii="Times New Roman" w:hAnsi="Times New Roman" w:cs="Times New Roman"/>
          <w:i/>
          <w:sz w:val="24"/>
          <w:szCs w:val="24"/>
        </w:rPr>
      </w:pPr>
    </w:p>
    <w:p w:rsidR="0071776C" w:rsidRPr="00072547" w:rsidRDefault="0071776C" w:rsidP="00F432DF">
      <w:pPr>
        <w:contextualSpacing/>
        <w:rPr>
          <w:rFonts w:ascii="Times New Roman" w:hAnsi="Times New Roman" w:cs="Times New Roman"/>
          <w:sz w:val="24"/>
          <w:szCs w:val="24"/>
        </w:rPr>
      </w:pPr>
      <w:r w:rsidRPr="00072547">
        <w:rPr>
          <w:rFonts w:ascii="Times New Roman" w:hAnsi="Times New Roman" w:cs="Times New Roman"/>
          <w:sz w:val="24"/>
          <w:szCs w:val="24"/>
        </w:rPr>
        <w:t>Step 3: Introducing the Project (The Entry Event)</w:t>
      </w:r>
    </w:p>
    <w:p w:rsidR="0071776C" w:rsidRDefault="0071776C" w:rsidP="00F432DF">
      <w:pPr>
        <w:contextualSpacing/>
        <w:rPr>
          <w:rFonts w:ascii="Times New Roman" w:hAnsi="Times New Roman" w:cs="Times New Roman"/>
          <w:sz w:val="24"/>
          <w:szCs w:val="24"/>
        </w:rPr>
      </w:pPr>
    </w:p>
    <w:p w:rsidR="0071776C" w:rsidRPr="00305E92" w:rsidRDefault="0071776C" w:rsidP="00F432DF">
      <w:pPr>
        <w:autoSpaceDE w:val="0"/>
        <w:autoSpaceDN w:val="0"/>
        <w:adjustRightInd w:val="0"/>
        <w:spacing w:after="0"/>
        <w:rPr>
          <w:rFonts w:ascii="Times New Roman" w:hAnsi="Times New Roman" w:cs="Times New Roman"/>
          <w:color w:val="141514"/>
          <w:sz w:val="24"/>
          <w:szCs w:val="24"/>
        </w:rPr>
      </w:pPr>
      <w:r w:rsidRPr="00305E92">
        <w:rPr>
          <w:rFonts w:ascii="Times New Roman" w:hAnsi="Times New Roman" w:cs="Times New Roman"/>
          <w:color w:val="141514"/>
          <w:sz w:val="24"/>
          <w:szCs w:val="24"/>
        </w:rPr>
        <w:t>The entry event is an introduction to the project and provides students with motivation for their work along with the requirements of the final product.</w:t>
      </w:r>
      <w:r>
        <w:rPr>
          <w:rFonts w:ascii="Times New Roman" w:hAnsi="Times New Roman" w:cs="Times New Roman"/>
          <w:color w:val="141514"/>
          <w:sz w:val="24"/>
          <w:szCs w:val="24"/>
        </w:rPr>
        <w:t xml:space="preserve"> The event can take many forms, </w:t>
      </w:r>
      <w:r w:rsidRPr="00305E92">
        <w:rPr>
          <w:rFonts w:ascii="Times New Roman" w:hAnsi="Times New Roman" w:cs="Times New Roman"/>
          <w:color w:val="141514"/>
          <w:sz w:val="24"/>
          <w:szCs w:val="24"/>
        </w:rPr>
        <w:t>such as an invited speaker, field trip, lett</w:t>
      </w:r>
      <w:r>
        <w:rPr>
          <w:rFonts w:ascii="Times New Roman" w:hAnsi="Times New Roman" w:cs="Times New Roman"/>
          <w:color w:val="141514"/>
          <w:sz w:val="24"/>
          <w:szCs w:val="24"/>
        </w:rPr>
        <w:t xml:space="preserve">er, video conference, </w:t>
      </w:r>
      <w:r w:rsidRPr="00305E92">
        <w:rPr>
          <w:rFonts w:ascii="Times New Roman" w:hAnsi="Times New Roman" w:cs="Times New Roman"/>
          <w:color w:val="141514"/>
          <w:sz w:val="24"/>
          <w:szCs w:val="24"/>
        </w:rPr>
        <w:t>or Skype conversation.</w:t>
      </w:r>
      <w:r>
        <w:rPr>
          <w:rFonts w:ascii="Times New Roman" w:hAnsi="Times New Roman" w:cs="Times New Roman"/>
          <w:color w:val="141514"/>
          <w:sz w:val="24"/>
          <w:szCs w:val="24"/>
        </w:rPr>
        <w:t xml:space="preserve"> The</w:t>
      </w:r>
      <w:r>
        <w:rPr>
          <w:rFonts w:ascii="Times New Roman" w:hAnsi="Times New Roman" w:cs="Times New Roman"/>
          <w:sz w:val="24"/>
          <w:szCs w:val="24"/>
        </w:rPr>
        <w:t xml:space="preserve"> head brewmaster from the Upland Brewery came to our class and gave some</w:t>
      </w:r>
      <w:r w:rsidR="00515BF4">
        <w:rPr>
          <w:rFonts w:ascii="Times New Roman" w:hAnsi="Times New Roman" w:cs="Times New Roman"/>
          <w:sz w:val="24"/>
          <w:szCs w:val="24"/>
        </w:rPr>
        <w:t xml:space="preserve"> background about his career path</w:t>
      </w:r>
      <w:r>
        <w:rPr>
          <w:rFonts w:ascii="Times New Roman" w:hAnsi="Times New Roman" w:cs="Times New Roman"/>
          <w:sz w:val="24"/>
          <w:szCs w:val="24"/>
        </w:rPr>
        <w:t xml:space="preserve">, the brewery, and why he wanted the different components of beer analyzed.  For example, he discussed the importance of alpha and beta acids in </w:t>
      </w:r>
      <w:r w:rsidR="001A7AC0">
        <w:rPr>
          <w:rFonts w:ascii="Times New Roman" w:hAnsi="Times New Roman" w:cs="Times New Roman"/>
          <w:sz w:val="24"/>
          <w:szCs w:val="24"/>
        </w:rPr>
        <w:t xml:space="preserve">bitter </w:t>
      </w:r>
      <w:r>
        <w:rPr>
          <w:rFonts w:ascii="Times New Roman" w:hAnsi="Times New Roman" w:cs="Times New Roman"/>
          <w:sz w:val="24"/>
          <w:szCs w:val="24"/>
        </w:rPr>
        <w:t>flavor and oxalate c</w:t>
      </w:r>
      <w:r w:rsidR="009B51A0">
        <w:rPr>
          <w:rFonts w:ascii="Times New Roman" w:hAnsi="Times New Roman" w:cs="Times New Roman"/>
          <w:sz w:val="24"/>
          <w:szCs w:val="24"/>
        </w:rPr>
        <w:t>oncentration in foam properties and “beer stones.”</w:t>
      </w:r>
      <w:r>
        <w:rPr>
          <w:rFonts w:ascii="Times New Roman" w:hAnsi="Times New Roman" w:cs="Times New Roman"/>
          <w:sz w:val="24"/>
          <w:szCs w:val="24"/>
        </w:rPr>
        <w:t xml:space="preserve">  He brought in samples of different types of hops and malts and explained the brewing process.  He finished by summarizing the analyses he would lik</w:t>
      </w:r>
      <w:r w:rsidR="009B51A0">
        <w:rPr>
          <w:rFonts w:ascii="Times New Roman" w:hAnsi="Times New Roman" w:cs="Times New Roman"/>
          <w:sz w:val="24"/>
          <w:szCs w:val="24"/>
        </w:rPr>
        <w:t xml:space="preserve">e the class to perform and the final product- </w:t>
      </w:r>
      <w:r>
        <w:rPr>
          <w:rFonts w:ascii="Times New Roman" w:hAnsi="Times New Roman" w:cs="Times New Roman"/>
          <w:sz w:val="24"/>
          <w:szCs w:val="24"/>
        </w:rPr>
        <w:t>a</w:t>
      </w:r>
      <w:r w:rsidR="009B51A0">
        <w:rPr>
          <w:rFonts w:ascii="Times New Roman" w:hAnsi="Times New Roman" w:cs="Times New Roman"/>
          <w:sz w:val="24"/>
          <w:szCs w:val="24"/>
        </w:rPr>
        <w:t xml:space="preserve"> scientific poster that will</w:t>
      </w:r>
      <w:r>
        <w:rPr>
          <w:rFonts w:ascii="Times New Roman" w:hAnsi="Times New Roman" w:cs="Times New Roman"/>
          <w:sz w:val="24"/>
          <w:szCs w:val="24"/>
        </w:rPr>
        <w:t xml:space="preserve"> displayed in the bre</w:t>
      </w:r>
      <w:r w:rsidR="009B51A0">
        <w:rPr>
          <w:rFonts w:ascii="Times New Roman" w:hAnsi="Times New Roman" w:cs="Times New Roman"/>
          <w:sz w:val="24"/>
          <w:szCs w:val="24"/>
        </w:rPr>
        <w:t>wery laboratory.</w:t>
      </w:r>
      <w:r>
        <w:rPr>
          <w:rFonts w:ascii="Times New Roman" w:hAnsi="Times New Roman" w:cs="Times New Roman"/>
          <w:sz w:val="24"/>
          <w:szCs w:val="24"/>
        </w:rPr>
        <w:t xml:space="preserve">  Typically a brief letter or handout that summarizes what the community partner would like is given to the student.  The instructor writes the letter to ensure that it c</w:t>
      </w:r>
      <w:r w:rsidR="009B51A0">
        <w:rPr>
          <w:rFonts w:ascii="Times New Roman" w:hAnsi="Times New Roman" w:cs="Times New Roman"/>
          <w:sz w:val="24"/>
          <w:szCs w:val="24"/>
        </w:rPr>
        <w:t>ontains language specifying the</w:t>
      </w:r>
      <w:r>
        <w:rPr>
          <w:rFonts w:ascii="Times New Roman" w:hAnsi="Times New Roman" w:cs="Times New Roman"/>
          <w:sz w:val="24"/>
          <w:szCs w:val="24"/>
        </w:rPr>
        <w:t xml:space="preserve"> course content</w:t>
      </w:r>
      <w:r w:rsidR="009B51A0">
        <w:rPr>
          <w:rFonts w:ascii="Times New Roman" w:hAnsi="Times New Roman" w:cs="Times New Roman"/>
          <w:sz w:val="24"/>
          <w:szCs w:val="24"/>
        </w:rPr>
        <w:t xml:space="preserve"> that </w:t>
      </w:r>
      <w:r>
        <w:rPr>
          <w:rFonts w:ascii="Times New Roman" w:hAnsi="Times New Roman" w:cs="Times New Roman"/>
          <w:sz w:val="24"/>
          <w:szCs w:val="24"/>
        </w:rPr>
        <w:t xml:space="preserve"> should be included and then the community partner signs it. </w:t>
      </w:r>
      <w:r w:rsidR="00515BF4">
        <w:rPr>
          <w:rFonts w:ascii="Times New Roman" w:hAnsi="Times New Roman" w:cs="Times New Roman"/>
          <w:i/>
          <w:sz w:val="24"/>
          <w:szCs w:val="24"/>
        </w:rPr>
        <w:t>(Refer to “</w:t>
      </w:r>
      <w:r w:rsidR="00183724">
        <w:rPr>
          <w:rFonts w:ascii="Times New Roman" w:hAnsi="Times New Roman" w:cs="Times New Roman"/>
          <w:i/>
          <w:sz w:val="24"/>
          <w:szCs w:val="24"/>
        </w:rPr>
        <w:t>Assignments and Rubrics</w:t>
      </w:r>
      <w:r w:rsidR="00515BF4">
        <w:rPr>
          <w:rFonts w:ascii="Times New Roman" w:hAnsi="Times New Roman" w:cs="Times New Roman"/>
          <w:i/>
          <w:sz w:val="24"/>
          <w:szCs w:val="24"/>
        </w:rPr>
        <w:t>” section</w:t>
      </w:r>
      <w:r w:rsidRPr="0000398C">
        <w:rPr>
          <w:rFonts w:ascii="Times New Roman" w:hAnsi="Times New Roman" w:cs="Times New Roman"/>
          <w:i/>
          <w:sz w:val="24"/>
          <w:szCs w:val="24"/>
        </w:rPr>
        <w:t xml:space="preserve"> for a copy of the letter used.)</w:t>
      </w:r>
    </w:p>
    <w:p w:rsidR="0071776C" w:rsidRDefault="0071776C" w:rsidP="00F432DF">
      <w:pPr>
        <w:contextualSpacing/>
        <w:rPr>
          <w:rFonts w:ascii="Times New Roman" w:hAnsi="Times New Roman" w:cs="Times New Roman"/>
          <w:i/>
          <w:sz w:val="24"/>
          <w:szCs w:val="24"/>
        </w:rPr>
      </w:pPr>
    </w:p>
    <w:p w:rsidR="0071776C" w:rsidRPr="00072547" w:rsidRDefault="004217DB" w:rsidP="00F432DF">
      <w:pPr>
        <w:contextualSpacing/>
        <w:rPr>
          <w:rFonts w:ascii="Times New Roman" w:hAnsi="Times New Roman" w:cs="Times New Roman"/>
          <w:sz w:val="24"/>
          <w:szCs w:val="24"/>
        </w:rPr>
      </w:pPr>
      <w:r>
        <w:rPr>
          <w:rFonts w:ascii="Times New Roman" w:hAnsi="Times New Roman" w:cs="Times New Roman"/>
          <w:sz w:val="24"/>
          <w:szCs w:val="24"/>
        </w:rPr>
        <w:t>Step 4: Student-Centered</w:t>
      </w:r>
      <w:r w:rsidR="0071776C" w:rsidRPr="00072547">
        <w:rPr>
          <w:rFonts w:ascii="Times New Roman" w:hAnsi="Times New Roman" w:cs="Times New Roman"/>
          <w:sz w:val="24"/>
          <w:szCs w:val="24"/>
        </w:rPr>
        <w:t xml:space="preserve"> Learning (Know and Need to Know List)</w:t>
      </w:r>
    </w:p>
    <w:p w:rsidR="00B6674C" w:rsidRDefault="00B6674C" w:rsidP="00F432DF">
      <w:pPr>
        <w:autoSpaceDE w:val="0"/>
        <w:autoSpaceDN w:val="0"/>
        <w:adjustRightInd w:val="0"/>
        <w:spacing w:after="0"/>
        <w:rPr>
          <w:rFonts w:ascii="Times New Roman" w:hAnsi="Times New Roman" w:cs="Times New Roman"/>
          <w:sz w:val="24"/>
          <w:szCs w:val="24"/>
        </w:rPr>
      </w:pPr>
    </w:p>
    <w:p w:rsidR="00B6674C" w:rsidRDefault="0071776C" w:rsidP="00F432DF">
      <w:pPr>
        <w:autoSpaceDE w:val="0"/>
        <w:autoSpaceDN w:val="0"/>
        <w:adjustRightInd w:val="0"/>
        <w:spacing w:after="0"/>
        <w:rPr>
          <w:rFonts w:ascii="Times New Roman" w:hAnsi="Times New Roman" w:cs="Times New Roman"/>
          <w:color w:val="141514"/>
          <w:sz w:val="24"/>
          <w:szCs w:val="24"/>
        </w:rPr>
      </w:pPr>
      <w:r w:rsidRPr="002A3202">
        <w:rPr>
          <w:rFonts w:ascii="Times New Roman" w:hAnsi="Times New Roman" w:cs="Times New Roman"/>
          <w:color w:val="141514"/>
          <w:sz w:val="24"/>
          <w:szCs w:val="24"/>
        </w:rPr>
        <w:t>The next step is critica</w:t>
      </w:r>
      <w:r w:rsidR="004217DB">
        <w:rPr>
          <w:rFonts w:ascii="Times New Roman" w:hAnsi="Times New Roman" w:cs="Times New Roman"/>
          <w:color w:val="141514"/>
          <w:sz w:val="24"/>
          <w:szCs w:val="24"/>
        </w:rPr>
        <w:t>l in creating a student-centered</w:t>
      </w:r>
      <w:r w:rsidRPr="002A3202">
        <w:rPr>
          <w:rFonts w:ascii="Times New Roman" w:hAnsi="Times New Roman" w:cs="Times New Roman"/>
          <w:color w:val="141514"/>
          <w:sz w:val="24"/>
          <w:szCs w:val="24"/>
        </w:rPr>
        <w:t xml:space="preserve"> learning environment. Using the content</w:t>
      </w:r>
      <w:r>
        <w:rPr>
          <w:rFonts w:ascii="Times New Roman" w:hAnsi="Times New Roman" w:cs="Times New Roman"/>
          <w:color w:val="141514"/>
          <w:sz w:val="24"/>
          <w:szCs w:val="24"/>
        </w:rPr>
        <w:t xml:space="preserve">-specific language in the entry </w:t>
      </w:r>
      <w:r w:rsidRPr="002A3202">
        <w:rPr>
          <w:rFonts w:ascii="Times New Roman" w:hAnsi="Times New Roman" w:cs="Times New Roman"/>
          <w:color w:val="141514"/>
          <w:sz w:val="24"/>
          <w:szCs w:val="24"/>
        </w:rPr>
        <w:t>letter as a basis, students will</w:t>
      </w:r>
      <w:r w:rsidR="00B6674C">
        <w:rPr>
          <w:rFonts w:ascii="Times New Roman" w:hAnsi="Times New Roman" w:cs="Times New Roman"/>
          <w:color w:val="141514"/>
          <w:sz w:val="24"/>
          <w:szCs w:val="24"/>
        </w:rPr>
        <w:t xml:space="preserve"> create a “Know and Need-to-K</w:t>
      </w:r>
      <w:r>
        <w:rPr>
          <w:rFonts w:ascii="Times New Roman" w:hAnsi="Times New Roman" w:cs="Times New Roman"/>
          <w:color w:val="141514"/>
          <w:sz w:val="24"/>
          <w:szCs w:val="24"/>
        </w:rPr>
        <w:t>now</w:t>
      </w:r>
      <w:r w:rsidR="00B6674C">
        <w:rPr>
          <w:rFonts w:ascii="Times New Roman" w:hAnsi="Times New Roman" w:cs="Times New Roman"/>
          <w:color w:val="141514"/>
          <w:sz w:val="24"/>
          <w:szCs w:val="24"/>
        </w:rPr>
        <w:t>”</w:t>
      </w:r>
      <w:r>
        <w:rPr>
          <w:rFonts w:ascii="Times New Roman" w:hAnsi="Times New Roman" w:cs="Times New Roman"/>
          <w:color w:val="141514"/>
          <w:sz w:val="24"/>
          <w:szCs w:val="24"/>
        </w:rPr>
        <w:t xml:space="preserve"> </w:t>
      </w:r>
      <w:r w:rsidRPr="002A3202">
        <w:rPr>
          <w:rFonts w:ascii="Times New Roman" w:hAnsi="Times New Roman" w:cs="Times New Roman"/>
          <w:color w:val="141514"/>
          <w:sz w:val="24"/>
          <w:szCs w:val="24"/>
        </w:rPr>
        <w:t>list which sets the direction for fu</w:t>
      </w:r>
      <w:r>
        <w:rPr>
          <w:rFonts w:ascii="Times New Roman" w:hAnsi="Times New Roman" w:cs="Times New Roman"/>
          <w:color w:val="141514"/>
          <w:sz w:val="24"/>
          <w:szCs w:val="24"/>
        </w:rPr>
        <w:t xml:space="preserve">ture instruction in the course. </w:t>
      </w:r>
      <w:r w:rsidRPr="002A3202">
        <w:rPr>
          <w:rFonts w:ascii="Times New Roman" w:hAnsi="Times New Roman" w:cs="Times New Roman"/>
          <w:color w:val="141514"/>
          <w:sz w:val="24"/>
          <w:szCs w:val="24"/>
        </w:rPr>
        <w:t>For example, in the Upland Brewi</w:t>
      </w:r>
      <w:r>
        <w:rPr>
          <w:rFonts w:ascii="Times New Roman" w:hAnsi="Times New Roman" w:cs="Times New Roman"/>
          <w:color w:val="141514"/>
          <w:sz w:val="24"/>
          <w:szCs w:val="24"/>
        </w:rPr>
        <w:t xml:space="preserve">ng letter, it is indicated that </w:t>
      </w:r>
      <w:r w:rsidRPr="002A3202">
        <w:rPr>
          <w:rFonts w:ascii="Times New Roman" w:hAnsi="Times New Roman" w:cs="Times New Roman"/>
          <w:color w:val="141514"/>
          <w:sz w:val="24"/>
          <w:szCs w:val="24"/>
        </w:rPr>
        <w:t>“the most suitable calibrat</w:t>
      </w:r>
      <w:r>
        <w:rPr>
          <w:rFonts w:ascii="Times New Roman" w:hAnsi="Times New Roman" w:cs="Times New Roman"/>
          <w:color w:val="141514"/>
          <w:sz w:val="24"/>
          <w:szCs w:val="24"/>
        </w:rPr>
        <w:t xml:space="preserve">ion method (external standards, </w:t>
      </w:r>
      <w:r w:rsidRPr="002A3202">
        <w:rPr>
          <w:rFonts w:ascii="Times New Roman" w:hAnsi="Times New Roman" w:cs="Times New Roman"/>
          <w:color w:val="141514"/>
          <w:sz w:val="24"/>
          <w:szCs w:val="24"/>
        </w:rPr>
        <w:t>standard addition, or interna</w:t>
      </w:r>
      <w:r w:rsidR="00DB723B">
        <w:rPr>
          <w:rFonts w:ascii="Times New Roman" w:hAnsi="Times New Roman" w:cs="Times New Roman"/>
          <w:color w:val="141514"/>
          <w:sz w:val="24"/>
          <w:szCs w:val="24"/>
        </w:rPr>
        <w:t>l standards) should be utilized.</w:t>
      </w:r>
      <w:r w:rsidRPr="002A3202">
        <w:rPr>
          <w:rFonts w:ascii="Times New Roman" w:hAnsi="Times New Roman" w:cs="Times New Roman"/>
          <w:color w:val="141514"/>
          <w:sz w:val="24"/>
          <w:szCs w:val="24"/>
        </w:rPr>
        <w:t>”</w:t>
      </w:r>
      <w:r w:rsidR="00DB723B">
        <w:rPr>
          <w:rFonts w:ascii="Times New Roman" w:hAnsi="Times New Roman" w:cs="Times New Roman"/>
          <w:color w:val="141514"/>
          <w:sz w:val="24"/>
          <w:szCs w:val="24"/>
        </w:rPr>
        <w:t xml:space="preserve">  </w:t>
      </w:r>
      <w:r w:rsidRPr="002A3202">
        <w:rPr>
          <w:rFonts w:ascii="Times New Roman" w:hAnsi="Times New Roman" w:cs="Times New Roman"/>
          <w:color w:val="141514"/>
          <w:sz w:val="24"/>
          <w:szCs w:val="24"/>
        </w:rPr>
        <w:t xml:space="preserve">The instructor can anticipate that </w:t>
      </w:r>
      <w:r>
        <w:rPr>
          <w:rFonts w:ascii="Times New Roman" w:hAnsi="Times New Roman" w:cs="Times New Roman"/>
          <w:color w:val="141514"/>
          <w:sz w:val="24"/>
          <w:szCs w:val="24"/>
        </w:rPr>
        <w:t xml:space="preserve">students will have the question </w:t>
      </w:r>
      <w:r w:rsidRPr="002A3202">
        <w:rPr>
          <w:rFonts w:ascii="Times New Roman" w:hAnsi="Times New Roman" w:cs="Times New Roman"/>
          <w:color w:val="141514"/>
          <w:sz w:val="24"/>
          <w:szCs w:val="24"/>
        </w:rPr>
        <w:t xml:space="preserve">“How do I choose which calibration method is best?” </w:t>
      </w:r>
      <w:r>
        <w:rPr>
          <w:rFonts w:ascii="Times New Roman" w:hAnsi="Times New Roman" w:cs="Times New Roman"/>
          <w:color w:val="141514"/>
          <w:sz w:val="24"/>
          <w:szCs w:val="24"/>
        </w:rPr>
        <w:t xml:space="preserve">and </w:t>
      </w:r>
      <w:r w:rsidRPr="002A3202">
        <w:rPr>
          <w:rFonts w:ascii="Times New Roman" w:hAnsi="Times New Roman" w:cs="Times New Roman"/>
          <w:color w:val="141514"/>
          <w:sz w:val="24"/>
          <w:szCs w:val="24"/>
        </w:rPr>
        <w:t>plan how to address this que</w:t>
      </w:r>
      <w:r>
        <w:rPr>
          <w:rFonts w:ascii="Times New Roman" w:hAnsi="Times New Roman" w:cs="Times New Roman"/>
          <w:color w:val="141514"/>
          <w:sz w:val="24"/>
          <w:szCs w:val="24"/>
        </w:rPr>
        <w:t xml:space="preserve">stion in future classes. First, </w:t>
      </w:r>
      <w:r w:rsidRPr="002A3202">
        <w:rPr>
          <w:rFonts w:ascii="Times New Roman" w:hAnsi="Times New Roman" w:cs="Times New Roman"/>
          <w:color w:val="141514"/>
          <w:sz w:val="24"/>
          <w:szCs w:val="24"/>
        </w:rPr>
        <w:t>students work in small group</w:t>
      </w:r>
      <w:r>
        <w:rPr>
          <w:rFonts w:ascii="Times New Roman" w:hAnsi="Times New Roman" w:cs="Times New Roman"/>
          <w:color w:val="141514"/>
          <w:sz w:val="24"/>
          <w:szCs w:val="24"/>
        </w:rPr>
        <w:t xml:space="preserve">s and then a comprehensive list </w:t>
      </w:r>
      <w:r w:rsidRPr="002A3202">
        <w:rPr>
          <w:rFonts w:ascii="Times New Roman" w:hAnsi="Times New Roman" w:cs="Times New Roman"/>
          <w:color w:val="141514"/>
          <w:sz w:val="24"/>
          <w:szCs w:val="24"/>
        </w:rPr>
        <w:t>is generated during a class disc</w:t>
      </w:r>
      <w:r>
        <w:rPr>
          <w:rFonts w:ascii="Times New Roman" w:hAnsi="Times New Roman" w:cs="Times New Roman"/>
          <w:color w:val="141514"/>
          <w:sz w:val="24"/>
          <w:szCs w:val="24"/>
        </w:rPr>
        <w:t xml:space="preserve">ussion. It is important for the </w:t>
      </w:r>
      <w:r w:rsidRPr="002A3202">
        <w:rPr>
          <w:rFonts w:ascii="Times New Roman" w:hAnsi="Times New Roman" w:cs="Times New Roman"/>
          <w:color w:val="141514"/>
          <w:sz w:val="24"/>
          <w:szCs w:val="24"/>
        </w:rPr>
        <w:t>instructor to serve simply as a s</w:t>
      </w:r>
      <w:r>
        <w:rPr>
          <w:rFonts w:ascii="Times New Roman" w:hAnsi="Times New Roman" w:cs="Times New Roman"/>
          <w:color w:val="141514"/>
          <w:sz w:val="24"/>
          <w:szCs w:val="24"/>
        </w:rPr>
        <w:t xml:space="preserve">cribe during this discussion so </w:t>
      </w:r>
      <w:r w:rsidRPr="002A3202">
        <w:rPr>
          <w:rFonts w:ascii="Times New Roman" w:hAnsi="Times New Roman" w:cs="Times New Roman"/>
          <w:color w:val="141514"/>
          <w:sz w:val="24"/>
          <w:szCs w:val="24"/>
        </w:rPr>
        <w:t>that students know all their contributions are valid and important.</w:t>
      </w:r>
    </w:p>
    <w:p w:rsidR="0071776C" w:rsidRDefault="0071776C" w:rsidP="00F432DF">
      <w:pPr>
        <w:autoSpaceDE w:val="0"/>
        <w:autoSpaceDN w:val="0"/>
        <w:adjustRightInd w:val="0"/>
        <w:spacing w:after="0"/>
        <w:ind w:firstLine="720"/>
        <w:rPr>
          <w:rFonts w:ascii="Times New Roman" w:hAnsi="Times New Roman" w:cs="Times New Roman"/>
          <w:color w:val="141514"/>
          <w:sz w:val="24"/>
          <w:szCs w:val="24"/>
        </w:rPr>
      </w:pPr>
      <w:r w:rsidRPr="002A3202">
        <w:rPr>
          <w:rFonts w:ascii="Times New Roman" w:hAnsi="Times New Roman" w:cs="Times New Roman"/>
          <w:color w:val="141514"/>
          <w:sz w:val="24"/>
          <w:szCs w:val="24"/>
        </w:rPr>
        <w:t>Once the list has been generated, some simple questions</w:t>
      </w:r>
      <w:r>
        <w:rPr>
          <w:rFonts w:ascii="Times New Roman" w:hAnsi="Times New Roman" w:cs="Times New Roman"/>
          <w:color w:val="141514"/>
          <w:sz w:val="24"/>
          <w:szCs w:val="24"/>
        </w:rPr>
        <w:t xml:space="preserve"> </w:t>
      </w:r>
      <w:r w:rsidRPr="002A3202">
        <w:rPr>
          <w:rFonts w:ascii="Times New Roman" w:hAnsi="Times New Roman" w:cs="Times New Roman"/>
          <w:color w:val="141514"/>
          <w:sz w:val="24"/>
          <w:szCs w:val="24"/>
        </w:rPr>
        <w:t>can be answered immediately,</w:t>
      </w:r>
      <w:r>
        <w:rPr>
          <w:rFonts w:ascii="Times New Roman" w:hAnsi="Times New Roman" w:cs="Times New Roman"/>
          <w:color w:val="141514"/>
          <w:sz w:val="24"/>
          <w:szCs w:val="24"/>
        </w:rPr>
        <w:t xml:space="preserve"> whereas other questions can be </w:t>
      </w:r>
      <w:r w:rsidRPr="002A3202">
        <w:rPr>
          <w:rFonts w:ascii="Times New Roman" w:hAnsi="Times New Roman" w:cs="Times New Roman"/>
          <w:color w:val="141514"/>
          <w:sz w:val="24"/>
          <w:szCs w:val="24"/>
        </w:rPr>
        <w:t>addressed in more detail</w:t>
      </w:r>
      <w:r>
        <w:rPr>
          <w:rFonts w:ascii="Times New Roman" w:hAnsi="Times New Roman" w:cs="Times New Roman"/>
          <w:color w:val="141514"/>
          <w:sz w:val="24"/>
          <w:szCs w:val="24"/>
        </w:rPr>
        <w:t xml:space="preserve"> later through various methods, </w:t>
      </w:r>
      <w:r w:rsidRPr="002A3202">
        <w:rPr>
          <w:rFonts w:ascii="Times New Roman" w:hAnsi="Times New Roman" w:cs="Times New Roman"/>
          <w:color w:val="141514"/>
          <w:sz w:val="24"/>
          <w:szCs w:val="24"/>
        </w:rPr>
        <w:t>including class instruction, g</w:t>
      </w:r>
      <w:r>
        <w:rPr>
          <w:rFonts w:ascii="Times New Roman" w:hAnsi="Times New Roman" w:cs="Times New Roman"/>
          <w:color w:val="141514"/>
          <w:sz w:val="24"/>
          <w:szCs w:val="24"/>
        </w:rPr>
        <w:t xml:space="preserve">roup </w:t>
      </w:r>
      <w:r>
        <w:rPr>
          <w:rFonts w:ascii="Times New Roman" w:hAnsi="Times New Roman" w:cs="Times New Roman"/>
          <w:color w:val="141514"/>
          <w:sz w:val="24"/>
          <w:szCs w:val="24"/>
        </w:rPr>
        <w:lastRenderedPageBreak/>
        <w:t>discussions, and readings.  The table below</w:t>
      </w:r>
      <w:r w:rsidRPr="002A3202">
        <w:rPr>
          <w:rFonts w:ascii="Times New Roman" w:hAnsi="Times New Roman" w:cs="Times New Roman"/>
          <w:color w:val="35308C"/>
          <w:sz w:val="24"/>
          <w:szCs w:val="24"/>
        </w:rPr>
        <w:t xml:space="preserve"> </w:t>
      </w:r>
      <w:r w:rsidRPr="002A3202">
        <w:rPr>
          <w:rFonts w:ascii="Times New Roman" w:hAnsi="Times New Roman" w:cs="Times New Roman"/>
          <w:color w:val="141514"/>
          <w:sz w:val="24"/>
          <w:szCs w:val="24"/>
        </w:rPr>
        <w:t xml:space="preserve">includes some items on </w:t>
      </w:r>
      <w:r w:rsidR="00DB723B">
        <w:rPr>
          <w:rFonts w:ascii="Times New Roman" w:hAnsi="Times New Roman" w:cs="Times New Roman"/>
          <w:color w:val="141514"/>
          <w:sz w:val="24"/>
          <w:szCs w:val="24"/>
        </w:rPr>
        <w:t xml:space="preserve">the original </w:t>
      </w:r>
      <w:r w:rsidR="00B6674C">
        <w:rPr>
          <w:rFonts w:ascii="Times New Roman" w:hAnsi="Times New Roman" w:cs="Times New Roman"/>
          <w:color w:val="141514"/>
          <w:sz w:val="24"/>
          <w:szCs w:val="24"/>
        </w:rPr>
        <w:t>“</w:t>
      </w:r>
      <w:r>
        <w:rPr>
          <w:rFonts w:ascii="Times New Roman" w:hAnsi="Times New Roman" w:cs="Times New Roman"/>
          <w:color w:val="141514"/>
          <w:sz w:val="24"/>
          <w:szCs w:val="24"/>
        </w:rPr>
        <w:t>Know and Need to Know</w:t>
      </w:r>
      <w:r w:rsidR="00B6674C">
        <w:rPr>
          <w:rFonts w:ascii="Times New Roman" w:hAnsi="Times New Roman" w:cs="Times New Roman"/>
          <w:color w:val="141514"/>
          <w:sz w:val="24"/>
          <w:szCs w:val="24"/>
        </w:rPr>
        <w:t>”</w:t>
      </w:r>
      <w:r>
        <w:rPr>
          <w:rFonts w:ascii="Times New Roman" w:hAnsi="Times New Roman" w:cs="Times New Roman"/>
          <w:color w:val="141514"/>
          <w:sz w:val="24"/>
          <w:szCs w:val="24"/>
        </w:rPr>
        <w:t xml:space="preserve"> list.  </w:t>
      </w:r>
      <w:r w:rsidRPr="002A3202">
        <w:rPr>
          <w:rFonts w:ascii="Times New Roman" w:hAnsi="Times New Roman" w:cs="Times New Roman"/>
          <w:color w:val="141514"/>
          <w:sz w:val="24"/>
          <w:szCs w:val="24"/>
        </w:rPr>
        <w:t>Topi</w:t>
      </w:r>
      <w:r>
        <w:rPr>
          <w:rFonts w:ascii="Times New Roman" w:hAnsi="Times New Roman" w:cs="Times New Roman"/>
          <w:color w:val="141514"/>
          <w:sz w:val="24"/>
          <w:szCs w:val="24"/>
        </w:rPr>
        <w:t xml:space="preserve">cs are covered as students </w:t>
      </w:r>
      <w:r w:rsidRPr="002A3202">
        <w:rPr>
          <w:rFonts w:ascii="Times New Roman" w:hAnsi="Times New Roman" w:cs="Times New Roman"/>
          <w:color w:val="141514"/>
          <w:sz w:val="24"/>
          <w:szCs w:val="24"/>
        </w:rPr>
        <w:t>need them, and the list is dy</w:t>
      </w:r>
      <w:r>
        <w:rPr>
          <w:rFonts w:ascii="Times New Roman" w:hAnsi="Times New Roman" w:cs="Times New Roman"/>
          <w:color w:val="141514"/>
          <w:sz w:val="24"/>
          <w:szCs w:val="24"/>
        </w:rPr>
        <w:t xml:space="preserve">namic, with items being removed </w:t>
      </w:r>
      <w:r w:rsidRPr="002A3202">
        <w:rPr>
          <w:rFonts w:ascii="Times New Roman" w:hAnsi="Times New Roman" w:cs="Times New Roman"/>
          <w:color w:val="141514"/>
          <w:sz w:val="24"/>
          <w:szCs w:val="24"/>
        </w:rPr>
        <w:t>as they are addressed or add</w:t>
      </w:r>
      <w:r>
        <w:rPr>
          <w:rFonts w:ascii="Times New Roman" w:hAnsi="Times New Roman" w:cs="Times New Roman"/>
          <w:color w:val="141514"/>
          <w:sz w:val="24"/>
          <w:szCs w:val="24"/>
        </w:rPr>
        <w:t xml:space="preserve">ed as needed.  Students are much </w:t>
      </w:r>
      <w:r w:rsidRPr="002A3202">
        <w:rPr>
          <w:rFonts w:ascii="Times New Roman" w:hAnsi="Times New Roman" w:cs="Times New Roman"/>
          <w:color w:val="141514"/>
          <w:sz w:val="24"/>
          <w:szCs w:val="24"/>
        </w:rPr>
        <w:t>more engaged and receptive</w:t>
      </w:r>
      <w:r>
        <w:rPr>
          <w:rFonts w:ascii="Times New Roman" w:hAnsi="Times New Roman" w:cs="Times New Roman"/>
          <w:color w:val="141514"/>
          <w:sz w:val="24"/>
          <w:szCs w:val="24"/>
        </w:rPr>
        <w:t xml:space="preserve"> to learning when an instructor </w:t>
      </w:r>
      <w:r w:rsidRPr="002A3202">
        <w:rPr>
          <w:rFonts w:ascii="Times New Roman" w:hAnsi="Times New Roman" w:cs="Times New Roman"/>
          <w:color w:val="141514"/>
          <w:sz w:val="24"/>
          <w:szCs w:val="24"/>
        </w:rPr>
        <w:t>presents information that they know is essential f</w:t>
      </w:r>
      <w:r>
        <w:rPr>
          <w:rFonts w:ascii="Times New Roman" w:hAnsi="Times New Roman" w:cs="Times New Roman"/>
          <w:color w:val="141514"/>
          <w:sz w:val="24"/>
          <w:szCs w:val="24"/>
        </w:rPr>
        <w:t xml:space="preserve">or finishing </w:t>
      </w:r>
      <w:r w:rsidRPr="002A3202">
        <w:rPr>
          <w:rFonts w:ascii="Times New Roman" w:hAnsi="Times New Roman" w:cs="Times New Roman"/>
          <w:color w:val="141514"/>
          <w:sz w:val="24"/>
          <w:szCs w:val="24"/>
        </w:rPr>
        <w:t xml:space="preserve">their work. </w:t>
      </w:r>
    </w:p>
    <w:p w:rsidR="0071776C" w:rsidRDefault="0071776C" w:rsidP="00F432DF">
      <w:pPr>
        <w:autoSpaceDE w:val="0"/>
        <w:autoSpaceDN w:val="0"/>
        <w:adjustRightInd w:val="0"/>
        <w:spacing w:after="0"/>
        <w:rPr>
          <w:rFonts w:ascii="Times New Roman" w:hAnsi="Times New Roman" w:cs="Times New Roman"/>
          <w:color w:val="141514"/>
          <w:sz w:val="24"/>
          <w:szCs w:val="24"/>
        </w:rPr>
      </w:pPr>
    </w:p>
    <w:p w:rsidR="0071776C" w:rsidRPr="004217DB" w:rsidRDefault="0071776C" w:rsidP="00F432DF">
      <w:pPr>
        <w:autoSpaceDE w:val="0"/>
        <w:autoSpaceDN w:val="0"/>
        <w:adjustRightInd w:val="0"/>
        <w:spacing w:after="0"/>
        <w:rPr>
          <w:rFonts w:ascii="Times New Roman" w:hAnsi="Times New Roman" w:cs="Times New Roman"/>
          <w:b/>
          <w:color w:val="141514"/>
          <w:sz w:val="24"/>
          <w:szCs w:val="24"/>
          <w:u w:val="single"/>
        </w:rPr>
      </w:pPr>
      <w:r w:rsidRPr="004217DB">
        <w:rPr>
          <w:rFonts w:ascii="Times New Roman" w:hAnsi="Times New Roman" w:cs="Times New Roman"/>
          <w:b/>
          <w:color w:val="141514"/>
          <w:sz w:val="24"/>
          <w:szCs w:val="24"/>
          <w:u w:val="single"/>
        </w:rPr>
        <w:t>This format is the reverse of traditional instruction in which all the essential information is given up front and then students use it to complete a project. In this case, it is the vision of the final product that drives student learning.</w:t>
      </w:r>
    </w:p>
    <w:p w:rsidR="00F432DF" w:rsidRDefault="00F432DF" w:rsidP="0071776C">
      <w:pPr>
        <w:contextualSpacing/>
        <w:rPr>
          <w:rFonts w:ascii="Times New Roman" w:hAnsi="Times New Roman" w:cs="Times New Roman"/>
          <w:sz w:val="24"/>
          <w:szCs w:val="24"/>
        </w:rPr>
      </w:pPr>
    </w:p>
    <w:p w:rsidR="0071776C" w:rsidRDefault="0071776C" w:rsidP="0071776C">
      <w:pPr>
        <w:contextualSpacing/>
        <w:rPr>
          <w:rFonts w:ascii="Times New Roman" w:hAnsi="Times New Roman" w:cs="Times New Roman"/>
          <w:sz w:val="24"/>
          <w:szCs w:val="24"/>
        </w:rPr>
      </w:pPr>
      <w:r>
        <w:rPr>
          <w:rFonts w:ascii="Times New Roman" w:hAnsi="Times New Roman" w:cs="Times New Roman"/>
          <w:sz w:val="24"/>
          <w:szCs w:val="24"/>
        </w:rPr>
        <w:t xml:space="preserve">Table </w:t>
      </w:r>
      <w:r w:rsidR="00E214BD">
        <w:rPr>
          <w:rFonts w:ascii="Times New Roman" w:hAnsi="Times New Roman" w:cs="Times New Roman"/>
          <w:sz w:val="24"/>
          <w:szCs w:val="24"/>
        </w:rPr>
        <w:t xml:space="preserve">3.2. </w:t>
      </w:r>
      <w:r>
        <w:rPr>
          <w:rFonts w:ascii="Times New Roman" w:hAnsi="Times New Roman" w:cs="Times New Roman"/>
          <w:sz w:val="24"/>
          <w:szCs w:val="24"/>
        </w:rPr>
        <w:t xml:space="preserve"> Representative Know and Need to Know List </w:t>
      </w:r>
    </w:p>
    <w:tbl>
      <w:tblPr>
        <w:tblStyle w:val="TableGrid"/>
        <w:tblW w:w="0" w:type="auto"/>
        <w:tblLook w:val="04A0" w:firstRow="1" w:lastRow="0" w:firstColumn="1" w:lastColumn="0" w:noHBand="0" w:noVBand="1"/>
      </w:tblPr>
      <w:tblGrid>
        <w:gridCol w:w="5508"/>
        <w:gridCol w:w="5508"/>
      </w:tblGrid>
      <w:tr w:rsidR="0071776C" w:rsidTr="006B1BB6">
        <w:tc>
          <w:tcPr>
            <w:tcW w:w="5508" w:type="dxa"/>
          </w:tcPr>
          <w:p w:rsidR="0071776C" w:rsidRDefault="0071776C" w:rsidP="006B1BB6">
            <w:pPr>
              <w:contextualSpacing/>
              <w:rPr>
                <w:rFonts w:ascii="Times New Roman" w:hAnsi="Times New Roman" w:cs="Times New Roman"/>
                <w:sz w:val="24"/>
                <w:szCs w:val="24"/>
              </w:rPr>
            </w:pPr>
            <w:r>
              <w:rPr>
                <w:rFonts w:ascii="Times New Roman" w:hAnsi="Times New Roman" w:cs="Times New Roman"/>
                <w:sz w:val="24"/>
                <w:szCs w:val="24"/>
              </w:rPr>
              <w:t>Know</w:t>
            </w:r>
          </w:p>
        </w:tc>
        <w:tc>
          <w:tcPr>
            <w:tcW w:w="5508" w:type="dxa"/>
          </w:tcPr>
          <w:p w:rsidR="0071776C" w:rsidRDefault="0071776C" w:rsidP="006B1BB6">
            <w:pPr>
              <w:contextualSpacing/>
              <w:rPr>
                <w:rFonts w:ascii="Times New Roman" w:hAnsi="Times New Roman" w:cs="Times New Roman"/>
                <w:sz w:val="24"/>
                <w:szCs w:val="24"/>
              </w:rPr>
            </w:pPr>
            <w:r>
              <w:rPr>
                <w:rFonts w:ascii="Times New Roman" w:hAnsi="Times New Roman" w:cs="Times New Roman"/>
                <w:sz w:val="24"/>
                <w:szCs w:val="24"/>
              </w:rPr>
              <w:t>Need to Know</w:t>
            </w:r>
          </w:p>
        </w:tc>
      </w:tr>
      <w:tr w:rsidR="0071776C" w:rsidTr="006B1BB6">
        <w:tc>
          <w:tcPr>
            <w:tcW w:w="5508" w:type="dxa"/>
          </w:tcPr>
          <w:p w:rsidR="0071776C" w:rsidRDefault="0071776C" w:rsidP="0071776C">
            <w:pPr>
              <w:numPr>
                <w:ilvl w:val="0"/>
                <w:numId w:val="15"/>
              </w:numPr>
              <w:contextualSpacing/>
              <w:rPr>
                <w:rFonts w:ascii="Times New Roman" w:hAnsi="Times New Roman" w:cs="Times New Roman"/>
                <w:sz w:val="24"/>
                <w:szCs w:val="24"/>
              </w:rPr>
            </w:pPr>
            <w:r>
              <w:rPr>
                <w:rFonts w:ascii="Times New Roman" w:hAnsi="Times New Roman" w:cs="Times New Roman"/>
                <w:sz w:val="24"/>
                <w:szCs w:val="24"/>
              </w:rPr>
              <w:t xml:space="preserve">Goal of the project- analyze for the concentration of substance in beer </w:t>
            </w:r>
          </w:p>
          <w:p w:rsidR="0071776C" w:rsidRPr="00131527" w:rsidRDefault="0071776C" w:rsidP="0071776C">
            <w:pPr>
              <w:numPr>
                <w:ilvl w:val="0"/>
                <w:numId w:val="15"/>
              </w:numPr>
              <w:contextualSpacing/>
              <w:rPr>
                <w:rFonts w:ascii="Times New Roman" w:hAnsi="Times New Roman" w:cs="Times New Roman"/>
                <w:sz w:val="24"/>
                <w:szCs w:val="24"/>
              </w:rPr>
            </w:pPr>
            <w:r w:rsidRPr="00131527">
              <w:rPr>
                <w:rFonts w:ascii="Times New Roman" w:hAnsi="Times New Roman" w:cs="Times New Roman"/>
                <w:sz w:val="24"/>
                <w:szCs w:val="24"/>
              </w:rPr>
              <w:t xml:space="preserve"> Poster and </w:t>
            </w:r>
            <w:r>
              <w:rPr>
                <w:rFonts w:ascii="Times New Roman" w:hAnsi="Times New Roman" w:cs="Times New Roman"/>
                <w:sz w:val="24"/>
                <w:szCs w:val="24"/>
              </w:rPr>
              <w:t xml:space="preserve">scientific </w:t>
            </w:r>
            <w:r w:rsidRPr="00131527">
              <w:rPr>
                <w:rFonts w:ascii="Times New Roman" w:hAnsi="Times New Roman" w:cs="Times New Roman"/>
                <w:sz w:val="24"/>
                <w:szCs w:val="24"/>
              </w:rPr>
              <w:t>paper</w:t>
            </w:r>
            <w:r>
              <w:rPr>
                <w:rFonts w:ascii="Times New Roman" w:hAnsi="Times New Roman" w:cs="Times New Roman"/>
                <w:sz w:val="24"/>
                <w:szCs w:val="24"/>
              </w:rPr>
              <w:t xml:space="preserve"> are the final product</w:t>
            </w:r>
          </w:p>
          <w:p w:rsidR="0071776C" w:rsidRDefault="0071776C" w:rsidP="0071776C">
            <w:pPr>
              <w:numPr>
                <w:ilvl w:val="0"/>
                <w:numId w:val="15"/>
              </w:numPr>
              <w:contextualSpacing/>
              <w:rPr>
                <w:rFonts w:ascii="Times New Roman" w:hAnsi="Times New Roman" w:cs="Times New Roman"/>
                <w:sz w:val="24"/>
                <w:szCs w:val="24"/>
              </w:rPr>
            </w:pPr>
            <w:r w:rsidRPr="00131527">
              <w:rPr>
                <w:rFonts w:ascii="Times New Roman" w:hAnsi="Times New Roman" w:cs="Times New Roman"/>
                <w:sz w:val="24"/>
                <w:szCs w:val="24"/>
              </w:rPr>
              <w:t>Proper use of pipets and micropipets</w:t>
            </w:r>
          </w:p>
          <w:p w:rsidR="0071776C" w:rsidRPr="00131527" w:rsidRDefault="0071776C" w:rsidP="0071776C">
            <w:pPr>
              <w:numPr>
                <w:ilvl w:val="0"/>
                <w:numId w:val="15"/>
              </w:numPr>
              <w:contextualSpacing/>
              <w:rPr>
                <w:rFonts w:ascii="Times New Roman" w:hAnsi="Times New Roman" w:cs="Times New Roman"/>
                <w:sz w:val="24"/>
                <w:szCs w:val="24"/>
              </w:rPr>
            </w:pPr>
            <w:r w:rsidRPr="00131527">
              <w:rPr>
                <w:rFonts w:ascii="Times New Roman" w:hAnsi="Times New Roman" w:cs="Times New Roman"/>
                <w:sz w:val="24"/>
                <w:szCs w:val="24"/>
              </w:rPr>
              <w:t>Serial dilution to make standards</w:t>
            </w:r>
          </w:p>
          <w:p w:rsidR="0071776C" w:rsidRPr="00BE1A56" w:rsidRDefault="0071776C" w:rsidP="0071776C">
            <w:pPr>
              <w:numPr>
                <w:ilvl w:val="0"/>
                <w:numId w:val="15"/>
              </w:numPr>
              <w:contextualSpacing/>
              <w:rPr>
                <w:rFonts w:ascii="Times New Roman" w:hAnsi="Times New Roman" w:cs="Times New Roman"/>
                <w:sz w:val="24"/>
                <w:szCs w:val="24"/>
              </w:rPr>
            </w:pPr>
            <w:r w:rsidRPr="00BE1A56">
              <w:rPr>
                <w:rFonts w:ascii="Times New Roman" w:hAnsi="Times New Roman" w:cs="Times New Roman"/>
                <w:sz w:val="24"/>
                <w:szCs w:val="24"/>
              </w:rPr>
              <w:t xml:space="preserve">How to make </w:t>
            </w:r>
            <w:r>
              <w:rPr>
                <w:rFonts w:ascii="Times New Roman" w:hAnsi="Times New Roman" w:cs="Times New Roman"/>
                <w:sz w:val="24"/>
                <w:szCs w:val="24"/>
              </w:rPr>
              <w:t>a calibration curve, calculate R</w:t>
            </w:r>
            <w:r w:rsidRPr="00BE1A56">
              <w:rPr>
                <w:rFonts w:ascii="Times New Roman" w:hAnsi="Times New Roman" w:cs="Times New Roman"/>
                <w:sz w:val="24"/>
                <w:szCs w:val="24"/>
                <w:vertAlign w:val="superscript"/>
              </w:rPr>
              <w:t>2</w:t>
            </w:r>
            <w:r w:rsidRPr="00BE1A56">
              <w:rPr>
                <w:rFonts w:ascii="Times New Roman" w:hAnsi="Times New Roman" w:cs="Times New Roman"/>
                <w:sz w:val="24"/>
                <w:szCs w:val="24"/>
              </w:rPr>
              <w:t>, and use it to find the concentration of an unknown.</w:t>
            </w:r>
          </w:p>
          <w:p w:rsidR="0071776C" w:rsidRDefault="0071776C" w:rsidP="0071776C">
            <w:pPr>
              <w:numPr>
                <w:ilvl w:val="0"/>
                <w:numId w:val="15"/>
              </w:numPr>
              <w:contextualSpacing/>
              <w:rPr>
                <w:rFonts w:ascii="Times New Roman" w:hAnsi="Times New Roman" w:cs="Times New Roman"/>
                <w:sz w:val="24"/>
                <w:szCs w:val="24"/>
              </w:rPr>
            </w:pPr>
            <w:r>
              <w:rPr>
                <w:rFonts w:ascii="Times New Roman" w:hAnsi="Times New Roman" w:cs="Times New Roman"/>
                <w:sz w:val="24"/>
                <w:szCs w:val="24"/>
              </w:rPr>
              <w:t>How to use various types instrumentation</w:t>
            </w:r>
          </w:p>
          <w:p w:rsidR="0071776C" w:rsidRDefault="0071776C" w:rsidP="0071776C">
            <w:pPr>
              <w:numPr>
                <w:ilvl w:val="0"/>
                <w:numId w:val="15"/>
              </w:numPr>
              <w:contextualSpacing/>
              <w:rPr>
                <w:rFonts w:ascii="Times New Roman" w:hAnsi="Times New Roman" w:cs="Times New Roman"/>
                <w:sz w:val="24"/>
                <w:szCs w:val="24"/>
              </w:rPr>
            </w:pPr>
            <w:r>
              <w:rPr>
                <w:rFonts w:ascii="Times New Roman" w:hAnsi="Times New Roman" w:cs="Times New Roman"/>
                <w:sz w:val="24"/>
                <w:szCs w:val="24"/>
              </w:rPr>
              <w:t>Calculating standard d</w:t>
            </w:r>
            <w:r w:rsidRPr="00131527">
              <w:rPr>
                <w:rFonts w:ascii="Times New Roman" w:hAnsi="Times New Roman" w:cs="Times New Roman"/>
                <w:sz w:val="24"/>
                <w:szCs w:val="24"/>
              </w:rPr>
              <w:t>eviation</w:t>
            </w:r>
          </w:p>
          <w:p w:rsidR="0071776C" w:rsidRPr="00131527" w:rsidRDefault="0071776C" w:rsidP="0071776C">
            <w:pPr>
              <w:numPr>
                <w:ilvl w:val="0"/>
                <w:numId w:val="15"/>
              </w:numPr>
              <w:contextualSpacing/>
              <w:rPr>
                <w:rFonts w:ascii="Times New Roman" w:hAnsi="Times New Roman" w:cs="Times New Roman"/>
                <w:sz w:val="24"/>
                <w:szCs w:val="24"/>
              </w:rPr>
            </w:pPr>
            <w:r>
              <w:rPr>
                <w:rFonts w:ascii="Times New Roman" w:hAnsi="Times New Roman" w:cs="Times New Roman"/>
                <w:sz w:val="24"/>
                <w:szCs w:val="24"/>
              </w:rPr>
              <w:t>Use of standard addition calibration</w:t>
            </w:r>
          </w:p>
        </w:tc>
        <w:tc>
          <w:tcPr>
            <w:tcW w:w="5508" w:type="dxa"/>
          </w:tcPr>
          <w:p w:rsidR="0071776C" w:rsidRPr="005A1A2E" w:rsidRDefault="0071776C" w:rsidP="006B1BB6">
            <w:pPr>
              <w:contextualSpacing/>
              <w:rPr>
                <w:rFonts w:ascii="Times New Roman" w:hAnsi="Times New Roman" w:cs="Times New Roman"/>
                <w:sz w:val="24"/>
                <w:szCs w:val="24"/>
              </w:rPr>
            </w:pPr>
            <w:r w:rsidRPr="005A1A2E">
              <w:rPr>
                <w:rFonts w:ascii="Times New Roman" w:hAnsi="Times New Roman" w:cs="Times New Roman"/>
                <w:sz w:val="24"/>
                <w:szCs w:val="24"/>
              </w:rPr>
              <w:t>To</w:t>
            </w:r>
            <w:r>
              <w:rPr>
                <w:rFonts w:ascii="Times New Roman" w:hAnsi="Times New Roman" w:cs="Times New Roman"/>
                <w:sz w:val="24"/>
                <w:szCs w:val="24"/>
              </w:rPr>
              <w:t xml:space="preserve"> answer immediately</w:t>
            </w:r>
            <w:r w:rsidRPr="005A1A2E">
              <w:rPr>
                <w:rFonts w:ascii="Times New Roman" w:hAnsi="Times New Roman" w:cs="Times New Roman"/>
                <w:sz w:val="24"/>
                <w:szCs w:val="24"/>
              </w:rPr>
              <w:t>:</w:t>
            </w:r>
          </w:p>
          <w:p w:rsidR="0071776C" w:rsidRPr="005A1A2E" w:rsidRDefault="0071776C" w:rsidP="0071776C">
            <w:pPr>
              <w:pStyle w:val="ListParagraph"/>
              <w:numPr>
                <w:ilvl w:val="0"/>
                <w:numId w:val="14"/>
              </w:numPr>
              <w:rPr>
                <w:rFonts w:ascii="Times New Roman" w:hAnsi="Times New Roman" w:cs="Times New Roman"/>
                <w:sz w:val="24"/>
                <w:szCs w:val="24"/>
              </w:rPr>
            </w:pPr>
            <w:r w:rsidRPr="005A1A2E">
              <w:rPr>
                <w:rFonts w:ascii="Times New Roman" w:hAnsi="Times New Roman" w:cs="Times New Roman"/>
                <w:sz w:val="24"/>
                <w:szCs w:val="24"/>
              </w:rPr>
              <w:t>How many times can the test be run?</w:t>
            </w:r>
          </w:p>
          <w:p w:rsidR="0071776C" w:rsidRPr="005A1A2E" w:rsidRDefault="0071776C" w:rsidP="0071776C">
            <w:pPr>
              <w:pStyle w:val="ListParagraph"/>
              <w:numPr>
                <w:ilvl w:val="0"/>
                <w:numId w:val="14"/>
              </w:numPr>
              <w:rPr>
                <w:rFonts w:ascii="Times New Roman" w:hAnsi="Times New Roman" w:cs="Times New Roman"/>
                <w:sz w:val="24"/>
                <w:szCs w:val="24"/>
              </w:rPr>
            </w:pPr>
            <w:r w:rsidRPr="005A1A2E">
              <w:rPr>
                <w:rFonts w:ascii="Times New Roman" w:hAnsi="Times New Roman" w:cs="Times New Roman"/>
                <w:sz w:val="24"/>
                <w:szCs w:val="24"/>
              </w:rPr>
              <w:t>Is the final report group or individual?</w:t>
            </w:r>
          </w:p>
          <w:p w:rsidR="0071776C" w:rsidRPr="00C533A2" w:rsidRDefault="0071776C" w:rsidP="006B1BB6">
            <w:pPr>
              <w:pStyle w:val="ListParagraph"/>
              <w:numPr>
                <w:ilvl w:val="0"/>
                <w:numId w:val="14"/>
              </w:numPr>
              <w:rPr>
                <w:rFonts w:ascii="Times New Roman" w:hAnsi="Times New Roman" w:cs="Times New Roman"/>
                <w:sz w:val="24"/>
                <w:szCs w:val="24"/>
              </w:rPr>
            </w:pPr>
            <w:r w:rsidRPr="005A1A2E">
              <w:rPr>
                <w:rFonts w:ascii="Times New Roman" w:hAnsi="Times New Roman" w:cs="Times New Roman"/>
                <w:sz w:val="24"/>
                <w:szCs w:val="24"/>
              </w:rPr>
              <w:t>What if I can’t find a procedu</w:t>
            </w:r>
            <w:r>
              <w:rPr>
                <w:rFonts w:ascii="Times New Roman" w:hAnsi="Times New Roman" w:cs="Times New Roman"/>
                <w:sz w:val="24"/>
                <w:szCs w:val="24"/>
              </w:rPr>
              <w:t>re specific for beer sample?</w:t>
            </w:r>
          </w:p>
          <w:p w:rsidR="0071776C" w:rsidRDefault="0071776C" w:rsidP="006B1BB6">
            <w:pPr>
              <w:ind w:left="720"/>
              <w:contextualSpacing/>
              <w:rPr>
                <w:rFonts w:ascii="Times New Roman" w:hAnsi="Times New Roman" w:cs="Times New Roman"/>
                <w:sz w:val="24"/>
                <w:szCs w:val="24"/>
              </w:rPr>
            </w:pPr>
          </w:p>
          <w:p w:rsidR="0071776C" w:rsidRPr="00131527" w:rsidRDefault="0071776C" w:rsidP="006B1BB6">
            <w:pPr>
              <w:contextualSpacing/>
              <w:rPr>
                <w:rFonts w:ascii="Times New Roman" w:hAnsi="Times New Roman" w:cs="Times New Roman"/>
                <w:sz w:val="24"/>
                <w:szCs w:val="24"/>
              </w:rPr>
            </w:pPr>
            <w:r>
              <w:rPr>
                <w:rFonts w:ascii="Times New Roman" w:hAnsi="Times New Roman" w:cs="Times New Roman"/>
                <w:sz w:val="24"/>
                <w:szCs w:val="24"/>
              </w:rPr>
              <w:t>Addressed through future lecture, reading, or small group discussion.</w:t>
            </w:r>
          </w:p>
          <w:p w:rsidR="0071776C" w:rsidRPr="008336AF" w:rsidRDefault="0071776C" w:rsidP="0071776C">
            <w:pPr>
              <w:numPr>
                <w:ilvl w:val="0"/>
                <w:numId w:val="16"/>
              </w:numPr>
              <w:contextualSpacing/>
              <w:rPr>
                <w:rFonts w:ascii="Times New Roman" w:hAnsi="Times New Roman" w:cs="Times New Roman"/>
                <w:sz w:val="24"/>
                <w:szCs w:val="24"/>
              </w:rPr>
            </w:pPr>
            <w:r>
              <w:rPr>
                <w:rFonts w:ascii="Times New Roman" w:hAnsi="Times New Roman" w:cs="Times New Roman"/>
                <w:sz w:val="24"/>
                <w:szCs w:val="24"/>
              </w:rPr>
              <w:t>How to search the scientific literature for a published procedure?</w:t>
            </w:r>
          </w:p>
          <w:p w:rsidR="0071776C" w:rsidRPr="00BE1A56" w:rsidRDefault="0071776C" w:rsidP="0071776C">
            <w:pPr>
              <w:numPr>
                <w:ilvl w:val="0"/>
                <w:numId w:val="16"/>
              </w:numPr>
              <w:contextualSpacing/>
              <w:rPr>
                <w:rFonts w:ascii="Times New Roman" w:hAnsi="Times New Roman" w:cs="Times New Roman"/>
                <w:sz w:val="24"/>
                <w:szCs w:val="24"/>
              </w:rPr>
            </w:pPr>
            <w:r>
              <w:rPr>
                <w:rFonts w:ascii="Times New Roman" w:hAnsi="Times New Roman" w:cs="Times New Roman"/>
                <w:sz w:val="24"/>
                <w:szCs w:val="24"/>
              </w:rPr>
              <w:t>What should be included in a scientific poster?</w:t>
            </w:r>
          </w:p>
          <w:p w:rsidR="0071776C" w:rsidRDefault="0071776C" w:rsidP="0071776C">
            <w:pPr>
              <w:numPr>
                <w:ilvl w:val="0"/>
                <w:numId w:val="16"/>
              </w:numPr>
              <w:contextualSpacing/>
              <w:rPr>
                <w:rFonts w:ascii="Times New Roman" w:hAnsi="Times New Roman" w:cs="Times New Roman"/>
                <w:sz w:val="24"/>
                <w:szCs w:val="24"/>
              </w:rPr>
            </w:pPr>
            <w:r>
              <w:rPr>
                <w:rFonts w:ascii="Times New Roman" w:hAnsi="Times New Roman" w:cs="Times New Roman"/>
                <w:sz w:val="24"/>
                <w:szCs w:val="24"/>
              </w:rPr>
              <w:t>How to make scientific poster</w:t>
            </w:r>
            <w:r w:rsidRPr="00BE1A56">
              <w:rPr>
                <w:rFonts w:ascii="Times New Roman" w:hAnsi="Times New Roman" w:cs="Times New Roman"/>
                <w:sz w:val="24"/>
                <w:szCs w:val="24"/>
              </w:rPr>
              <w:t>?</w:t>
            </w:r>
          </w:p>
          <w:p w:rsidR="0071776C" w:rsidRDefault="0071776C" w:rsidP="0071776C">
            <w:pPr>
              <w:numPr>
                <w:ilvl w:val="0"/>
                <w:numId w:val="16"/>
              </w:numPr>
              <w:contextualSpacing/>
              <w:rPr>
                <w:rFonts w:ascii="Times New Roman" w:hAnsi="Times New Roman" w:cs="Times New Roman"/>
                <w:sz w:val="24"/>
                <w:szCs w:val="24"/>
              </w:rPr>
            </w:pPr>
            <w:r>
              <w:rPr>
                <w:rFonts w:ascii="Times New Roman" w:hAnsi="Times New Roman" w:cs="Times New Roman"/>
                <w:sz w:val="24"/>
                <w:szCs w:val="24"/>
              </w:rPr>
              <w:t>What is the best way to report uncertainty?</w:t>
            </w:r>
          </w:p>
          <w:p w:rsidR="0071776C" w:rsidRDefault="0071776C" w:rsidP="0071776C">
            <w:pPr>
              <w:numPr>
                <w:ilvl w:val="0"/>
                <w:numId w:val="16"/>
              </w:numPr>
              <w:contextualSpacing/>
              <w:rPr>
                <w:rFonts w:ascii="Times New Roman" w:hAnsi="Times New Roman" w:cs="Times New Roman"/>
                <w:sz w:val="24"/>
                <w:szCs w:val="24"/>
              </w:rPr>
            </w:pPr>
            <w:r>
              <w:rPr>
                <w:rFonts w:ascii="Times New Roman" w:hAnsi="Times New Roman" w:cs="Times New Roman"/>
                <w:sz w:val="24"/>
                <w:szCs w:val="24"/>
              </w:rPr>
              <w:t>How to choose the best calibration method?</w:t>
            </w:r>
          </w:p>
          <w:p w:rsidR="0071776C" w:rsidRDefault="0071776C" w:rsidP="006B1BB6">
            <w:pPr>
              <w:contextualSpacing/>
              <w:rPr>
                <w:rFonts w:ascii="Times New Roman" w:hAnsi="Times New Roman" w:cs="Times New Roman"/>
                <w:sz w:val="24"/>
                <w:szCs w:val="24"/>
              </w:rPr>
            </w:pPr>
          </w:p>
        </w:tc>
      </w:tr>
    </w:tbl>
    <w:p w:rsidR="0071776C" w:rsidRDefault="0071776C" w:rsidP="0071776C">
      <w:pPr>
        <w:contextualSpacing/>
        <w:rPr>
          <w:rFonts w:ascii="Times New Roman" w:hAnsi="Times New Roman" w:cs="Times New Roman"/>
          <w:sz w:val="24"/>
          <w:szCs w:val="24"/>
        </w:rPr>
      </w:pPr>
    </w:p>
    <w:p w:rsidR="006F7046" w:rsidRDefault="006F7046" w:rsidP="006F7046">
      <w:pPr>
        <w:contextualSpacing/>
        <w:jc w:val="center"/>
        <w:rPr>
          <w:rFonts w:ascii="Times New Roman" w:hAnsi="Times New Roman" w:cs="Times New Roman"/>
          <w:sz w:val="24"/>
          <w:szCs w:val="24"/>
        </w:rPr>
      </w:pPr>
      <w:r w:rsidRPr="006F7046">
        <w:rPr>
          <w:rFonts w:ascii="Times New Roman" w:hAnsi="Times New Roman" w:cs="Times New Roman"/>
          <w:noProof/>
          <w:sz w:val="24"/>
          <w:szCs w:val="24"/>
        </w:rPr>
        <w:drawing>
          <wp:inline distT="0" distB="0" distL="0" distR="0" wp14:anchorId="74E23D87" wp14:editId="265F63CC">
            <wp:extent cx="4914900" cy="3068662"/>
            <wp:effectExtent l="0" t="0" r="0" b="0"/>
            <wp:docPr id="4" name="Picture 2" descr="C:\Users\jirobins\Desktop\phot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jirobins\Desktop\photo2.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16389"/>
                    <a:stretch/>
                  </pic:blipFill>
                  <pic:spPr bwMode="auto">
                    <a:xfrm>
                      <a:off x="0" y="0"/>
                      <a:ext cx="4913556" cy="3067823"/>
                    </a:xfrm>
                    <a:prstGeom prst="rect">
                      <a:avLst/>
                    </a:prstGeom>
                    <a:noFill/>
                    <a:extLst/>
                  </pic:spPr>
                </pic:pic>
              </a:graphicData>
            </a:graphic>
          </wp:inline>
        </w:drawing>
      </w:r>
    </w:p>
    <w:p w:rsidR="006F7046" w:rsidRDefault="006F7046" w:rsidP="006F7046">
      <w:pPr>
        <w:contextualSpacing/>
        <w:jc w:val="center"/>
        <w:rPr>
          <w:rFonts w:ascii="Times New Roman" w:hAnsi="Times New Roman" w:cs="Times New Roman"/>
          <w:sz w:val="24"/>
          <w:szCs w:val="24"/>
        </w:rPr>
      </w:pPr>
      <w:r>
        <w:rPr>
          <w:rFonts w:ascii="Times New Roman" w:hAnsi="Times New Roman" w:cs="Times New Roman"/>
          <w:sz w:val="24"/>
          <w:szCs w:val="24"/>
        </w:rPr>
        <w:t>Students working in groups to develop a “Know and Need to Know” list</w:t>
      </w:r>
    </w:p>
    <w:p w:rsidR="004217DB" w:rsidRDefault="004217DB" w:rsidP="0071776C">
      <w:pPr>
        <w:contextualSpacing/>
        <w:rPr>
          <w:rFonts w:ascii="Times New Roman" w:hAnsi="Times New Roman" w:cs="Times New Roman"/>
          <w:sz w:val="24"/>
          <w:szCs w:val="24"/>
        </w:rPr>
      </w:pPr>
    </w:p>
    <w:p w:rsidR="004217DB" w:rsidRDefault="004217DB" w:rsidP="0071776C">
      <w:pPr>
        <w:contextualSpacing/>
        <w:rPr>
          <w:rFonts w:ascii="Times New Roman" w:hAnsi="Times New Roman" w:cs="Times New Roman"/>
          <w:sz w:val="24"/>
          <w:szCs w:val="24"/>
        </w:rPr>
      </w:pPr>
    </w:p>
    <w:p w:rsidR="0071776C" w:rsidRDefault="0071776C" w:rsidP="0071776C">
      <w:pPr>
        <w:contextualSpacing/>
        <w:rPr>
          <w:rFonts w:ascii="Times New Roman" w:hAnsi="Times New Roman" w:cs="Times New Roman"/>
          <w:sz w:val="24"/>
          <w:szCs w:val="24"/>
        </w:rPr>
      </w:pPr>
      <w:r w:rsidRPr="00072547">
        <w:rPr>
          <w:rFonts w:ascii="Times New Roman" w:hAnsi="Times New Roman" w:cs="Times New Roman"/>
          <w:sz w:val="24"/>
          <w:szCs w:val="24"/>
        </w:rPr>
        <w:lastRenderedPageBreak/>
        <w:t xml:space="preserve">Step 6: Project Implementation </w:t>
      </w:r>
    </w:p>
    <w:p w:rsidR="0071776C" w:rsidRPr="00024857" w:rsidRDefault="0071776C" w:rsidP="00F432DF">
      <w:pPr>
        <w:autoSpaceDE w:val="0"/>
        <w:autoSpaceDN w:val="0"/>
        <w:adjustRightInd w:val="0"/>
        <w:spacing w:after="0"/>
        <w:rPr>
          <w:rFonts w:ascii="Times New Roman" w:hAnsi="Times New Roman" w:cs="Times New Roman"/>
          <w:color w:val="141514"/>
          <w:sz w:val="24"/>
          <w:szCs w:val="24"/>
        </w:rPr>
      </w:pPr>
      <w:r>
        <w:rPr>
          <w:rFonts w:ascii="Times New Roman" w:hAnsi="Times New Roman" w:cs="Times New Roman"/>
          <w:color w:val="141514"/>
          <w:sz w:val="24"/>
          <w:szCs w:val="24"/>
        </w:rPr>
        <w:t xml:space="preserve">Two key components of the PBL pedagogy must be utilized during implementation of the project.  Voice and choice ensures that students are empowered to make their own decisions </w:t>
      </w:r>
      <w:r w:rsidR="00C93627">
        <w:rPr>
          <w:rFonts w:ascii="Times New Roman" w:hAnsi="Times New Roman" w:cs="Times New Roman"/>
          <w:color w:val="141514"/>
          <w:sz w:val="24"/>
          <w:szCs w:val="24"/>
        </w:rPr>
        <w:t>and learn from their mistakes</w:t>
      </w:r>
      <w:r>
        <w:rPr>
          <w:rFonts w:ascii="Times New Roman" w:hAnsi="Times New Roman" w:cs="Times New Roman"/>
          <w:color w:val="141514"/>
          <w:sz w:val="24"/>
          <w:szCs w:val="24"/>
        </w:rPr>
        <w:t xml:space="preserve">.  There must also be time for revision and reflection so that they can think deeply about how to improve their laboratory work and final product.  A brief description of how these critical components were incorporated is provided. </w:t>
      </w:r>
    </w:p>
    <w:p w:rsidR="0071776C" w:rsidRDefault="0071776C" w:rsidP="00F432DF">
      <w:pPr>
        <w:autoSpaceDE w:val="0"/>
        <w:autoSpaceDN w:val="0"/>
        <w:adjustRightInd w:val="0"/>
        <w:spacing w:after="0"/>
        <w:rPr>
          <w:rFonts w:ascii="Times New Roman" w:hAnsi="Times New Roman" w:cs="Times New Roman"/>
          <w:i/>
          <w:color w:val="141514"/>
          <w:sz w:val="24"/>
          <w:szCs w:val="24"/>
        </w:rPr>
      </w:pPr>
    </w:p>
    <w:p w:rsidR="0071776C" w:rsidRDefault="0071776C" w:rsidP="006F7046">
      <w:pPr>
        <w:autoSpaceDE w:val="0"/>
        <w:autoSpaceDN w:val="0"/>
        <w:adjustRightInd w:val="0"/>
        <w:spacing w:after="0"/>
        <w:rPr>
          <w:rFonts w:ascii="Times New Roman" w:hAnsi="Times New Roman" w:cs="Times New Roman"/>
          <w:color w:val="141514"/>
          <w:sz w:val="24"/>
          <w:szCs w:val="24"/>
        </w:rPr>
      </w:pPr>
      <w:r w:rsidRPr="00C13D4E">
        <w:rPr>
          <w:rFonts w:ascii="Times New Roman" w:hAnsi="Times New Roman" w:cs="Times New Roman"/>
          <w:i/>
          <w:color w:val="141514"/>
          <w:sz w:val="24"/>
          <w:szCs w:val="24"/>
        </w:rPr>
        <w:t>Voice and choice:</w:t>
      </w:r>
      <w:r>
        <w:rPr>
          <w:rFonts w:ascii="Times New Roman" w:hAnsi="Times New Roman" w:cs="Times New Roman"/>
          <w:color w:val="141514"/>
          <w:sz w:val="24"/>
          <w:szCs w:val="24"/>
        </w:rPr>
        <w:t xml:space="preserve"> </w:t>
      </w:r>
      <w:r w:rsidRPr="00D454C9">
        <w:rPr>
          <w:rFonts w:ascii="Times New Roman" w:hAnsi="Times New Roman" w:cs="Times New Roman"/>
          <w:color w:val="141514"/>
          <w:sz w:val="24"/>
          <w:szCs w:val="24"/>
        </w:rPr>
        <w:t>Students become much more</w:t>
      </w:r>
      <w:r>
        <w:rPr>
          <w:rFonts w:ascii="Times New Roman" w:hAnsi="Times New Roman" w:cs="Times New Roman"/>
          <w:color w:val="141514"/>
          <w:sz w:val="24"/>
          <w:szCs w:val="24"/>
        </w:rPr>
        <w:t xml:space="preserve"> vested in their work when they </w:t>
      </w:r>
      <w:r w:rsidRPr="00D454C9">
        <w:rPr>
          <w:rFonts w:ascii="Times New Roman" w:hAnsi="Times New Roman" w:cs="Times New Roman"/>
          <w:color w:val="141514"/>
          <w:sz w:val="24"/>
          <w:szCs w:val="24"/>
        </w:rPr>
        <w:t>have made their own decision</w:t>
      </w:r>
      <w:r>
        <w:rPr>
          <w:rFonts w:ascii="Times New Roman" w:hAnsi="Times New Roman" w:cs="Times New Roman"/>
          <w:color w:val="141514"/>
          <w:sz w:val="24"/>
          <w:szCs w:val="24"/>
        </w:rPr>
        <w:t xml:space="preserve">s about how they will solve the </w:t>
      </w:r>
      <w:r w:rsidRPr="00D454C9">
        <w:rPr>
          <w:rFonts w:ascii="Times New Roman" w:hAnsi="Times New Roman" w:cs="Times New Roman"/>
          <w:color w:val="141514"/>
          <w:sz w:val="24"/>
          <w:szCs w:val="24"/>
        </w:rPr>
        <w:t>problem. Student teams in</w:t>
      </w:r>
      <w:r>
        <w:rPr>
          <w:rFonts w:ascii="Times New Roman" w:hAnsi="Times New Roman" w:cs="Times New Roman"/>
          <w:color w:val="141514"/>
          <w:sz w:val="24"/>
          <w:szCs w:val="24"/>
        </w:rPr>
        <w:t xml:space="preserve">dependently decide which method </w:t>
      </w:r>
      <w:r w:rsidRPr="00D454C9">
        <w:rPr>
          <w:rFonts w:ascii="Times New Roman" w:hAnsi="Times New Roman" w:cs="Times New Roman"/>
          <w:color w:val="141514"/>
          <w:sz w:val="24"/>
          <w:szCs w:val="24"/>
        </w:rPr>
        <w:t>they will use for analys</w:t>
      </w:r>
      <w:r>
        <w:rPr>
          <w:rFonts w:ascii="Times New Roman" w:hAnsi="Times New Roman" w:cs="Times New Roman"/>
          <w:color w:val="141514"/>
          <w:sz w:val="24"/>
          <w:szCs w:val="24"/>
        </w:rPr>
        <w:t>is of their assigned compound.</w:t>
      </w:r>
      <w:r w:rsidRPr="00D454C9">
        <w:rPr>
          <w:rFonts w:ascii="Times New Roman" w:hAnsi="Times New Roman" w:cs="Times New Roman"/>
          <w:color w:val="141514"/>
          <w:sz w:val="24"/>
          <w:szCs w:val="24"/>
        </w:rPr>
        <w:t xml:space="preserve"> O</w:t>
      </w:r>
      <w:r>
        <w:rPr>
          <w:rFonts w:ascii="Times New Roman" w:hAnsi="Times New Roman" w:cs="Times New Roman"/>
          <w:color w:val="141514"/>
          <w:sz w:val="24"/>
          <w:szCs w:val="24"/>
        </w:rPr>
        <w:t xml:space="preserve">nce they have decided a certain </w:t>
      </w:r>
      <w:r w:rsidRPr="00D454C9">
        <w:rPr>
          <w:rFonts w:ascii="Times New Roman" w:hAnsi="Times New Roman" w:cs="Times New Roman"/>
          <w:color w:val="141514"/>
          <w:sz w:val="24"/>
          <w:szCs w:val="24"/>
        </w:rPr>
        <w:t>technique is the best choice, they work hard to achieve success.</w:t>
      </w:r>
      <w:r w:rsidR="001B543A">
        <w:rPr>
          <w:rFonts w:ascii="Times New Roman" w:hAnsi="Times New Roman" w:cs="Times New Roman"/>
          <w:color w:val="141514"/>
          <w:sz w:val="24"/>
          <w:szCs w:val="24"/>
        </w:rPr>
        <w:t xml:space="preserve">  As we all know e</w:t>
      </w:r>
      <w:r>
        <w:rPr>
          <w:rFonts w:ascii="Times New Roman" w:hAnsi="Times New Roman" w:cs="Times New Roman"/>
          <w:color w:val="141514"/>
          <w:sz w:val="24"/>
          <w:szCs w:val="24"/>
        </w:rPr>
        <w:t>xperimental difficulties</w:t>
      </w:r>
      <w:r w:rsidR="001B543A">
        <w:rPr>
          <w:rFonts w:ascii="Times New Roman" w:hAnsi="Times New Roman" w:cs="Times New Roman"/>
          <w:color w:val="141514"/>
          <w:sz w:val="24"/>
          <w:szCs w:val="24"/>
        </w:rPr>
        <w:t xml:space="preserve"> are frequently encountered and students are </w:t>
      </w:r>
      <w:r>
        <w:rPr>
          <w:rFonts w:ascii="Times New Roman" w:hAnsi="Times New Roman" w:cs="Times New Roman"/>
          <w:color w:val="141514"/>
          <w:sz w:val="24"/>
          <w:szCs w:val="24"/>
        </w:rPr>
        <w:t>required to solve them on their own.</w:t>
      </w:r>
      <w:r w:rsidR="00152CAF">
        <w:rPr>
          <w:rFonts w:ascii="Times New Roman" w:hAnsi="Times New Roman" w:cs="Times New Roman"/>
          <w:color w:val="141514"/>
          <w:sz w:val="24"/>
          <w:szCs w:val="24"/>
        </w:rPr>
        <w:t xml:space="preserve">  Of course they can</w:t>
      </w:r>
      <w:r w:rsidR="001B543A">
        <w:rPr>
          <w:rFonts w:ascii="Times New Roman" w:hAnsi="Times New Roman" w:cs="Times New Roman"/>
          <w:color w:val="141514"/>
          <w:sz w:val="24"/>
          <w:szCs w:val="24"/>
        </w:rPr>
        <w:t xml:space="preserve"> consult with the instructor or the TA, but ultimately the decision</w:t>
      </w:r>
      <w:r w:rsidR="00870B76">
        <w:rPr>
          <w:rFonts w:ascii="Times New Roman" w:hAnsi="Times New Roman" w:cs="Times New Roman"/>
          <w:color w:val="141514"/>
          <w:sz w:val="24"/>
          <w:szCs w:val="24"/>
        </w:rPr>
        <w:t xml:space="preserve"> on how to proceed is their own. This led to different investigations such as </w:t>
      </w:r>
      <w:r>
        <w:rPr>
          <w:rFonts w:ascii="Times New Roman" w:hAnsi="Times New Roman" w:cs="Times New Roman"/>
          <w:color w:val="141514"/>
          <w:sz w:val="24"/>
          <w:szCs w:val="24"/>
        </w:rPr>
        <w:t xml:space="preserve">the effect of incubation </w:t>
      </w:r>
      <w:r w:rsidR="00870B76">
        <w:rPr>
          <w:rFonts w:ascii="Times New Roman" w:hAnsi="Times New Roman" w:cs="Times New Roman"/>
          <w:color w:val="141514"/>
          <w:sz w:val="24"/>
          <w:szCs w:val="24"/>
        </w:rPr>
        <w:t>time on signal or the effect of signal averaging on precision</w:t>
      </w:r>
      <w:r w:rsidR="00152CAF">
        <w:rPr>
          <w:rFonts w:ascii="Times New Roman" w:hAnsi="Times New Roman" w:cs="Times New Roman"/>
          <w:color w:val="141514"/>
          <w:sz w:val="24"/>
          <w:szCs w:val="24"/>
        </w:rPr>
        <w:t>.</w:t>
      </w:r>
      <w:r>
        <w:rPr>
          <w:rFonts w:ascii="Times New Roman" w:hAnsi="Times New Roman" w:cs="Times New Roman"/>
          <w:color w:val="141514"/>
          <w:sz w:val="24"/>
          <w:szCs w:val="24"/>
        </w:rPr>
        <w:t xml:space="preserve"> </w:t>
      </w:r>
      <w:r w:rsidR="00870B76">
        <w:rPr>
          <w:rFonts w:ascii="Times New Roman" w:hAnsi="Times New Roman" w:cs="Times New Roman"/>
          <w:color w:val="141514"/>
          <w:sz w:val="24"/>
          <w:szCs w:val="24"/>
        </w:rPr>
        <w:t xml:space="preserve"> S</w:t>
      </w:r>
      <w:r w:rsidRPr="00D454C9">
        <w:rPr>
          <w:rFonts w:ascii="Times New Roman" w:hAnsi="Times New Roman" w:cs="Times New Roman"/>
          <w:color w:val="141514"/>
          <w:sz w:val="24"/>
          <w:szCs w:val="24"/>
        </w:rPr>
        <w:t>tudents ind</w:t>
      </w:r>
      <w:r>
        <w:rPr>
          <w:rFonts w:ascii="Times New Roman" w:hAnsi="Times New Roman" w:cs="Times New Roman"/>
          <w:color w:val="141514"/>
          <w:sz w:val="24"/>
          <w:szCs w:val="24"/>
        </w:rPr>
        <w:t xml:space="preserve">icated they greatly enjoyed the </w:t>
      </w:r>
      <w:r w:rsidRPr="00D454C9">
        <w:rPr>
          <w:rFonts w:ascii="Times New Roman" w:hAnsi="Times New Roman" w:cs="Times New Roman"/>
          <w:color w:val="141514"/>
          <w:sz w:val="24"/>
          <w:szCs w:val="24"/>
        </w:rPr>
        <w:t>freedom to do real science in an end-of-project survey.</w:t>
      </w:r>
      <w:r>
        <w:rPr>
          <w:rFonts w:ascii="Times New Roman" w:hAnsi="Times New Roman" w:cs="Times New Roman"/>
          <w:color w:val="141514"/>
          <w:sz w:val="24"/>
          <w:szCs w:val="24"/>
        </w:rPr>
        <w:t xml:space="preserve">  As an instru</w:t>
      </w:r>
      <w:r w:rsidR="001B543A">
        <w:rPr>
          <w:rFonts w:ascii="Times New Roman" w:hAnsi="Times New Roman" w:cs="Times New Roman"/>
          <w:color w:val="141514"/>
          <w:sz w:val="24"/>
          <w:szCs w:val="24"/>
        </w:rPr>
        <w:t>ctor</w:t>
      </w:r>
      <w:r w:rsidR="00EE188A">
        <w:rPr>
          <w:rFonts w:ascii="Times New Roman" w:hAnsi="Times New Roman" w:cs="Times New Roman"/>
          <w:color w:val="141514"/>
          <w:sz w:val="24"/>
          <w:szCs w:val="24"/>
        </w:rPr>
        <w:t>, I observed big</w:t>
      </w:r>
      <w:r w:rsidR="001B543A">
        <w:rPr>
          <w:rFonts w:ascii="Times New Roman" w:hAnsi="Times New Roman" w:cs="Times New Roman"/>
          <w:color w:val="141514"/>
          <w:sz w:val="24"/>
          <w:szCs w:val="24"/>
        </w:rPr>
        <w:t xml:space="preserve"> improvements in motivation and creative problem solving as a result </w:t>
      </w:r>
      <w:r w:rsidR="00EE188A">
        <w:rPr>
          <w:rFonts w:ascii="Times New Roman" w:hAnsi="Times New Roman" w:cs="Times New Roman"/>
          <w:color w:val="141514"/>
          <w:sz w:val="24"/>
          <w:szCs w:val="24"/>
        </w:rPr>
        <w:t xml:space="preserve">of </w:t>
      </w:r>
      <w:r w:rsidR="00870B76">
        <w:rPr>
          <w:rFonts w:ascii="Times New Roman" w:hAnsi="Times New Roman" w:cs="Times New Roman"/>
          <w:color w:val="141514"/>
          <w:sz w:val="24"/>
          <w:szCs w:val="24"/>
        </w:rPr>
        <w:t>students making</w:t>
      </w:r>
      <w:r w:rsidR="001B543A">
        <w:rPr>
          <w:rFonts w:ascii="Times New Roman" w:hAnsi="Times New Roman" w:cs="Times New Roman"/>
          <w:color w:val="141514"/>
          <w:sz w:val="24"/>
          <w:szCs w:val="24"/>
        </w:rPr>
        <w:t xml:space="preserve"> their own choices. </w:t>
      </w:r>
    </w:p>
    <w:p w:rsidR="002E3EA4" w:rsidRDefault="002E3EA4" w:rsidP="006F7046">
      <w:pPr>
        <w:autoSpaceDE w:val="0"/>
        <w:autoSpaceDN w:val="0"/>
        <w:adjustRightInd w:val="0"/>
        <w:spacing w:after="0"/>
        <w:rPr>
          <w:rFonts w:ascii="Times New Roman" w:hAnsi="Times New Roman" w:cs="Times New Roman"/>
          <w:color w:val="141514"/>
          <w:sz w:val="24"/>
          <w:szCs w:val="24"/>
        </w:rPr>
      </w:pPr>
    </w:p>
    <w:p w:rsidR="0071776C" w:rsidRPr="006F7046" w:rsidRDefault="0071776C" w:rsidP="00F432DF">
      <w:pPr>
        <w:rPr>
          <w:rFonts w:ascii="Times New Roman" w:hAnsi="Times New Roman" w:cs="Times New Roman"/>
          <w:i/>
          <w:color w:val="141514"/>
          <w:sz w:val="24"/>
          <w:szCs w:val="24"/>
        </w:rPr>
      </w:pPr>
      <w:r w:rsidRPr="00C13D4E">
        <w:rPr>
          <w:rFonts w:ascii="Times New Roman" w:hAnsi="Times New Roman" w:cs="Times New Roman"/>
          <w:i/>
          <w:color w:val="141514"/>
          <w:sz w:val="24"/>
          <w:szCs w:val="24"/>
        </w:rPr>
        <w:t>Revision and Reflection</w:t>
      </w:r>
      <w:r>
        <w:rPr>
          <w:rFonts w:ascii="Times New Roman" w:hAnsi="Times New Roman" w:cs="Times New Roman"/>
          <w:i/>
          <w:color w:val="141514"/>
          <w:sz w:val="24"/>
          <w:szCs w:val="24"/>
        </w:rPr>
        <w:t>:</w:t>
      </w:r>
      <w:r w:rsidR="00B6674C">
        <w:rPr>
          <w:rFonts w:ascii="Times New Roman" w:hAnsi="Times New Roman" w:cs="Times New Roman"/>
          <w:i/>
          <w:color w:val="141514"/>
          <w:sz w:val="24"/>
          <w:szCs w:val="24"/>
        </w:rPr>
        <w:t xml:space="preserve">  </w:t>
      </w:r>
      <w:r>
        <w:rPr>
          <w:rFonts w:ascii="Times New Roman" w:hAnsi="Times New Roman" w:cs="Times New Roman"/>
          <w:color w:val="141514"/>
          <w:sz w:val="24"/>
          <w:szCs w:val="24"/>
        </w:rPr>
        <w:t xml:space="preserve">There must also be time dedicated to reviewing and revising the final product since it will be given to the community partner.  The goal is to provide accurate and precise results that are presented in a </w:t>
      </w:r>
      <w:r w:rsidR="00E73761">
        <w:rPr>
          <w:rFonts w:ascii="Times New Roman" w:hAnsi="Times New Roman" w:cs="Times New Roman"/>
          <w:color w:val="141514"/>
          <w:sz w:val="24"/>
          <w:szCs w:val="24"/>
        </w:rPr>
        <w:t xml:space="preserve">clear and </w:t>
      </w:r>
      <w:r>
        <w:rPr>
          <w:rFonts w:ascii="Times New Roman" w:hAnsi="Times New Roman" w:cs="Times New Roman"/>
          <w:color w:val="141514"/>
          <w:sz w:val="24"/>
          <w:szCs w:val="24"/>
        </w:rPr>
        <w:t>professional manner.  This was accomplished through a peer review session (during lab lecture</w:t>
      </w:r>
      <w:r w:rsidR="00C533A2">
        <w:rPr>
          <w:rFonts w:ascii="Times New Roman" w:hAnsi="Times New Roman" w:cs="Times New Roman"/>
          <w:color w:val="141514"/>
          <w:sz w:val="24"/>
          <w:szCs w:val="24"/>
        </w:rPr>
        <w:t>) of the final poster.</w:t>
      </w:r>
      <w:r>
        <w:rPr>
          <w:rFonts w:ascii="Times New Roman" w:hAnsi="Times New Roman" w:cs="Times New Roman"/>
          <w:color w:val="141514"/>
          <w:sz w:val="24"/>
          <w:szCs w:val="24"/>
        </w:rPr>
        <w:t xml:space="preserve">  In addition, there must be reflection abou</w:t>
      </w:r>
      <w:r w:rsidR="001F56DF">
        <w:rPr>
          <w:rFonts w:ascii="Times New Roman" w:hAnsi="Times New Roman" w:cs="Times New Roman"/>
          <w:color w:val="141514"/>
          <w:sz w:val="24"/>
          <w:szCs w:val="24"/>
        </w:rPr>
        <w:t>t the success of the project and how it could be improved in the future.</w:t>
      </w:r>
      <w:r>
        <w:rPr>
          <w:rFonts w:ascii="Times New Roman" w:hAnsi="Times New Roman" w:cs="Times New Roman"/>
          <w:color w:val="141514"/>
          <w:sz w:val="24"/>
          <w:szCs w:val="24"/>
        </w:rPr>
        <w:t xml:space="preserve">  The end of project evaluation was used for this purpose and i</w:t>
      </w:r>
      <w:r w:rsidR="00C533A2">
        <w:rPr>
          <w:rFonts w:ascii="Times New Roman" w:hAnsi="Times New Roman" w:cs="Times New Roman"/>
          <w:color w:val="141514"/>
          <w:sz w:val="24"/>
          <w:szCs w:val="24"/>
        </w:rPr>
        <w:t xml:space="preserve">s </w:t>
      </w:r>
      <w:r w:rsidR="002E3EA4">
        <w:rPr>
          <w:rFonts w:ascii="Times New Roman" w:hAnsi="Times New Roman" w:cs="Times New Roman"/>
          <w:color w:val="141514"/>
          <w:sz w:val="24"/>
          <w:szCs w:val="24"/>
        </w:rPr>
        <w:t>available in the “Assignments and Rubrics</w:t>
      </w:r>
      <w:r>
        <w:rPr>
          <w:rFonts w:ascii="Times New Roman" w:hAnsi="Times New Roman" w:cs="Times New Roman"/>
          <w:color w:val="141514"/>
          <w:sz w:val="24"/>
          <w:szCs w:val="24"/>
        </w:rPr>
        <w:t xml:space="preserve">” section. </w:t>
      </w:r>
    </w:p>
    <w:p w:rsidR="0071776C" w:rsidRPr="00D454C9" w:rsidRDefault="0071776C" w:rsidP="00F432DF">
      <w:pPr>
        <w:contextualSpacing/>
        <w:rPr>
          <w:rFonts w:ascii="Times New Roman" w:hAnsi="Times New Roman" w:cs="Times New Roman"/>
          <w:sz w:val="24"/>
          <w:szCs w:val="24"/>
        </w:rPr>
      </w:pPr>
      <w:r w:rsidRPr="00072547">
        <w:rPr>
          <w:rFonts w:ascii="Times New Roman" w:hAnsi="Times New Roman" w:cs="Times New Roman"/>
          <w:color w:val="141514"/>
          <w:sz w:val="24"/>
          <w:szCs w:val="24"/>
        </w:rPr>
        <w:t>Step 7: Presentation to Public Audience</w:t>
      </w:r>
    </w:p>
    <w:p w:rsidR="00D45EB3" w:rsidRPr="006F7046" w:rsidRDefault="0071776C" w:rsidP="006F7046">
      <w:pPr>
        <w:contextualSpacing/>
        <w:rPr>
          <w:rFonts w:ascii="Times New Roman" w:hAnsi="Times New Roman" w:cs="Times New Roman"/>
          <w:sz w:val="24"/>
          <w:szCs w:val="24"/>
        </w:rPr>
      </w:pPr>
      <w:r>
        <w:rPr>
          <w:rFonts w:ascii="Times New Roman" w:hAnsi="Times New Roman" w:cs="Times New Roman"/>
          <w:sz w:val="24"/>
          <w:szCs w:val="24"/>
        </w:rPr>
        <w:t>Ideally, the community partner should attend a poster session at the end of the semester to hear the students’ presentations and assist in the evaluation of their work.  However, this was not possible in my case.  Poster sessions were held during regularly scheduled lab times and lasted for about 2</w:t>
      </w:r>
      <w:r w:rsidR="004035A9">
        <w:rPr>
          <w:rFonts w:ascii="Times New Roman" w:hAnsi="Times New Roman" w:cs="Times New Roman"/>
          <w:sz w:val="24"/>
          <w:szCs w:val="24"/>
        </w:rPr>
        <w:t>.5</w:t>
      </w:r>
      <w:r>
        <w:rPr>
          <w:rFonts w:ascii="Times New Roman" w:hAnsi="Times New Roman" w:cs="Times New Roman"/>
          <w:sz w:val="24"/>
          <w:szCs w:val="24"/>
        </w:rPr>
        <w:t xml:space="preserve"> hours.  Since there were five lab sections</w:t>
      </w:r>
      <w:r w:rsidR="002F3E8C">
        <w:rPr>
          <w:rFonts w:ascii="Times New Roman" w:hAnsi="Times New Roman" w:cs="Times New Roman"/>
          <w:sz w:val="24"/>
          <w:szCs w:val="24"/>
        </w:rPr>
        <w:t xml:space="preserve"> in my course</w:t>
      </w:r>
      <w:r>
        <w:rPr>
          <w:rFonts w:ascii="Times New Roman" w:hAnsi="Times New Roman" w:cs="Times New Roman"/>
          <w:sz w:val="24"/>
          <w:szCs w:val="24"/>
        </w:rPr>
        <w:t>, it would hav</w:t>
      </w:r>
      <w:r w:rsidR="001F56DF">
        <w:rPr>
          <w:rFonts w:ascii="Times New Roman" w:hAnsi="Times New Roman" w:cs="Times New Roman"/>
          <w:sz w:val="24"/>
          <w:szCs w:val="24"/>
        </w:rPr>
        <w:t>e bee</w:t>
      </w:r>
      <w:r w:rsidR="004035A9">
        <w:rPr>
          <w:rFonts w:ascii="Times New Roman" w:hAnsi="Times New Roman" w:cs="Times New Roman"/>
          <w:sz w:val="24"/>
          <w:szCs w:val="24"/>
        </w:rPr>
        <w:t>n too much to ask for the brewery</w:t>
      </w:r>
      <w:r w:rsidR="001F56DF">
        <w:rPr>
          <w:rFonts w:ascii="Times New Roman" w:hAnsi="Times New Roman" w:cs="Times New Roman"/>
          <w:sz w:val="24"/>
          <w:szCs w:val="24"/>
        </w:rPr>
        <w:t xml:space="preserve"> staff</w:t>
      </w:r>
      <w:r>
        <w:rPr>
          <w:rFonts w:ascii="Times New Roman" w:hAnsi="Times New Roman" w:cs="Times New Roman"/>
          <w:sz w:val="24"/>
          <w:szCs w:val="24"/>
        </w:rPr>
        <w:t xml:space="preserve"> to come over to campus</w:t>
      </w:r>
      <w:r w:rsidR="004035A9">
        <w:rPr>
          <w:rFonts w:ascii="Times New Roman" w:hAnsi="Times New Roman" w:cs="Times New Roman"/>
          <w:sz w:val="24"/>
          <w:szCs w:val="24"/>
        </w:rPr>
        <w:t xml:space="preserve"> every afternoon</w:t>
      </w:r>
      <w:r>
        <w:rPr>
          <w:rFonts w:ascii="Times New Roman" w:hAnsi="Times New Roman" w:cs="Times New Roman"/>
          <w:sz w:val="24"/>
          <w:szCs w:val="24"/>
        </w:rPr>
        <w:t xml:space="preserve">.  Instead a </w:t>
      </w:r>
      <w:r w:rsidR="001F56DF">
        <w:rPr>
          <w:rFonts w:ascii="Times New Roman" w:hAnsi="Times New Roman" w:cs="Times New Roman"/>
          <w:sz w:val="24"/>
          <w:szCs w:val="24"/>
        </w:rPr>
        <w:t xml:space="preserve">smaller </w:t>
      </w:r>
      <w:r>
        <w:rPr>
          <w:rFonts w:ascii="Times New Roman" w:hAnsi="Times New Roman" w:cs="Times New Roman"/>
          <w:sz w:val="24"/>
          <w:szCs w:val="24"/>
        </w:rPr>
        <w:t xml:space="preserve">group of students volunteered to go over to the brewery one evening to present their results. </w:t>
      </w:r>
      <w:r w:rsidR="001B2F86">
        <w:rPr>
          <w:rFonts w:ascii="Times New Roman" w:hAnsi="Times New Roman" w:cs="Times New Roman"/>
          <w:sz w:val="24"/>
          <w:szCs w:val="24"/>
        </w:rPr>
        <w:t>However, the poster sessions were attended by the instructor and se</w:t>
      </w:r>
      <w:r w:rsidR="00C533A2">
        <w:rPr>
          <w:rFonts w:ascii="Times New Roman" w:hAnsi="Times New Roman" w:cs="Times New Roman"/>
          <w:sz w:val="24"/>
          <w:szCs w:val="24"/>
        </w:rPr>
        <w:t>veral present and past TA’s from the class</w:t>
      </w:r>
      <w:r w:rsidR="001B2F86">
        <w:rPr>
          <w:rFonts w:ascii="Times New Roman" w:hAnsi="Times New Roman" w:cs="Times New Roman"/>
          <w:sz w:val="24"/>
          <w:szCs w:val="24"/>
        </w:rPr>
        <w:t>.  The graduate students and other faculty frequently enjoy the opportunity to discuss science with undergraduates.</w:t>
      </w:r>
    </w:p>
    <w:p w:rsidR="00D45EB3" w:rsidRDefault="00D45EB3" w:rsidP="006F7046">
      <w:pPr>
        <w:tabs>
          <w:tab w:val="left" w:pos="4080"/>
        </w:tabs>
        <w:jc w:val="center"/>
        <w:rPr>
          <w:rFonts w:ascii="Times New Roman" w:hAnsi="Times New Roman" w:cs="Times New Roman"/>
          <w:b/>
          <w:sz w:val="24"/>
          <w:szCs w:val="24"/>
        </w:rPr>
      </w:pPr>
      <w:r w:rsidRPr="007D293F">
        <w:rPr>
          <w:rFonts w:ascii="Times New Roman" w:hAnsi="Times New Roman" w:cs="Times New Roman"/>
          <w:noProof/>
          <w:sz w:val="24"/>
          <w:szCs w:val="24"/>
        </w:rPr>
        <w:drawing>
          <wp:inline distT="0" distB="0" distL="0" distR="0" wp14:anchorId="2ECE94D0" wp14:editId="462FBBB1">
            <wp:extent cx="2895968" cy="2162175"/>
            <wp:effectExtent l="0" t="0" r="0" b="0"/>
            <wp:docPr id="3" name="Picture 2" descr="C:\Users\jirobins\AppData\Local\Microsoft\Windows\Temporary Internet Files\Content.Outlook\4VAFXZ6Y\photo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jirobins\AppData\Local\Microsoft\Windows\Temporary Internet Files\Content.Outlook\4VAFXZ6Y\photo (1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8657" cy="2164183"/>
                    </a:xfrm>
                    <a:prstGeom prst="rect">
                      <a:avLst/>
                    </a:prstGeom>
                    <a:noFill/>
                    <a:extLst/>
                  </pic:spPr>
                </pic:pic>
              </a:graphicData>
            </a:graphic>
          </wp:inline>
        </w:drawing>
      </w:r>
    </w:p>
    <w:p w:rsidR="0071776C" w:rsidRPr="00D45EB3" w:rsidRDefault="00D45EB3" w:rsidP="00D45EB3">
      <w:pPr>
        <w:pStyle w:val="ListParagraph"/>
        <w:numPr>
          <w:ilvl w:val="1"/>
          <w:numId w:val="23"/>
        </w:numPr>
        <w:tabs>
          <w:tab w:val="left" w:pos="4080"/>
        </w:tabs>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71776C" w:rsidRPr="00D45EB3">
        <w:rPr>
          <w:rFonts w:ascii="Times New Roman" w:hAnsi="Times New Roman" w:cs="Times New Roman"/>
          <w:b/>
          <w:sz w:val="28"/>
          <w:szCs w:val="28"/>
        </w:rPr>
        <w:t>Implementation Strategies for Project-Based Learning Large Courses</w:t>
      </w:r>
    </w:p>
    <w:p w:rsidR="00FA58A2" w:rsidRPr="00D45EB3" w:rsidRDefault="00FA58A2" w:rsidP="00F432DF">
      <w:pPr>
        <w:rPr>
          <w:rFonts w:ascii="Times New Roman" w:hAnsi="Times New Roman" w:cs="Times New Roman"/>
          <w:b/>
          <w:color w:val="141514"/>
          <w:sz w:val="24"/>
          <w:szCs w:val="24"/>
        </w:rPr>
      </w:pPr>
      <w:r w:rsidRPr="00D45EB3">
        <w:rPr>
          <w:rFonts w:ascii="Times New Roman" w:hAnsi="Times New Roman" w:cs="Times New Roman"/>
          <w:b/>
          <w:color w:val="141514"/>
          <w:sz w:val="24"/>
          <w:szCs w:val="24"/>
        </w:rPr>
        <w:t xml:space="preserve">3.3.1 Instructor Selected Projects and Budgeting </w:t>
      </w:r>
    </w:p>
    <w:p w:rsidR="0071776C" w:rsidRDefault="0071776C" w:rsidP="00F432DF">
      <w:pPr>
        <w:rPr>
          <w:rFonts w:ascii="Times New Roman" w:hAnsi="Times New Roman" w:cs="Times New Roman"/>
          <w:sz w:val="24"/>
          <w:szCs w:val="24"/>
        </w:rPr>
      </w:pPr>
      <w:r w:rsidRPr="00FA58A2">
        <w:rPr>
          <w:rFonts w:ascii="Times New Roman" w:hAnsi="Times New Roman" w:cs="Times New Roman"/>
          <w:color w:val="141514"/>
          <w:sz w:val="24"/>
          <w:szCs w:val="24"/>
        </w:rPr>
        <w:t xml:space="preserve">Small analytical chemistry courses frequently allow students to pick a project idea on the basis of their own interests. However, in large classes it is necessary for the instructor to select the driving question because the logistics and cost of numerous projects would be prohibitive. </w:t>
      </w:r>
      <w:r w:rsidR="003C413F">
        <w:rPr>
          <w:rFonts w:ascii="Times New Roman" w:hAnsi="Times New Roman" w:cs="Times New Roman"/>
          <w:color w:val="141514"/>
          <w:sz w:val="24"/>
          <w:szCs w:val="24"/>
        </w:rPr>
        <w:t xml:space="preserve">The use of a community partner for whom the work is being done lends credibility to an instructor selected topic.  </w:t>
      </w:r>
      <w:r w:rsidRPr="00FA58A2">
        <w:rPr>
          <w:rFonts w:ascii="Times New Roman" w:hAnsi="Times New Roman" w:cs="Times New Roman"/>
          <w:color w:val="141514"/>
          <w:sz w:val="24"/>
          <w:szCs w:val="24"/>
        </w:rPr>
        <w:t>For example, five different compounds were chosen for analysis in the beer and each laboratory section performed these same five tests.  In addition, all five student groups doing the same analysis selected only one procedure to minimize the cost of reagents and materials. Each group found a literature method as a homework assignment and during class time the teams met</w:t>
      </w:r>
      <w:r w:rsidR="00073DEB" w:rsidRPr="00FA58A2">
        <w:rPr>
          <w:rFonts w:ascii="Times New Roman" w:hAnsi="Times New Roman" w:cs="Times New Roman"/>
          <w:i/>
          <w:color w:val="141514"/>
          <w:sz w:val="24"/>
          <w:szCs w:val="24"/>
        </w:rPr>
        <w:t xml:space="preserve"> </w:t>
      </w:r>
      <w:r w:rsidR="00073DEB" w:rsidRPr="00FA58A2">
        <w:rPr>
          <w:rFonts w:ascii="Times New Roman" w:hAnsi="Times New Roman" w:cs="Times New Roman"/>
          <w:color w:val="141514"/>
          <w:sz w:val="24"/>
          <w:szCs w:val="24"/>
        </w:rPr>
        <w:t xml:space="preserve">and </w:t>
      </w:r>
      <w:r w:rsidRPr="00FA58A2">
        <w:rPr>
          <w:rFonts w:ascii="Times New Roman" w:hAnsi="Times New Roman" w:cs="Times New Roman"/>
          <w:color w:val="141514"/>
          <w:sz w:val="24"/>
          <w:szCs w:val="24"/>
        </w:rPr>
        <w:t>decide</w:t>
      </w:r>
      <w:r w:rsidR="00073DEB" w:rsidRPr="00FA58A2">
        <w:rPr>
          <w:rFonts w:ascii="Times New Roman" w:hAnsi="Times New Roman" w:cs="Times New Roman"/>
          <w:color w:val="141514"/>
          <w:sz w:val="24"/>
          <w:szCs w:val="24"/>
        </w:rPr>
        <w:t>d</w:t>
      </w:r>
      <w:r w:rsidRPr="00FA58A2">
        <w:rPr>
          <w:rFonts w:ascii="Times New Roman" w:hAnsi="Times New Roman" w:cs="Times New Roman"/>
          <w:color w:val="141514"/>
          <w:sz w:val="24"/>
          <w:szCs w:val="24"/>
        </w:rPr>
        <w:t xml:space="preserve"> on the best one. This was an excellent exercise in discussing the advantages and disadvantages of different </w:t>
      </w:r>
      <w:r w:rsidR="00073DEB" w:rsidRPr="00FA58A2">
        <w:rPr>
          <w:rFonts w:ascii="Times New Roman" w:hAnsi="Times New Roman" w:cs="Times New Roman"/>
          <w:color w:val="141514"/>
          <w:sz w:val="24"/>
          <w:szCs w:val="24"/>
        </w:rPr>
        <w:t>techniques</w:t>
      </w:r>
      <w:r w:rsidRPr="00FA58A2">
        <w:rPr>
          <w:rFonts w:ascii="Times New Roman" w:hAnsi="Times New Roman" w:cs="Times New Roman"/>
          <w:color w:val="141514"/>
          <w:sz w:val="24"/>
          <w:szCs w:val="24"/>
        </w:rPr>
        <w:t>. The method was approved b</w:t>
      </w:r>
      <w:r w:rsidR="003C413F">
        <w:rPr>
          <w:rFonts w:ascii="Times New Roman" w:hAnsi="Times New Roman" w:cs="Times New Roman"/>
          <w:color w:val="141514"/>
          <w:sz w:val="24"/>
          <w:szCs w:val="24"/>
        </w:rPr>
        <w:t>y the instructor approximately one</w:t>
      </w:r>
      <w:r w:rsidRPr="00FA58A2">
        <w:rPr>
          <w:rFonts w:ascii="Times New Roman" w:hAnsi="Times New Roman" w:cs="Times New Roman"/>
          <w:color w:val="141514"/>
          <w:sz w:val="24"/>
          <w:szCs w:val="24"/>
        </w:rPr>
        <w:t xml:space="preserve"> month before the project start date to allow sufficient time for students to generate their </w:t>
      </w:r>
      <w:r w:rsidR="00073DEB" w:rsidRPr="00FA58A2">
        <w:rPr>
          <w:rFonts w:ascii="Times New Roman" w:hAnsi="Times New Roman" w:cs="Times New Roman"/>
          <w:color w:val="141514"/>
          <w:sz w:val="24"/>
          <w:szCs w:val="24"/>
        </w:rPr>
        <w:t>own supply list</w:t>
      </w:r>
      <w:r w:rsidRPr="00FA58A2">
        <w:rPr>
          <w:rFonts w:ascii="Times New Roman" w:hAnsi="Times New Roman" w:cs="Times New Roman"/>
          <w:color w:val="141514"/>
          <w:sz w:val="24"/>
          <w:szCs w:val="24"/>
        </w:rPr>
        <w:t>. All orders were approved by the instructor.</w:t>
      </w:r>
      <w:r w:rsidR="00FA58A2" w:rsidRPr="00FA58A2">
        <w:rPr>
          <w:rFonts w:ascii="Times New Roman" w:hAnsi="Times New Roman" w:cs="Times New Roman"/>
          <w:color w:val="141514"/>
          <w:sz w:val="24"/>
          <w:szCs w:val="24"/>
        </w:rPr>
        <w:t xml:space="preserve"> </w:t>
      </w:r>
      <w:r w:rsidR="00D45EB3">
        <w:rPr>
          <w:rFonts w:ascii="Times New Roman" w:hAnsi="Times New Roman" w:cs="Times New Roman"/>
          <w:color w:val="141514"/>
          <w:sz w:val="24"/>
          <w:szCs w:val="24"/>
        </w:rPr>
        <w:t xml:space="preserve"> Refer to the “Assignments and Rubrics</w:t>
      </w:r>
      <w:r w:rsidR="00FA58A2" w:rsidRPr="00FA58A2">
        <w:rPr>
          <w:rFonts w:ascii="Times New Roman" w:hAnsi="Times New Roman" w:cs="Times New Roman"/>
          <w:color w:val="141514"/>
          <w:sz w:val="24"/>
          <w:szCs w:val="24"/>
        </w:rPr>
        <w:t xml:space="preserve">” section for </w:t>
      </w:r>
      <w:r w:rsidR="00FA58A2">
        <w:rPr>
          <w:rFonts w:ascii="Times New Roman" w:hAnsi="Times New Roman" w:cs="Times New Roman"/>
          <w:color w:val="141514"/>
          <w:sz w:val="24"/>
          <w:szCs w:val="24"/>
        </w:rPr>
        <w:t xml:space="preserve">the </w:t>
      </w:r>
      <w:r w:rsidR="00FA58A2">
        <w:rPr>
          <w:rFonts w:ascii="Times New Roman" w:hAnsi="Times New Roman" w:cs="Times New Roman"/>
          <w:sz w:val="24"/>
          <w:szCs w:val="24"/>
        </w:rPr>
        <w:t xml:space="preserve">Literature Searching Assignment and </w:t>
      </w:r>
      <w:r w:rsidR="00FA58A2" w:rsidRPr="00FA58A2">
        <w:rPr>
          <w:rFonts w:ascii="Times New Roman" w:hAnsi="Times New Roman" w:cs="Times New Roman"/>
          <w:sz w:val="24"/>
          <w:szCs w:val="24"/>
        </w:rPr>
        <w:t>Choosing the Best Method Group Assignment</w:t>
      </w:r>
      <w:r w:rsidR="003C413F">
        <w:rPr>
          <w:rFonts w:ascii="Times New Roman" w:hAnsi="Times New Roman" w:cs="Times New Roman"/>
          <w:sz w:val="24"/>
          <w:szCs w:val="24"/>
        </w:rPr>
        <w:t>.</w:t>
      </w:r>
    </w:p>
    <w:p w:rsidR="001F56DF" w:rsidRPr="00D45EB3" w:rsidRDefault="001F56DF" w:rsidP="00F432DF">
      <w:pPr>
        <w:autoSpaceDE w:val="0"/>
        <w:autoSpaceDN w:val="0"/>
        <w:adjustRightInd w:val="0"/>
        <w:spacing w:after="0"/>
        <w:rPr>
          <w:rFonts w:ascii="Times New Roman" w:hAnsi="Times New Roman" w:cs="Times New Roman"/>
          <w:b/>
          <w:color w:val="141514"/>
          <w:sz w:val="24"/>
          <w:szCs w:val="24"/>
        </w:rPr>
      </w:pPr>
      <w:r w:rsidRPr="00D45EB3">
        <w:rPr>
          <w:rFonts w:ascii="Times New Roman" w:hAnsi="Times New Roman" w:cs="Times New Roman"/>
          <w:b/>
          <w:color w:val="141514"/>
          <w:sz w:val="24"/>
          <w:szCs w:val="24"/>
        </w:rPr>
        <w:t xml:space="preserve">3.3.2 </w:t>
      </w:r>
      <w:r w:rsidR="00BC3680" w:rsidRPr="00D45EB3">
        <w:rPr>
          <w:rFonts w:ascii="Times New Roman" w:hAnsi="Times New Roman" w:cs="Times New Roman"/>
          <w:b/>
          <w:color w:val="141514"/>
          <w:sz w:val="24"/>
          <w:szCs w:val="24"/>
        </w:rPr>
        <w:t>Team Selection and G</w:t>
      </w:r>
      <w:r w:rsidR="0071776C" w:rsidRPr="00D45EB3">
        <w:rPr>
          <w:rFonts w:ascii="Times New Roman" w:hAnsi="Times New Roman" w:cs="Times New Roman"/>
          <w:b/>
          <w:color w:val="141514"/>
          <w:sz w:val="24"/>
          <w:szCs w:val="24"/>
        </w:rPr>
        <w:t>rading</w:t>
      </w:r>
    </w:p>
    <w:p w:rsidR="00F432DF" w:rsidRPr="001F56DF" w:rsidRDefault="00F432DF" w:rsidP="00F432DF">
      <w:pPr>
        <w:autoSpaceDE w:val="0"/>
        <w:autoSpaceDN w:val="0"/>
        <w:adjustRightInd w:val="0"/>
        <w:spacing w:after="0"/>
        <w:rPr>
          <w:rFonts w:ascii="Times New Roman" w:hAnsi="Times New Roman" w:cs="Times New Roman"/>
          <w:color w:val="141514"/>
          <w:sz w:val="24"/>
          <w:szCs w:val="24"/>
        </w:rPr>
      </w:pPr>
    </w:p>
    <w:p w:rsidR="0071776C" w:rsidRPr="001F56DF" w:rsidRDefault="0071776C" w:rsidP="00F432DF">
      <w:pPr>
        <w:autoSpaceDE w:val="0"/>
        <w:autoSpaceDN w:val="0"/>
        <w:adjustRightInd w:val="0"/>
        <w:spacing w:after="0"/>
        <w:rPr>
          <w:rFonts w:ascii="Times New Roman" w:hAnsi="Times New Roman" w:cs="Times New Roman"/>
          <w:i/>
          <w:color w:val="141514"/>
          <w:sz w:val="24"/>
          <w:szCs w:val="24"/>
        </w:rPr>
      </w:pPr>
      <w:r>
        <w:rPr>
          <w:rFonts w:ascii="Times New Roman" w:hAnsi="Times New Roman" w:cs="Times New Roman"/>
          <w:color w:val="141514"/>
          <w:sz w:val="24"/>
          <w:szCs w:val="24"/>
        </w:rPr>
        <w:t>S</w:t>
      </w:r>
      <w:r w:rsidRPr="00722302">
        <w:rPr>
          <w:rFonts w:ascii="Times New Roman" w:hAnsi="Times New Roman" w:cs="Times New Roman"/>
          <w:color w:val="141514"/>
          <w:sz w:val="24"/>
          <w:szCs w:val="24"/>
        </w:rPr>
        <w:t>tudents work in groups of three, and teams are selected by</w:t>
      </w:r>
      <w:r>
        <w:rPr>
          <w:rFonts w:ascii="Times New Roman" w:hAnsi="Times New Roman" w:cs="Times New Roman"/>
          <w:color w:val="141514"/>
          <w:sz w:val="24"/>
          <w:szCs w:val="24"/>
        </w:rPr>
        <w:t xml:space="preserve"> </w:t>
      </w:r>
      <w:r w:rsidR="00F432DF">
        <w:rPr>
          <w:rFonts w:ascii="Times New Roman" w:hAnsi="Times New Roman" w:cs="Times New Roman"/>
          <w:color w:val="141514"/>
          <w:sz w:val="24"/>
          <w:szCs w:val="24"/>
        </w:rPr>
        <w:t xml:space="preserve">simply requiring </w:t>
      </w:r>
      <w:r>
        <w:rPr>
          <w:rFonts w:ascii="Times New Roman" w:hAnsi="Times New Roman" w:cs="Times New Roman"/>
          <w:color w:val="141514"/>
          <w:sz w:val="24"/>
          <w:szCs w:val="24"/>
        </w:rPr>
        <w:t xml:space="preserve">students to work </w:t>
      </w:r>
      <w:r w:rsidR="00F432DF">
        <w:rPr>
          <w:rFonts w:ascii="Times New Roman" w:hAnsi="Times New Roman" w:cs="Times New Roman"/>
          <w:color w:val="141514"/>
          <w:sz w:val="24"/>
          <w:szCs w:val="24"/>
        </w:rPr>
        <w:t>with individuals they have</w:t>
      </w:r>
      <w:r w:rsidRPr="00722302">
        <w:rPr>
          <w:rFonts w:ascii="Times New Roman" w:hAnsi="Times New Roman" w:cs="Times New Roman"/>
          <w:color w:val="141514"/>
          <w:sz w:val="24"/>
          <w:szCs w:val="24"/>
        </w:rPr>
        <w:t xml:space="preserve"> not worked with before. The responsibility of team management and distribution of duties lies with the students, although no formal roles are assigned. A contract outlining expectations for work ethic and shared responsibilities is developed by the group, and there have not been any major issues with teamwork. </w:t>
      </w:r>
      <w:r w:rsidR="005C45B9">
        <w:rPr>
          <w:rFonts w:ascii="Times New Roman" w:hAnsi="Times New Roman" w:cs="Times New Roman"/>
          <w:color w:val="141514"/>
          <w:sz w:val="24"/>
          <w:szCs w:val="24"/>
        </w:rPr>
        <w:t xml:space="preserve"> The group contract from can be </w:t>
      </w:r>
      <w:r w:rsidR="00161BDC">
        <w:rPr>
          <w:rFonts w:ascii="Times New Roman" w:hAnsi="Times New Roman" w:cs="Times New Roman"/>
          <w:color w:val="141514"/>
          <w:sz w:val="24"/>
          <w:szCs w:val="24"/>
        </w:rPr>
        <w:t>found in the</w:t>
      </w:r>
      <w:r w:rsidR="00D45EB3">
        <w:rPr>
          <w:rFonts w:ascii="Times New Roman" w:hAnsi="Times New Roman" w:cs="Times New Roman"/>
          <w:color w:val="141514"/>
          <w:sz w:val="24"/>
          <w:szCs w:val="24"/>
        </w:rPr>
        <w:t xml:space="preserve"> “Assignments and Rubrics” section</w:t>
      </w:r>
      <w:r w:rsidR="005C45B9">
        <w:rPr>
          <w:rFonts w:ascii="Times New Roman" w:hAnsi="Times New Roman" w:cs="Times New Roman"/>
          <w:color w:val="141514"/>
          <w:sz w:val="24"/>
          <w:szCs w:val="24"/>
        </w:rPr>
        <w:t xml:space="preserve">. </w:t>
      </w:r>
      <w:r w:rsidRPr="00722302">
        <w:rPr>
          <w:rFonts w:ascii="Times New Roman" w:hAnsi="Times New Roman" w:cs="Times New Roman"/>
          <w:color w:val="141514"/>
          <w:sz w:val="24"/>
          <w:szCs w:val="24"/>
        </w:rPr>
        <w:t>The same grade is given to each member of the group for the final product</w:t>
      </w:r>
      <w:r w:rsidR="00F432DF">
        <w:rPr>
          <w:rFonts w:ascii="Times New Roman" w:hAnsi="Times New Roman" w:cs="Times New Roman"/>
          <w:color w:val="141514"/>
          <w:sz w:val="24"/>
          <w:szCs w:val="24"/>
        </w:rPr>
        <w:t xml:space="preserve"> (scientific </w:t>
      </w:r>
      <w:r>
        <w:rPr>
          <w:rFonts w:ascii="Times New Roman" w:hAnsi="Times New Roman" w:cs="Times New Roman"/>
          <w:color w:val="141514"/>
          <w:sz w:val="24"/>
          <w:szCs w:val="24"/>
        </w:rPr>
        <w:t xml:space="preserve">poster), as </w:t>
      </w:r>
      <w:r w:rsidRPr="00722302">
        <w:rPr>
          <w:rFonts w:ascii="Times New Roman" w:hAnsi="Times New Roman" w:cs="Times New Roman"/>
          <w:color w:val="141514"/>
          <w:sz w:val="24"/>
          <w:szCs w:val="24"/>
        </w:rPr>
        <w:t>this best represents how teams function in the workplace. The students are also asked to evaluate each member of the group using a percentage score to indicate their contribution to the entire project. In most cases, the students agree that the work has been equally divided within a few percent. If this is the case, then everyone gets the same grade. If there is a larger discrepancy, certain group members receive a higher score than others. If there was a very large difference in the reported contribution, I would call these students in for a meeting to best understand the situation. Thus far, I have not had to do this.</w:t>
      </w:r>
    </w:p>
    <w:p w:rsidR="00E214BD" w:rsidRDefault="00E214BD" w:rsidP="00F432DF">
      <w:pPr>
        <w:rPr>
          <w:rFonts w:ascii="Times New Roman" w:hAnsi="Times New Roman" w:cs="Times New Roman"/>
          <w:sz w:val="24"/>
          <w:szCs w:val="24"/>
        </w:rPr>
      </w:pPr>
    </w:p>
    <w:p w:rsidR="0071776C" w:rsidRPr="00D45EB3" w:rsidRDefault="001F56DF" w:rsidP="00F432DF">
      <w:pPr>
        <w:autoSpaceDE w:val="0"/>
        <w:autoSpaceDN w:val="0"/>
        <w:adjustRightInd w:val="0"/>
        <w:spacing w:after="0"/>
        <w:rPr>
          <w:rFonts w:ascii="Times New Roman" w:hAnsi="Times New Roman" w:cs="Times New Roman"/>
          <w:b/>
          <w:color w:val="141514"/>
          <w:sz w:val="24"/>
          <w:szCs w:val="24"/>
        </w:rPr>
      </w:pPr>
      <w:r w:rsidRPr="00D45EB3">
        <w:rPr>
          <w:rFonts w:ascii="Times New Roman" w:hAnsi="Times New Roman" w:cs="Times New Roman"/>
          <w:b/>
          <w:color w:val="141514"/>
          <w:sz w:val="24"/>
          <w:szCs w:val="24"/>
        </w:rPr>
        <w:t xml:space="preserve">3.3.3 </w:t>
      </w:r>
      <w:r w:rsidR="00E214BD" w:rsidRPr="00D45EB3">
        <w:rPr>
          <w:rFonts w:ascii="Times New Roman" w:hAnsi="Times New Roman" w:cs="Times New Roman"/>
          <w:b/>
          <w:color w:val="141514"/>
          <w:sz w:val="24"/>
          <w:szCs w:val="24"/>
        </w:rPr>
        <w:t>Communication Between</w:t>
      </w:r>
      <w:r w:rsidR="00161BDC">
        <w:rPr>
          <w:rFonts w:ascii="Times New Roman" w:hAnsi="Times New Roman" w:cs="Times New Roman"/>
          <w:b/>
          <w:color w:val="141514"/>
          <w:sz w:val="24"/>
          <w:szCs w:val="24"/>
        </w:rPr>
        <w:t xml:space="preserve"> Student Groups Working on the Same Compound</w:t>
      </w:r>
    </w:p>
    <w:p w:rsidR="0071776C" w:rsidRDefault="0071776C" w:rsidP="00F432DF">
      <w:pPr>
        <w:autoSpaceDE w:val="0"/>
        <w:autoSpaceDN w:val="0"/>
        <w:adjustRightInd w:val="0"/>
        <w:spacing w:after="0"/>
        <w:rPr>
          <w:rFonts w:ascii="Times New Roman" w:hAnsi="Times New Roman" w:cs="Times New Roman"/>
          <w:color w:val="141514"/>
          <w:sz w:val="24"/>
          <w:szCs w:val="24"/>
        </w:rPr>
      </w:pPr>
      <w:r w:rsidRPr="00D97CD3">
        <w:rPr>
          <w:rFonts w:ascii="Times New Roman" w:hAnsi="Times New Roman" w:cs="Times New Roman"/>
          <w:color w:val="141514"/>
          <w:sz w:val="24"/>
          <w:szCs w:val="24"/>
        </w:rPr>
        <w:t>In contrast to many small s</w:t>
      </w:r>
      <w:r>
        <w:rPr>
          <w:rFonts w:ascii="Times New Roman" w:hAnsi="Times New Roman" w:cs="Times New Roman"/>
          <w:color w:val="141514"/>
          <w:sz w:val="24"/>
          <w:szCs w:val="24"/>
        </w:rPr>
        <w:t xml:space="preserve">chools where students have open </w:t>
      </w:r>
      <w:r w:rsidRPr="00D97CD3">
        <w:rPr>
          <w:rFonts w:ascii="Times New Roman" w:hAnsi="Times New Roman" w:cs="Times New Roman"/>
          <w:color w:val="141514"/>
          <w:sz w:val="24"/>
          <w:szCs w:val="24"/>
        </w:rPr>
        <w:t>access to the laboratory, instrument use</w:t>
      </w:r>
      <w:r>
        <w:rPr>
          <w:rFonts w:ascii="Times New Roman" w:hAnsi="Times New Roman" w:cs="Times New Roman"/>
          <w:color w:val="141514"/>
          <w:sz w:val="24"/>
          <w:szCs w:val="24"/>
        </w:rPr>
        <w:t xml:space="preserve"> was limited to regularly </w:t>
      </w:r>
      <w:r w:rsidRPr="00D97CD3">
        <w:rPr>
          <w:rFonts w:ascii="Times New Roman" w:hAnsi="Times New Roman" w:cs="Times New Roman"/>
          <w:color w:val="141514"/>
          <w:sz w:val="24"/>
          <w:szCs w:val="24"/>
        </w:rPr>
        <w:t>scheduled laboratory ses</w:t>
      </w:r>
      <w:r>
        <w:rPr>
          <w:rFonts w:ascii="Times New Roman" w:hAnsi="Times New Roman" w:cs="Times New Roman"/>
          <w:color w:val="141514"/>
          <w:sz w:val="24"/>
          <w:szCs w:val="24"/>
        </w:rPr>
        <w:t xml:space="preserve">sions and collaboration between </w:t>
      </w:r>
      <w:r w:rsidRPr="00D97CD3">
        <w:rPr>
          <w:rFonts w:ascii="Times New Roman" w:hAnsi="Times New Roman" w:cs="Times New Roman"/>
          <w:color w:val="141514"/>
          <w:sz w:val="24"/>
          <w:szCs w:val="24"/>
        </w:rPr>
        <w:t>groups was essential to comp</w:t>
      </w:r>
      <w:r w:rsidR="0058136E">
        <w:rPr>
          <w:rFonts w:ascii="Times New Roman" w:hAnsi="Times New Roman" w:cs="Times New Roman"/>
          <w:color w:val="141514"/>
          <w:sz w:val="24"/>
          <w:szCs w:val="24"/>
        </w:rPr>
        <w:t>lete the</w:t>
      </w:r>
      <w:r>
        <w:rPr>
          <w:rFonts w:ascii="Times New Roman" w:hAnsi="Times New Roman" w:cs="Times New Roman"/>
          <w:color w:val="141514"/>
          <w:sz w:val="24"/>
          <w:szCs w:val="24"/>
        </w:rPr>
        <w:t xml:space="preserve"> project </w:t>
      </w:r>
      <w:r w:rsidRPr="00D97CD3">
        <w:rPr>
          <w:rFonts w:ascii="Times New Roman" w:hAnsi="Times New Roman" w:cs="Times New Roman"/>
          <w:color w:val="141514"/>
          <w:sz w:val="24"/>
          <w:szCs w:val="24"/>
        </w:rPr>
        <w:t>in a timely fashion. Troubl</w:t>
      </w:r>
      <w:r>
        <w:rPr>
          <w:rFonts w:ascii="Times New Roman" w:hAnsi="Times New Roman" w:cs="Times New Roman"/>
          <w:color w:val="141514"/>
          <w:sz w:val="24"/>
          <w:szCs w:val="24"/>
        </w:rPr>
        <w:t xml:space="preserve">eshooting time was decreased by </w:t>
      </w:r>
      <w:r w:rsidRPr="00D97CD3">
        <w:rPr>
          <w:rFonts w:ascii="Times New Roman" w:hAnsi="Times New Roman" w:cs="Times New Roman"/>
          <w:color w:val="141514"/>
          <w:sz w:val="24"/>
          <w:szCs w:val="24"/>
        </w:rPr>
        <w:t>communicating progress an</w:t>
      </w:r>
      <w:r>
        <w:rPr>
          <w:rFonts w:ascii="Times New Roman" w:hAnsi="Times New Roman" w:cs="Times New Roman"/>
          <w:color w:val="141514"/>
          <w:sz w:val="24"/>
          <w:szCs w:val="24"/>
        </w:rPr>
        <w:t xml:space="preserve">d solutions to problems between </w:t>
      </w:r>
      <w:r w:rsidRPr="00D97CD3">
        <w:rPr>
          <w:rFonts w:ascii="Times New Roman" w:hAnsi="Times New Roman" w:cs="Times New Roman"/>
          <w:color w:val="141514"/>
          <w:sz w:val="24"/>
          <w:szCs w:val="24"/>
        </w:rPr>
        <w:t>groups working on the s</w:t>
      </w:r>
      <w:r>
        <w:rPr>
          <w:rFonts w:ascii="Times New Roman" w:hAnsi="Times New Roman" w:cs="Times New Roman"/>
          <w:color w:val="141514"/>
          <w:sz w:val="24"/>
          <w:szCs w:val="24"/>
        </w:rPr>
        <w:t xml:space="preserve">ame compound. For example, in a </w:t>
      </w:r>
      <w:r w:rsidRPr="00D97CD3">
        <w:rPr>
          <w:rFonts w:ascii="Times New Roman" w:hAnsi="Times New Roman" w:cs="Times New Roman"/>
          <w:color w:val="141514"/>
          <w:sz w:val="24"/>
          <w:szCs w:val="24"/>
        </w:rPr>
        <w:t>high-performance liquid ch</w:t>
      </w:r>
      <w:r>
        <w:rPr>
          <w:rFonts w:ascii="Times New Roman" w:hAnsi="Times New Roman" w:cs="Times New Roman"/>
          <w:color w:val="141514"/>
          <w:sz w:val="24"/>
          <w:szCs w:val="24"/>
        </w:rPr>
        <w:t xml:space="preserve">romatography analysis, the four </w:t>
      </w:r>
      <w:r w:rsidRPr="00D97CD3">
        <w:rPr>
          <w:rFonts w:ascii="Times New Roman" w:hAnsi="Times New Roman" w:cs="Times New Roman"/>
          <w:color w:val="141514"/>
          <w:sz w:val="24"/>
          <w:szCs w:val="24"/>
        </w:rPr>
        <w:t xml:space="preserve">substances did not completely </w:t>
      </w:r>
      <w:r>
        <w:rPr>
          <w:rFonts w:ascii="Times New Roman" w:hAnsi="Times New Roman" w:cs="Times New Roman"/>
          <w:color w:val="141514"/>
          <w:sz w:val="24"/>
          <w:szCs w:val="24"/>
        </w:rPr>
        <w:t xml:space="preserve">separate even though the column </w:t>
      </w:r>
      <w:r w:rsidRPr="00D97CD3">
        <w:rPr>
          <w:rFonts w:ascii="Times New Roman" w:hAnsi="Times New Roman" w:cs="Times New Roman"/>
          <w:color w:val="141514"/>
          <w:sz w:val="24"/>
          <w:szCs w:val="24"/>
        </w:rPr>
        <w:t>and mobile phase were iden</w:t>
      </w:r>
      <w:r>
        <w:rPr>
          <w:rFonts w:ascii="Times New Roman" w:hAnsi="Times New Roman" w:cs="Times New Roman"/>
          <w:color w:val="141514"/>
          <w:sz w:val="24"/>
          <w:szCs w:val="24"/>
        </w:rPr>
        <w:t xml:space="preserve">tical to those specified in the </w:t>
      </w:r>
      <w:r w:rsidRPr="00D97CD3">
        <w:rPr>
          <w:rFonts w:ascii="Times New Roman" w:hAnsi="Times New Roman" w:cs="Times New Roman"/>
          <w:color w:val="141514"/>
          <w:sz w:val="24"/>
          <w:szCs w:val="24"/>
        </w:rPr>
        <w:t>literature. Throughout the week, d</w:t>
      </w:r>
      <w:r>
        <w:rPr>
          <w:rFonts w:ascii="Times New Roman" w:hAnsi="Times New Roman" w:cs="Times New Roman"/>
          <w:color w:val="141514"/>
          <w:sz w:val="24"/>
          <w:szCs w:val="24"/>
        </w:rPr>
        <w:t xml:space="preserve">ifferent mobile phase gradients </w:t>
      </w:r>
      <w:r w:rsidRPr="00D97CD3">
        <w:rPr>
          <w:rFonts w:ascii="Times New Roman" w:hAnsi="Times New Roman" w:cs="Times New Roman"/>
          <w:color w:val="141514"/>
          <w:sz w:val="24"/>
          <w:szCs w:val="24"/>
        </w:rPr>
        <w:t xml:space="preserve">were tested on the basis </w:t>
      </w:r>
      <w:r>
        <w:rPr>
          <w:rFonts w:ascii="Times New Roman" w:hAnsi="Times New Roman" w:cs="Times New Roman"/>
          <w:color w:val="141514"/>
          <w:sz w:val="24"/>
          <w:szCs w:val="24"/>
        </w:rPr>
        <w:t xml:space="preserve">of results from earlier groups. </w:t>
      </w:r>
      <w:r w:rsidRPr="00D97CD3">
        <w:rPr>
          <w:rFonts w:ascii="Times New Roman" w:hAnsi="Times New Roman" w:cs="Times New Roman"/>
          <w:color w:val="141514"/>
          <w:sz w:val="24"/>
          <w:szCs w:val="24"/>
        </w:rPr>
        <w:t xml:space="preserve">The sharing of chromatograms </w:t>
      </w:r>
      <w:r>
        <w:rPr>
          <w:rFonts w:ascii="Times New Roman" w:hAnsi="Times New Roman" w:cs="Times New Roman"/>
          <w:color w:val="141514"/>
          <w:sz w:val="24"/>
          <w:szCs w:val="24"/>
        </w:rPr>
        <w:t xml:space="preserve">greatly decreased the amount of </w:t>
      </w:r>
      <w:r w:rsidRPr="00D97CD3">
        <w:rPr>
          <w:rFonts w:ascii="Times New Roman" w:hAnsi="Times New Roman" w:cs="Times New Roman"/>
          <w:color w:val="141514"/>
          <w:sz w:val="24"/>
          <w:szCs w:val="24"/>
        </w:rPr>
        <w:t>time for method development and all gr</w:t>
      </w:r>
      <w:r>
        <w:rPr>
          <w:rFonts w:ascii="Times New Roman" w:hAnsi="Times New Roman" w:cs="Times New Roman"/>
          <w:color w:val="141514"/>
          <w:sz w:val="24"/>
          <w:szCs w:val="24"/>
        </w:rPr>
        <w:t xml:space="preserve">oups contributed to the </w:t>
      </w:r>
      <w:r w:rsidRPr="00D97CD3">
        <w:rPr>
          <w:rFonts w:ascii="Times New Roman" w:hAnsi="Times New Roman" w:cs="Times New Roman"/>
          <w:color w:val="141514"/>
          <w:sz w:val="24"/>
          <w:szCs w:val="24"/>
        </w:rPr>
        <w:t>solution.</w:t>
      </w:r>
      <w:r w:rsidR="0058136E">
        <w:rPr>
          <w:rFonts w:ascii="Times New Roman" w:hAnsi="Times New Roman" w:cs="Times New Roman"/>
          <w:color w:val="141514"/>
          <w:sz w:val="24"/>
          <w:szCs w:val="24"/>
        </w:rPr>
        <w:t xml:space="preserve">  A notebook for each different analysis was kept in the lab, and procedures and results were recorded ever</w:t>
      </w:r>
      <w:r w:rsidR="00183724">
        <w:rPr>
          <w:rFonts w:ascii="Times New Roman" w:hAnsi="Times New Roman" w:cs="Times New Roman"/>
          <w:color w:val="141514"/>
          <w:sz w:val="24"/>
          <w:szCs w:val="24"/>
        </w:rPr>
        <w:t>y day.  One team even set up a F</w:t>
      </w:r>
      <w:r w:rsidR="0058136E">
        <w:rPr>
          <w:rFonts w:ascii="Times New Roman" w:hAnsi="Times New Roman" w:cs="Times New Roman"/>
          <w:color w:val="141514"/>
          <w:sz w:val="24"/>
          <w:szCs w:val="24"/>
        </w:rPr>
        <w:t xml:space="preserve">acebook page so that information could be easily viewed by all members at any time!  </w:t>
      </w:r>
      <w:r w:rsidRPr="00D97CD3">
        <w:rPr>
          <w:rFonts w:ascii="Times New Roman" w:hAnsi="Times New Roman" w:cs="Times New Roman"/>
          <w:color w:val="141514"/>
          <w:sz w:val="24"/>
          <w:szCs w:val="24"/>
        </w:rPr>
        <w:t>Students could readily appr</w:t>
      </w:r>
      <w:r>
        <w:rPr>
          <w:rFonts w:ascii="Times New Roman" w:hAnsi="Times New Roman" w:cs="Times New Roman"/>
          <w:color w:val="141514"/>
          <w:sz w:val="24"/>
          <w:szCs w:val="24"/>
        </w:rPr>
        <w:t xml:space="preserve">eciate the benefits of complete </w:t>
      </w:r>
      <w:r w:rsidRPr="00D97CD3">
        <w:rPr>
          <w:rFonts w:ascii="Times New Roman" w:hAnsi="Times New Roman" w:cs="Times New Roman"/>
          <w:color w:val="141514"/>
          <w:sz w:val="24"/>
          <w:szCs w:val="24"/>
        </w:rPr>
        <w:t>and thorough record keeping and became frustrated</w:t>
      </w:r>
      <w:r>
        <w:rPr>
          <w:rFonts w:ascii="Times New Roman" w:hAnsi="Times New Roman" w:cs="Times New Roman"/>
          <w:color w:val="141514"/>
          <w:sz w:val="24"/>
          <w:szCs w:val="24"/>
        </w:rPr>
        <w:t xml:space="preserve"> when other </w:t>
      </w:r>
      <w:r w:rsidRPr="00D97CD3">
        <w:rPr>
          <w:rFonts w:ascii="Times New Roman" w:hAnsi="Times New Roman" w:cs="Times New Roman"/>
          <w:color w:val="141514"/>
          <w:sz w:val="24"/>
          <w:szCs w:val="24"/>
        </w:rPr>
        <w:lastRenderedPageBreak/>
        <w:t>groups did not provide clear and</w:t>
      </w:r>
      <w:r>
        <w:rPr>
          <w:rFonts w:ascii="Times New Roman" w:hAnsi="Times New Roman" w:cs="Times New Roman"/>
          <w:color w:val="141514"/>
          <w:sz w:val="24"/>
          <w:szCs w:val="24"/>
        </w:rPr>
        <w:t xml:space="preserve"> helpful information. This type </w:t>
      </w:r>
      <w:r w:rsidRPr="00D97CD3">
        <w:rPr>
          <w:rFonts w:ascii="Times New Roman" w:hAnsi="Times New Roman" w:cs="Times New Roman"/>
          <w:color w:val="141514"/>
          <w:sz w:val="24"/>
          <w:szCs w:val="24"/>
        </w:rPr>
        <w:t xml:space="preserve">of collaboration occurs until </w:t>
      </w:r>
      <w:r>
        <w:rPr>
          <w:rFonts w:ascii="Times New Roman" w:hAnsi="Times New Roman" w:cs="Times New Roman"/>
          <w:color w:val="141514"/>
          <w:sz w:val="24"/>
          <w:szCs w:val="24"/>
        </w:rPr>
        <w:t xml:space="preserve">the problems are worked out and </w:t>
      </w:r>
      <w:r w:rsidRPr="00D97CD3">
        <w:rPr>
          <w:rFonts w:ascii="Times New Roman" w:hAnsi="Times New Roman" w:cs="Times New Roman"/>
          <w:color w:val="141514"/>
          <w:sz w:val="24"/>
          <w:szCs w:val="24"/>
        </w:rPr>
        <w:t xml:space="preserve">then each group performs the </w:t>
      </w:r>
      <w:r>
        <w:rPr>
          <w:rFonts w:ascii="Times New Roman" w:hAnsi="Times New Roman" w:cs="Times New Roman"/>
          <w:color w:val="141514"/>
          <w:sz w:val="24"/>
          <w:szCs w:val="24"/>
        </w:rPr>
        <w:t xml:space="preserve">analysis of samples on its own. </w:t>
      </w:r>
    </w:p>
    <w:p w:rsidR="0071776C" w:rsidRDefault="0071776C" w:rsidP="00F432DF">
      <w:pPr>
        <w:autoSpaceDE w:val="0"/>
        <w:autoSpaceDN w:val="0"/>
        <w:adjustRightInd w:val="0"/>
        <w:spacing w:after="0"/>
        <w:rPr>
          <w:rFonts w:ascii="Times New Roman" w:hAnsi="Times New Roman" w:cs="Times New Roman"/>
          <w:color w:val="141514"/>
          <w:sz w:val="24"/>
          <w:szCs w:val="24"/>
        </w:rPr>
      </w:pPr>
    </w:p>
    <w:p w:rsidR="0071776C" w:rsidRPr="00D97CD3" w:rsidRDefault="0071776C" w:rsidP="00F432DF">
      <w:pPr>
        <w:autoSpaceDE w:val="0"/>
        <w:autoSpaceDN w:val="0"/>
        <w:adjustRightInd w:val="0"/>
        <w:spacing w:after="0"/>
        <w:rPr>
          <w:rFonts w:ascii="Times New Roman" w:hAnsi="Times New Roman" w:cs="Times New Roman"/>
          <w:color w:val="141514"/>
          <w:sz w:val="24"/>
          <w:szCs w:val="24"/>
        </w:rPr>
      </w:pPr>
      <w:r w:rsidRPr="00D97CD3">
        <w:rPr>
          <w:rFonts w:ascii="Times New Roman" w:hAnsi="Times New Roman" w:cs="Times New Roman"/>
          <w:color w:val="141514"/>
          <w:sz w:val="24"/>
          <w:szCs w:val="24"/>
        </w:rPr>
        <w:t>Furthermore, class time was used for shari</w:t>
      </w:r>
      <w:r w:rsidR="00161BDC">
        <w:rPr>
          <w:rFonts w:ascii="Times New Roman" w:hAnsi="Times New Roman" w:cs="Times New Roman"/>
          <w:color w:val="141514"/>
          <w:sz w:val="24"/>
          <w:szCs w:val="24"/>
        </w:rPr>
        <w:t xml:space="preserve">ng information and preparing the group portion of </w:t>
      </w:r>
      <w:r w:rsidRPr="00D97CD3">
        <w:rPr>
          <w:rFonts w:ascii="Times New Roman" w:hAnsi="Times New Roman" w:cs="Times New Roman"/>
          <w:color w:val="141514"/>
          <w:sz w:val="24"/>
          <w:szCs w:val="24"/>
        </w:rPr>
        <w:t>progress reports. A typical progress report requires each group to contribute data a</w:t>
      </w:r>
      <w:r>
        <w:rPr>
          <w:rFonts w:ascii="Times New Roman" w:hAnsi="Times New Roman" w:cs="Times New Roman"/>
          <w:color w:val="141514"/>
          <w:sz w:val="24"/>
          <w:szCs w:val="24"/>
        </w:rPr>
        <w:t xml:space="preserve">long with a brief discussion of </w:t>
      </w:r>
      <w:r w:rsidRPr="00D97CD3">
        <w:rPr>
          <w:rFonts w:ascii="Times New Roman" w:hAnsi="Times New Roman" w:cs="Times New Roman"/>
          <w:color w:val="141514"/>
          <w:sz w:val="24"/>
          <w:szCs w:val="24"/>
        </w:rPr>
        <w:t>the meaning. The groups wo</w:t>
      </w:r>
      <w:r>
        <w:rPr>
          <w:rFonts w:ascii="Times New Roman" w:hAnsi="Times New Roman" w:cs="Times New Roman"/>
          <w:color w:val="141514"/>
          <w:sz w:val="24"/>
          <w:szCs w:val="24"/>
        </w:rPr>
        <w:t xml:space="preserve">rking on the same compound then </w:t>
      </w:r>
      <w:r w:rsidRPr="00D97CD3">
        <w:rPr>
          <w:rFonts w:ascii="Times New Roman" w:hAnsi="Times New Roman" w:cs="Times New Roman"/>
          <w:color w:val="141514"/>
          <w:sz w:val="24"/>
          <w:szCs w:val="24"/>
        </w:rPr>
        <w:t>combine to summarize</w:t>
      </w:r>
      <w:r>
        <w:rPr>
          <w:rFonts w:ascii="Times New Roman" w:hAnsi="Times New Roman" w:cs="Times New Roman"/>
          <w:color w:val="141514"/>
          <w:sz w:val="24"/>
          <w:szCs w:val="24"/>
        </w:rPr>
        <w:t xml:space="preserve"> </w:t>
      </w:r>
      <w:r w:rsidRPr="00D97CD3">
        <w:rPr>
          <w:rFonts w:ascii="Times New Roman" w:hAnsi="Times New Roman" w:cs="Times New Roman"/>
          <w:color w:val="141514"/>
          <w:sz w:val="24"/>
          <w:szCs w:val="24"/>
        </w:rPr>
        <w:t>what was accomplished over the course of the week, describe experim</w:t>
      </w:r>
      <w:r>
        <w:rPr>
          <w:rFonts w:ascii="Times New Roman" w:hAnsi="Times New Roman" w:cs="Times New Roman"/>
          <w:color w:val="141514"/>
          <w:sz w:val="24"/>
          <w:szCs w:val="24"/>
        </w:rPr>
        <w:t xml:space="preserve">ental difficulties and how they </w:t>
      </w:r>
      <w:r w:rsidRPr="00D97CD3">
        <w:rPr>
          <w:rFonts w:ascii="Times New Roman" w:hAnsi="Times New Roman" w:cs="Times New Roman"/>
          <w:color w:val="141514"/>
          <w:sz w:val="24"/>
          <w:szCs w:val="24"/>
        </w:rPr>
        <w:t>were solved, identify which issues are still problematic, and</w:t>
      </w:r>
      <w:bookmarkStart w:id="0" w:name="_GoBack"/>
      <w:bookmarkEnd w:id="0"/>
      <w:r w:rsidRPr="00D97CD3">
        <w:rPr>
          <w:rFonts w:ascii="Times New Roman" w:hAnsi="Times New Roman" w:cs="Times New Roman"/>
          <w:color w:val="141514"/>
          <w:sz w:val="24"/>
          <w:szCs w:val="24"/>
        </w:rPr>
        <w:t xml:space="preserve">plan future experiments. Each </w:t>
      </w:r>
      <w:r>
        <w:rPr>
          <w:rFonts w:ascii="Times New Roman" w:hAnsi="Times New Roman" w:cs="Times New Roman"/>
          <w:color w:val="141514"/>
          <w:sz w:val="24"/>
          <w:szCs w:val="24"/>
        </w:rPr>
        <w:t xml:space="preserve">student gets a grade for his or </w:t>
      </w:r>
      <w:r w:rsidRPr="00D97CD3">
        <w:rPr>
          <w:rFonts w:ascii="Times New Roman" w:hAnsi="Times New Roman" w:cs="Times New Roman"/>
          <w:color w:val="141514"/>
          <w:sz w:val="24"/>
          <w:szCs w:val="24"/>
        </w:rPr>
        <w:t>her team’s individual contribution</w:t>
      </w:r>
      <w:r>
        <w:rPr>
          <w:rFonts w:ascii="Times New Roman" w:hAnsi="Times New Roman" w:cs="Times New Roman"/>
          <w:color w:val="141514"/>
          <w:sz w:val="24"/>
          <w:szCs w:val="24"/>
        </w:rPr>
        <w:t xml:space="preserve"> of data as well as a grade for </w:t>
      </w:r>
      <w:r w:rsidRPr="00D97CD3">
        <w:rPr>
          <w:rFonts w:ascii="Times New Roman" w:hAnsi="Times New Roman" w:cs="Times New Roman"/>
          <w:color w:val="141514"/>
          <w:sz w:val="24"/>
          <w:szCs w:val="24"/>
        </w:rPr>
        <w:t>the large-group questions.</w:t>
      </w:r>
    </w:p>
    <w:p w:rsidR="00BC3680" w:rsidRDefault="00BC3680" w:rsidP="00F432DF"/>
    <w:p w:rsidR="00BC3680" w:rsidRPr="00D45EB3" w:rsidRDefault="00BC3680" w:rsidP="00E21FD7">
      <w:pPr>
        <w:pStyle w:val="ListParagraph"/>
        <w:numPr>
          <w:ilvl w:val="2"/>
          <w:numId w:val="22"/>
        </w:numPr>
        <w:rPr>
          <w:rFonts w:ascii="Times New Roman" w:hAnsi="Times New Roman" w:cs="Times New Roman"/>
          <w:b/>
          <w:sz w:val="24"/>
          <w:szCs w:val="24"/>
        </w:rPr>
      </w:pPr>
      <w:r w:rsidRPr="00D45EB3">
        <w:rPr>
          <w:rFonts w:ascii="Times New Roman" w:hAnsi="Times New Roman" w:cs="Times New Roman"/>
          <w:b/>
          <w:sz w:val="24"/>
          <w:szCs w:val="24"/>
        </w:rPr>
        <w:t>TA Training</w:t>
      </w:r>
    </w:p>
    <w:p w:rsidR="00E21FD7" w:rsidRDefault="00E21FD7" w:rsidP="00E21FD7">
      <w:pPr>
        <w:jc w:val="both"/>
        <w:rPr>
          <w:rFonts w:ascii="Times New Roman" w:hAnsi="Times New Roman" w:cs="Times New Roman"/>
          <w:sz w:val="24"/>
          <w:szCs w:val="24"/>
        </w:rPr>
      </w:pPr>
      <w:r>
        <w:rPr>
          <w:rFonts w:ascii="Times New Roman" w:hAnsi="Times New Roman" w:cs="Times New Roman"/>
          <w:sz w:val="24"/>
          <w:szCs w:val="24"/>
        </w:rPr>
        <w:t xml:space="preserve">The extra instruction given to TA’s during </w:t>
      </w:r>
      <w:r w:rsidR="006C14AD">
        <w:rPr>
          <w:rFonts w:ascii="Times New Roman" w:hAnsi="Times New Roman" w:cs="Times New Roman"/>
          <w:sz w:val="24"/>
          <w:szCs w:val="24"/>
        </w:rPr>
        <w:t>the projects</w:t>
      </w:r>
      <w:r w:rsidR="00917372">
        <w:rPr>
          <w:rFonts w:ascii="Times New Roman" w:hAnsi="Times New Roman" w:cs="Times New Roman"/>
          <w:sz w:val="24"/>
          <w:szCs w:val="24"/>
        </w:rPr>
        <w:t xml:space="preserve"> was </w:t>
      </w:r>
      <w:r>
        <w:rPr>
          <w:rFonts w:ascii="Times New Roman" w:hAnsi="Times New Roman" w:cs="Times New Roman"/>
          <w:sz w:val="24"/>
          <w:szCs w:val="24"/>
        </w:rPr>
        <w:t xml:space="preserve">minimal.  </w:t>
      </w:r>
      <w:r w:rsidR="00917372">
        <w:rPr>
          <w:rFonts w:ascii="Times New Roman" w:hAnsi="Times New Roman" w:cs="Times New Roman"/>
          <w:sz w:val="24"/>
          <w:szCs w:val="24"/>
        </w:rPr>
        <w:t>The overall goal was to have the TA’s serve as mentors and share their</w:t>
      </w:r>
      <w:r w:rsidR="006C14AD">
        <w:rPr>
          <w:rFonts w:ascii="Times New Roman" w:hAnsi="Times New Roman" w:cs="Times New Roman"/>
          <w:sz w:val="24"/>
          <w:szCs w:val="24"/>
        </w:rPr>
        <w:t xml:space="preserve"> expertise, yet step back </w:t>
      </w:r>
      <w:r w:rsidR="00917372">
        <w:rPr>
          <w:rFonts w:ascii="Times New Roman" w:hAnsi="Times New Roman" w:cs="Times New Roman"/>
          <w:sz w:val="24"/>
          <w:szCs w:val="24"/>
        </w:rPr>
        <w:t>and let students work out issues on their own.  They were instructed not to jump in and solve the problem themselves, but to first ask students to come up possible reasons for the difficulty and potential solutions</w:t>
      </w:r>
      <w:r w:rsidR="00AD5EA5">
        <w:rPr>
          <w:rFonts w:ascii="Times New Roman" w:hAnsi="Times New Roman" w:cs="Times New Roman"/>
          <w:sz w:val="24"/>
          <w:szCs w:val="24"/>
        </w:rPr>
        <w:t>.  Only then would they</w:t>
      </w:r>
      <w:r w:rsidR="00917372">
        <w:rPr>
          <w:rFonts w:ascii="Times New Roman" w:hAnsi="Times New Roman" w:cs="Times New Roman"/>
          <w:sz w:val="24"/>
          <w:szCs w:val="24"/>
        </w:rPr>
        <w:t xml:space="preserve"> bec</w:t>
      </w:r>
      <w:r w:rsidR="00AD5EA5">
        <w:rPr>
          <w:rFonts w:ascii="Times New Roman" w:hAnsi="Times New Roman" w:cs="Times New Roman"/>
          <w:sz w:val="24"/>
          <w:szCs w:val="24"/>
        </w:rPr>
        <w:t xml:space="preserve">ome part of the discussion and </w:t>
      </w:r>
      <w:r w:rsidR="00917372">
        <w:rPr>
          <w:rFonts w:ascii="Times New Roman" w:hAnsi="Times New Roman" w:cs="Times New Roman"/>
          <w:sz w:val="24"/>
          <w:szCs w:val="24"/>
        </w:rPr>
        <w:t xml:space="preserve">ultimately students would decide how to proceed.  </w:t>
      </w:r>
      <w:r w:rsidR="006C14AD">
        <w:rPr>
          <w:rFonts w:ascii="Times New Roman" w:hAnsi="Times New Roman" w:cs="Times New Roman"/>
          <w:sz w:val="24"/>
          <w:szCs w:val="24"/>
        </w:rPr>
        <w:t xml:space="preserve"> The TA is still the expert and would</w:t>
      </w:r>
      <w:r w:rsidR="00917372">
        <w:rPr>
          <w:rFonts w:ascii="Times New Roman" w:hAnsi="Times New Roman" w:cs="Times New Roman"/>
          <w:sz w:val="24"/>
          <w:szCs w:val="24"/>
        </w:rPr>
        <w:t xml:space="preserve"> often need to assist students if they we</w:t>
      </w:r>
      <w:r w:rsidR="006C14AD">
        <w:rPr>
          <w:rFonts w:ascii="Times New Roman" w:hAnsi="Times New Roman" w:cs="Times New Roman"/>
          <w:sz w:val="24"/>
          <w:szCs w:val="24"/>
        </w:rPr>
        <w:t xml:space="preserve">re performing instrument maintenance or a making a change in components or settings. </w:t>
      </w:r>
      <w:r w:rsidR="00917372">
        <w:rPr>
          <w:rFonts w:ascii="Times New Roman" w:hAnsi="Times New Roman" w:cs="Times New Roman"/>
          <w:sz w:val="24"/>
          <w:szCs w:val="24"/>
        </w:rPr>
        <w:t xml:space="preserve"> </w:t>
      </w:r>
    </w:p>
    <w:p w:rsidR="00D45EB3" w:rsidRDefault="00917372" w:rsidP="00A376BE">
      <w:pPr>
        <w:jc w:val="both"/>
        <w:rPr>
          <w:rFonts w:ascii="Times New Roman" w:hAnsi="Times New Roman" w:cs="Times New Roman"/>
          <w:sz w:val="24"/>
          <w:szCs w:val="24"/>
        </w:rPr>
      </w:pPr>
      <w:r>
        <w:rPr>
          <w:rFonts w:ascii="Times New Roman" w:hAnsi="Times New Roman" w:cs="Times New Roman"/>
          <w:sz w:val="24"/>
          <w:szCs w:val="24"/>
        </w:rPr>
        <w:t>Another important aspect o</w:t>
      </w:r>
      <w:r w:rsidR="002B64F3">
        <w:rPr>
          <w:rFonts w:ascii="Times New Roman" w:hAnsi="Times New Roman" w:cs="Times New Roman"/>
          <w:sz w:val="24"/>
          <w:szCs w:val="24"/>
        </w:rPr>
        <w:t>f TA mentoring is</w:t>
      </w:r>
      <w:r>
        <w:rPr>
          <w:rFonts w:ascii="Times New Roman" w:hAnsi="Times New Roman" w:cs="Times New Roman"/>
          <w:sz w:val="24"/>
          <w:szCs w:val="24"/>
        </w:rPr>
        <w:t xml:space="preserve"> to </w:t>
      </w:r>
      <w:r w:rsidR="002B64F3">
        <w:rPr>
          <w:rFonts w:ascii="Times New Roman" w:hAnsi="Times New Roman" w:cs="Times New Roman"/>
          <w:sz w:val="24"/>
          <w:szCs w:val="24"/>
        </w:rPr>
        <w:t>make sure they are</w:t>
      </w:r>
      <w:r>
        <w:rPr>
          <w:rFonts w:ascii="Times New Roman" w:hAnsi="Times New Roman" w:cs="Times New Roman"/>
          <w:sz w:val="24"/>
          <w:szCs w:val="24"/>
        </w:rPr>
        <w:t xml:space="preserve"> supportive as</w:t>
      </w:r>
      <w:r w:rsidR="00AD5EA5">
        <w:rPr>
          <w:rFonts w:ascii="Times New Roman" w:hAnsi="Times New Roman" w:cs="Times New Roman"/>
          <w:sz w:val="24"/>
          <w:szCs w:val="24"/>
        </w:rPr>
        <w:t xml:space="preserve"> panic and frustration can result when progress is not occurring at a rapid pace.</w:t>
      </w:r>
      <w:r>
        <w:rPr>
          <w:rFonts w:ascii="Times New Roman" w:hAnsi="Times New Roman" w:cs="Times New Roman"/>
          <w:sz w:val="24"/>
          <w:szCs w:val="24"/>
        </w:rPr>
        <w:t xml:space="preserve">  Students who are used to performing weekly experiments in which all the troubles have already been worked out</w:t>
      </w:r>
      <w:r w:rsidR="006C14AD">
        <w:rPr>
          <w:rFonts w:ascii="Times New Roman" w:hAnsi="Times New Roman" w:cs="Times New Roman"/>
          <w:sz w:val="24"/>
          <w:szCs w:val="24"/>
        </w:rPr>
        <w:t xml:space="preserve"> </w:t>
      </w:r>
      <w:r>
        <w:rPr>
          <w:rFonts w:ascii="Times New Roman" w:hAnsi="Times New Roman" w:cs="Times New Roman"/>
          <w:sz w:val="24"/>
          <w:szCs w:val="24"/>
        </w:rPr>
        <w:t>feel they are failing when things do not go smoothly.  It is importa</w:t>
      </w:r>
      <w:r w:rsidR="002B64F3">
        <w:rPr>
          <w:rFonts w:ascii="Times New Roman" w:hAnsi="Times New Roman" w:cs="Times New Roman"/>
          <w:sz w:val="24"/>
          <w:szCs w:val="24"/>
        </w:rPr>
        <w:t>nt to reassure them</w:t>
      </w:r>
      <w:r>
        <w:rPr>
          <w:rFonts w:ascii="Times New Roman" w:hAnsi="Times New Roman" w:cs="Times New Roman"/>
          <w:sz w:val="24"/>
          <w:szCs w:val="24"/>
        </w:rPr>
        <w:t xml:space="preserve"> that unexpected obstacles frequently arise in the lab and the main goal is learn from them. </w:t>
      </w:r>
      <w:r w:rsidR="00AD5EA5">
        <w:rPr>
          <w:rFonts w:ascii="Times New Roman" w:hAnsi="Times New Roman" w:cs="Times New Roman"/>
          <w:sz w:val="24"/>
          <w:szCs w:val="24"/>
        </w:rPr>
        <w:t xml:space="preserve"> T</w:t>
      </w:r>
      <w:r w:rsidR="002B64F3">
        <w:rPr>
          <w:rFonts w:ascii="Times New Roman" w:hAnsi="Times New Roman" w:cs="Times New Roman"/>
          <w:sz w:val="24"/>
          <w:szCs w:val="24"/>
        </w:rPr>
        <w:t>hey must know</w:t>
      </w:r>
      <w:r>
        <w:rPr>
          <w:rFonts w:ascii="Times New Roman" w:hAnsi="Times New Roman" w:cs="Times New Roman"/>
          <w:sz w:val="24"/>
          <w:szCs w:val="24"/>
        </w:rPr>
        <w:t xml:space="preserve"> that </w:t>
      </w:r>
      <w:r w:rsidR="00AD5EA5">
        <w:rPr>
          <w:rFonts w:ascii="Times New Roman" w:hAnsi="Times New Roman" w:cs="Times New Roman"/>
          <w:sz w:val="24"/>
          <w:szCs w:val="24"/>
        </w:rPr>
        <w:t xml:space="preserve">if </w:t>
      </w:r>
      <w:r>
        <w:rPr>
          <w:rFonts w:ascii="Times New Roman" w:hAnsi="Times New Roman" w:cs="Times New Roman"/>
          <w:sz w:val="24"/>
          <w:szCs w:val="24"/>
        </w:rPr>
        <w:t xml:space="preserve">their project takes a slightly different direction that is OK.  </w:t>
      </w:r>
      <w:r w:rsidR="00A376BE">
        <w:rPr>
          <w:rFonts w:ascii="Times New Roman" w:hAnsi="Times New Roman" w:cs="Times New Roman"/>
          <w:sz w:val="24"/>
          <w:szCs w:val="24"/>
        </w:rPr>
        <w:t xml:space="preserve">  The troubleshooting usually </w:t>
      </w:r>
      <w:r w:rsidR="002B64F3">
        <w:rPr>
          <w:rFonts w:ascii="Times New Roman" w:hAnsi="Times New Roman" w:cs="Times New Roman"/>
          <w:sz w:val="24"/>
          <w:szCs w:val="24"/>
        </w:rPr>
        <w:t>generates data and this can be presented on the poster.  For example, the effect of signal averaging on noise or development of a ne</w:t>
      </w:r>
      <w:r w:rsidR="006C14AD">
        <w:rPr>
          <w:rFonts w:ascii="Times New Roman" w:hAnsi="Times New Roman" w:cs="Times New Roman"/>
          <w:sz w:val="24"/>
          <w:szCs w:val="24"/>
        </w:rPr>
        <w:t>w solvent program can be presented</w:t>
      </w:r>
      <w:r w:rsidR="002B64F3">
        <w:rPr>
          <w:rFonts w:ascii="Times New Roman" w:hAnsi="Times New Roman" w:cs="Times New Roman"/>
          <w:sz w:val="24"/>
          <w:szCs w:val="24"/>
        </w:rPr>
        <w:t xml:space="preserve">. </w:t>
      </w:r>
      <w:r w:rsidR="006C14AD">
        <w:rPr>
          <w:rFonts w:ascii="Times New Roman" w:hAnsi="Times New Roman" w:cs="Times New Roman"/>
          <w:sz w:val="24"/>
          <w:szCs w:val="24"/>
        </w:rPr>
        <w:t xml:space="preserve"> </w:t>
      </w:r>
      <w:r w:rsidR="002B64F3">
        <w:rPr>
          <w:rFonts w:ascii="Times New Roman" w:hAnsi="Times New Roman" w:cs="Times New Roman"/>
          <w:sz w:val="24"/>
          <w:szCs w:val="24"/>
        </w:rPr>
        <w:t xml:space="preserve">If they do not have time to perform many replicate analyses due to experiment difficulties, this is acceptable as long as they have used their time well. </w:t>
      </w:r>
      <w:r w:rsidR="00F75674">
        <w:rPr>
          <w:rFonts w:ascii="Times New Roman" w:hAnsi="Times New Roman" w:cs="Times New Roman"/>
          <w:sz w:val="24"/>
          <w:szCs w:val="24"/>
        </w:rPr>
        <w:t xml:space="preserve">There has never been a case where a group does not acquire enough data for a nice poster.  </w:t>
      </w:r>
    </w:p>
    <w:p w:rsidR="00D45EB3" w:rsidRDefault="00AA537D" w:rsidP="00AA537D">
      <w:pPr>
        <w:jc w:val="center"/>
        <w:rPr>
          <w:rFonts w:ascii="Times New Roman" w:hAnsi="Times New Roman" w:cs="Times New Roman"/>
          <w:sz w:val="24"/>
          <w:szCs w:val="24"/>
        </w:rPr>
      </w:pPr>
      <w:r w:rsidRPr="00AA537D">
        <w:rPr>
          <w:rFonts w:ascii="Times New Roman" w:hAnsi="Times New Roman" w:cs="Times New Roman"/>
          <w:noProof/>
          <w:sz w:val="24"/>
          <w:szCs w:val="24"/>
        </w:rPr>
        <w:drawing>
          <wp:inline distT="0" distB="0" distL="0" distR="0" wp14:anchorId="14C0F72D" wp14:editId="49D72914">
            <wp:extent cx="4086225" cy="3052009"/>
            <wp:effectExtent l="0" t="0" r="0" b="0"/>
            <wp:docPr id="1026" name="Picture 2" descr="C:\Users\jirobins\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jirobins\Desktop\phot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86875" cy="3052494"/>
                    </a:xfrm>
                    <a:prstGeom prst="rect">
                      <a:avLst/>
                    </a:prstGeom>
                    <a:noFill/>
                    <a:extLst/>
                  </pic:spPr>
                </pic:pic>
              </a:graphicData>
            </a:graphic>
          </wp:inline>
        </w:drawing>
      </w:r>
    </w:p>
    <w:p w:rsidR="00D45EB3" w:rsidRDefault="00D45EB3" w:rsidP="00A376BE">
      <w:pPr>
        <w:jc w:val="both"/>
        <w:rPr>
          <w:rFonts w:ascii="Times New Roman" w:hAnsi="Times New Roman" w:cs="Times New Roman"/>
          <w:sz w:val="24"/>
          <w:szCs w:val="24"/>
        </w:rPr>
      </w:pPr>
    </w:p>
    <w:p w:rsidR="00031BEA" w:rsidRPr="00183724" w:rsidRDefault="00420480" w:rsidP="00183724">
      <w:pPr>
        <w:pStyle w:val="ListParagraph"/>
        <w:numPr>
          <w:ilvl w:val="1"/>
          <w:numId w:val="22"/>
        </w:numPr>
        <w:rPr>
          <w:rFonts w:ascii="Times New Roman" w:hAnsi="Times New Roman" w:cs="Times New Roman"/>
          <w:b/>
          <w:sz w:val="28"/>
          <w:szCs w:val="28"/>
        </w:rPr>
      </w:pPr>
      <w:r w:rsidRPr="00183724">
        <w:rPr>
          <w:rFonts w:ascii="Times New Roman" w:hAnsi="Times New Roman" w:cs="Times New Roman"/>
          <w:b/>
          <w:sz w:val="28"/>
          <w:szCs w:val="28"/>
        </w:rPr>
        <w:t>Example Supply List</w:t>
      </w:r>
    </w:p>
    <w:p w:rsidR="00031BEA" w:rsidRPr="00031BEA" w:rsidRDefault="00031BEA" w:rsidP="00031BEA">
      <w:pPr>
        <w:rPr>
          <w:b/>
          <w:sz w:val="24"/>
          <w:szCs w:val="24"/>
        </w:rPr>
      </w:pPr>
      <w:r w:rsidRPr="00031BEA">
        <w:rPr>
          <w:b/>
          <w:sz w:val="24"/>
          <w:szCs w:val="24"/>
        </w:rPr>
        <w:t>Group 1:  % Alcohol and Diacetyl by GC-MS</w:t>
      </w:r>
    </w:p>
    <w:p w:rsidR="00031BEA" w:rsidRPr="00031BEA" w:rsidRDefault="00031BEA" w:rsidP="00031BEA">
      <w:pPr>
        <w:contextualSpacing/>
        <w:rPr>
          <w:sz w:val="24"/>
          <w:szCs w:val="24"/>
          <w:u w:val="single"/>
        </w:rPr>
      </w:pPr>
      <w:r w:rsidRPr="00031BEA">
        <w:rPr>
          <w:sz w:val="24"/>
          <w:szCs w:val="24"/>
          <w:u w:val="single"/>
        </w:rPr>
        <w:t>Item</w:t>
      </w:r>
      <w:r w:rsidRPr="00031BEA">
        <w:rPr>
          <w:sz w:val="24"/>
          <w:szCs w:val="24"/>
          <w:u w:val="single"/>
        </w:rPr>
        <w:tab/>
      </w:r>
      <w:r w:rsidRPr="00031BEA">
        <w:rPr>
          <w:sz w:val="24"/>
          <w:szCs w:val="24"/>
          <w:u w:val="single"/>
        </w:rPr>
        <w:tab/>
      </w:r>
      <w:r w:rsidRPr="00031BEA">
        <w:rPr>
          <w:sz w:val="24"/>
          <w:szCs w:val="24"/>
          <w:u w:val="single"/>
        </w:rPr>
        <w:tab/>
      </w:r>
      <w:r w:rsidRPr="00031BEA">
        <w:rPr>
          <w:sz w:val="24"/>
          <w:szCs w:val="24"/>
          <w:u w:val="single"/>
        </w:rPr>
        <w:tab/>
      </w:r>
      <w:r w:rsidRPr="00031BEA">
        <w:rPr>
          <w:sz w:val="24"/>
          <w:szCs w:val="24"/>
          <w:u w:val="single"/>
        </w:rPr>
        <w:tab/>
        <w:t xml:space="preserve">Cat. No. </w:t>
      </w:r>
      <w:r w:rsidRPr="00031BEA">
        <w:rPr>
          <w:sz w:val="24"/>
          <w:szCs w:val="24"/>
          <w:u w:val="single"/>
        </w:rPr>
        <w:tab/>
      </w:r>
      <w:r w:rsidRPr="00031BEA">
        <w:rPr>
          <w:sz w:val="24"/>
          <w:szCs w:val="24"/>
          <w:u w:val="single"/>
        </w:rPr>
        <w:tab/>
        <w:t>Supplier</w:t>
      </w:r>
      <w:r w:rsidRPr="00031BEA">
        <w:rPr>
          <w:sz w:val="24"/>
          <w:szCs w:val="24"/>
          <w:u w:val="single"/>
        </w:rPr>
        <w:tab/>
        <w:t>Cost</w:t>
      </w:r>
    </w:p>
    <w:p w:rsidR="00031BEA" w:rsidRPr="00031BEA" w:rsidRDefault="00031BEA" w:rsidP="00031BEA">
      <w:pPr>
        <w:contextualSpacing/>
        <w:rPr>
          <w:sz w:val="24"/>
          <w:szCs w:val="24"/>
        </w:rPr>
      </w:pPr>
      <w:r w:rsidRPr="00031BEA">
        <w:rPr>
          <w:sz w:val="24"/>
          <w:szCs w:val="24"/>
        </w:rPr>
        <w:t>Inlet liner SPME direct</w:t>
      </w:r>
      <w:r w:rsidRPr="00031BEA">
        <w:rPr>
          <w:sz w:val="24"/>
          <w:szCs w:val="24"/>
        </w:rPr>
        <w:tab/>
      </w:r>
      <w:r w:rsidRPr="00031BEA">
        <w:rPr>
          <w:sz w:val="24"/>
          <w:szCs w:val="24"/>
        </w:rPr>
        <w:tab/>
        <w:t>2637501</w:t>
      </w:r>
      <w:r w:rsidRPr="00031BEA">
        <w:rPr>
          <w:sz w:val="24"/>
          <w:szCs w:val="24"/>
        </w:rPr>
        <w:tab/>
      </w:r>
      <w:r w:rsidRPr="00031BEA">
        <w:rPr>
          <w:sz w:val="24"/>
          <w:szCs w:val="24"/>
        </w:rPr>
        <w:tab/>
        <w:t>Sigma</w:t>
      </w:r>
      <w:r w:rsidRPr="00031BEA">
        <w:rPr>
          <w:sz w:val="24"/>
          <w:szCs w:val="24"/>
        </w:rPr>
        <w:tab/>
      </w:r>
      <w:r w:rsidRPr="00031BEA">
        <w:rPr>
          <w:sz w:val="24"/>
          <w:szCs w:val="24"/>
        </w:rPr>
        <w:tab/>
        <w:t>$52.00</w:t>
      </w:r>
    </w:p>
    <w:p w:rsidR="00031BEA" w:rsidRPr="00031BEA" w:rsidRDefault="00031BEA" w:rsidP="00031BEA">
      <w:pPr>
        <w:contextualSpacing/>
        <w:rPr>
          <w:sz w:val="24"/>
          <w:szCs w:val="24"/>
        </w:rPr>
      </w:pPr>
      <w:r w:rsidRPr="00031BEA">
        <w:rPr>
          <w:sz w:val="24"/>
          <w:szCs w:val="24"/>
        </w:rPr>
        <w:t>SPME manual fiber holder</w:t>
      </w:r>
      <w:r w:rsidRPr="00031BEA">
        <w:rPr>
          <w:sz w:val="24"/>
          <w:szCs w:val="24"/>
        </w:rPr>
        <w:tab/>
      </w:r>
      <w:r w:rsidRPr="00031BEA">
        <w:rPr>
          <w:sz w:val="24"/>
          <w:szCs w:val="24"/>
        </w:rPr>
        <w:tab/>
        <w:t>57330-U</w:t>
      </w:r>
      <w:r w:rsidRPr="00031BEA">
        <w:rPr>
          <w:sz w:val="24"/>
          <w:szCs w:val="24"/>
        </w:rPr>
        <w:tab/>
      </w:r>
      <w:r w:rsidRPr="00031BEA">
        <w:rPr>
          <w:sz w:val="24"/>
          <w:szCs w:val="24"/>
        </w:rPr>
        <w:tab/>
        <w:t>Sigma</w:t>
      </w:r>
      <w:r w:rsidRPr="00031BEA">
        <w:rPr>
          <w:sz w:val="24"/>
          <w:szCs w:val="24"/>
        </w:rPr>
        <w:tab/>
      </w:r>
      <w:r w:rsidRPr="00031BEA">
        <w:rPr>
          <w:sz w:val="24"/>
          <w:szCs w:val="24"/>
        </w:rPr>
        <w:tab/>
        <w:t>$410.00</w:t>
      </w:r>
      <w:r w:rsidRPr="00031BEA">
        <w:rPr>
          <w:sz w:val="24"/>
          <w:szCs w:val="24"/>
        </w:rPr>
        <w:tab/>
      </w:r>
    </w:p>
    <w:p w:rsidR="00031BEA" w:rsidRPr="00031BEA" w:rsidRDefault="00031BEA" w:rsidP="00031BEA">
      <w:pPr>
        <w:contextualSpacing/>
        <w:rPr>
          <w:sz w:val="24"/>
          <w:szCs w:val="24"/>
        </w:rPr>
      </w:pPr>
      <w:r w:rsidRPr="00031BEA">
        <w:rPr>
          <w:sz w:val="24"/>
          <w:szCs w:val="24"/>
        </w:rPr>
        <w:t>CAR-PDMS fiber assembly</w:t>
      </w:r>
      <w:r w:rsidRPr="00031BEA">
        <w:rPr>
          <w:sz w:val="24"/>
          <w:szCs w:val="24"/>
        </w:rPr>
        <w:tab/>
      </w:r>
      <w:r w:rsidRPr="00031BEA">
        <w:rPr>
          <w:sz w:val="24"/>
          <w:szCs w:val="24"/>
        </w:rPr>
        <w:tab/>
        <w:t>57318</w:t>
      </w:r>
      <w:r w:rsidRPr="00031BEA">
        <w:rPr>
          <w:sz w:val="24"/>
          <w:szCs w:val="24"/>
        </w:rPr>
        <w:tab/>
      </w:r>
      <w:r w:rsidRPr="00031BEA">
        <w:rPr>
          <w:sz w:val="24"/>
          <w:szCs w:val="24"/>
        </w:rPr>
        <w:tab/>
      </w:r>
      <w:r w:rsidRPr="00031BEA">
        <w:rPr>
          <w:sz w:val="24"/>
          <w:szCs w:val="24"/>
        </w:rPr>
        <w:tab/>
        <w:t>Sigma</w:t>
      </w:r>
      <w:r w:rsidRPr="00031BEA">
        <w:rPr>
          <w:sz w:val="24"/>
          <w:szCs w:val="24"/>
        </w:rPr>
        <w:tab/>
      </w:r>
      <w:r w:rsidRPr="00031BEA">
        <w:rPr>
          <w:sz w:val="24"/>
          <w:szCs w:val="24"/>
        </w:rPr>
        <w:tab/>
        <w:t>$418.00</w:t>
      </w:r>
    </w:p>
    <w:p w:rsidR="00031BEA" w:rsidRPr="00031BEA" w:rsidRDefault="00031BEA" w:rsidP="00031BEA">
      <w:pPr>
        <w:contextualSpacing/>
        <w:rPr>
          <w:sz w:val="24"/>
          <w:szCs w:val="24"/>
        </w:rPr>
      </w:pPr>
      <w:r w:rsidRPr="00031BEA">
        <w:rPr>
          <w:sz w:val="24"/>
          <w:szCs w:val="24"/>
        </w:rPr>
        <w:t>Headspace vial kit (10 mL PTFE butyl septa)</w:t>
      </w:r>
      <w:r w:rsidRPr="00031BEA">
        <w:rPr>
          <w:sz w:val="24"/>
          <w:szCs w:val="24"/>
        </w:rPr>
        <w:tab/>
        <w:t>27304-U</w:t>
      </w:r>
      <w:r w:rsidRPr="00031BEA">
        <w:rPr>
          <w:sz w:val="24"/>
          <w:szCs w:val="24"/>
        </w:rPr>
        <w:tab/>
        <w:t>Sigma</w:t>
      </w:r>
      <w:r w:rsidRPr="00031BEA">
        <w:rPr>
          <w:sz w:val="24"/>
          <w:szCs w:val="24"/>
        </w:rPr>
        <w:tab/>
      </w:r>
      <w:r w:rsidRPr="00031BEA">
        <w:rPr>
          <w:sz w:val="24"/>
          <w:szCs w:val="24"/>
        </w:rPr>
        <w:tab/>
        <w:t>$88.30</w:t>
      </w:r>
    </w:p>
    <w:p w:rsidR="00031BEA" w:rsidRPr="00031BEA" w:rsidRDefault="00031BEA" w:rsidP="00031BEA">
      <w:pPr>
        <w:contextualSpacing/>
        <w:rPr>
          <w:sz w:val="24"/>
          <w:szCs w:val="24"/>
        </w:rPr>
      </w:pPr>
      <w:r w:rsidRPr="00031BEA">
        <w:rPr>
          <w:sz w:val="24"/>
          <w:szCs w:val="24"/>
        </w:rPr>
        <w:t>Ethanol (ACS reagent)</w:t>
      </w:r>
      <w:r w:rsidRPr="00031BEA">
        <w:rPr>
          <w:sz w:val="24"/>
          <w:szCs w:val="24"/>
        </w:rPr>
        <w:tab/>
      </w:r>
      <w:r w:rsidRPr="00031BEA">
        <w:rPr>
          <w:sz w:val="24"/>
          <w:szCs w:val="24"/>
        </w:rPr>
        <w:tab/>
      </w:r>
      <w:r w:rsidRPr="00031BEA">
        <w:rPr>
          <w:sz w:val="24"/>
          <w:szCs w:val="24"/>
        </w:rPr>
        <w:tab/>
        <w:t>459844-500 mL</w:t>
      </w:r>
      <w:r w:rsidRPr="00031BEA">
        <w:rPr>
          <w:sz w:val="24"/>
          <w:szCs w:val="24"/>
        </w:rPr>
        <w:tab/>
        <w:t>Sigma</w:t>
      </w:r>
      <w:r w:rsidRPr="00031BEA">
        <w:rPr>
          <w:sz w:val="24"/>
          <w:szCs w:val="24"/>
        </w:rPr>
        <w:tab/>
      </w:r>
      <w:r w:rsidRPr="00031BEA">
        <w:rPr>
          <w:sz w:val="24"/>
          <w:szCs w:val="24"/>
        </w:rPr>
        <w:tab/>
        <w:t>$49.50</w:t>
      </w:r>
    </w:p>
    <w:p w:rsidR="00031BEA" w:rsidRPr="00031BEA" w:rsidRDefault="00031BEA" w:rsidP="00031BEA">
      <w:pPr>
        <w:contextualSpacing/>
        <w:rPr>
          <w:sz w:val="24"/>
          <w:szCs w:val="24"/>
        </w:rPr>
      </w:pPr>
      <w:r w:rsidRPr="00031BEA">
        <w:rPr>
          <w:sz w:val="24"/>
          <w:szCs w:val="24"/>
        </w:rPr>
        <w:t>1-propanol</w:t>
      </w:r>
      <w:r w:rsidRPr="00031BEA">
        <w:rPr>
          <w:sz w:val="24"/>
          <w:szCs w:val="24"/>
        </w:rPr>
        <w:tab/>
      </w:r>
      <w:r w:rsidRPr="00031BEA">
        <w:rPr>
          <w:sz w:val="24"/>
          <w:szCs w:val="24"/>
        </w:rPr>
        <w:tab/>
      </w:r>
      <w:r w:rsidRPr="00031BEA">
        <w:rPr>
          <w:sz w:val="24"/>
          <w:szCs w:val="24"/>
        </w:rPr>
        <w:tab/>
      </w:r>
      <w:r w:rsidRPr="00031BEA">
        <w:rPr>
          <w:sz w:val="24"/>
          <w:szCs w:val="24"/>
        </w:rPr>
        <w:tab/>
        <w:t>402893-500mL</w:t>
      </w:r>
      <w:r w:rsidRPr="00031BEA">
        <w:rPr>
          <w:sz w:val="24"/>
          <w:szCs w:val="24"/>
        </w:rPr>
        <w:tab/>
        <w:t>Sigma</w:t>
      </w:r>
      <w:r w:rsidRPr="00031BEA">
        <w:rPr>
          <w:sz w:val="24"/>
          <w:szCs w:val="24"/>
        </w:rPr>
        <w:tab/>
      </w:r>
      <w:r w:rsidRPr="00031BEA">
        <w:rPr>
          <w:sz w:val="24"/>
          <w:szCs w:val="24"/>
        </w:rPr>
        <w:tab/>
        <w:t>$42.80</w:t>
      </w:r>
    </w:p>
    <w:p w:rsidR="00031BEA" w:rsidRPr="00031BEA" w:rsidRDefault="00031BEA" w:rsidP="00031BEA">
      <w:pPr>
        <w:contextualSpacing/>
        <w:rPr>
          <w:sz w:val="24"/>
          <w:szCs w:val="24"/>
        </w:rPr>
      </w:pPr>
      <w:r w:rsidRPr="00031BEA">
        <w:rPr>
          <w:sz w:val="24"/>
          <w:szCs w:val="24"/>
        </w:rPr>
        <w:t>2,3, butanedione (ACS reagent)</w:t>
      </w:r>
      <w:r w:rsidRPr="00031BEA">
        <w:rPr>
          <w:sz w:val="24"/>
          <w:szCs w:val="24"/>
        </w:rPr>
        <w:tab/>
        <w:t>11038-5 mL</w:t>
      </w:r>
      <w:r w:rsidRPr="00031BEA">
        <w:rPr>
          <w:sz w:val="24"/>
          <w:szCs w:val="24"/>
        </w:rPr>
        <w:tab/>
      </w:r>
      <w:r w:rsidRPr="00031BEA">
        <w:rPr>
          <w:sz w:val="24"/>
          <w:szCs w:val="24"/>
        </w:rPr>
        <w:tab/>
        <w:t>Sigma</w:t>
      </w:r>
      <w:r w:rsidRPr="00031BEA">
        <w:rPr>
          <w:sz w:val="24"/>
          <w:szCs w:val="24"/>
        </w:rPr>
        <w:tab/>
      </w:r>
      <w:r w:rsidRPr="00031BEA">
        <w:rPr>
          <w:sz w:val="24"/>
          <w:szCs w:val="24"/>
        </w:rPr>
        <w:tab/>
        <w:t>$67.50</w:t>
      </w:r>
    </w:p>
    <w:p w:rsidR="00031BEA" w:rsidRPr="00031BEA" w:rsidRDefault="00031BEA" w:rsidP="00031BEA">
      <w:pPr>
        <w:contextualSpacing/>
        <w:rPr>
          <w:sz w:val="24"/>
          <w:szCs w:val="24"/>
        </w:rPr>
      </w:pPr>
      <w:r w:rsidRPr="00031BEA">
        <w:rPr>
          <w:sz w:val="24"/>
          <w:szCs w:val="24"/>
        </w:rPr>
        <w:t>2,3 pentanedione</w:t>
      </w:r>
      <w:r w:rsidRPr="00031BEA">
        <w:rPr>
          <w:sz w:val="24"/>
          <w:szCs w:val="24"/>
        </w:rPr>
        <w:tab/>
      </w:r>
      <w:r w:rsidRPr="00031BEA">
        <w:rPr>
          <w:sz w:val="24"/>
          <w:szCs w:val="24"/>
        </w:rPr>
        <w:tab/>
      </w:r>
      <w:r w:rsidRPr="00031BEA">
        <w:rPr>
          <w:sz w:val="24"/>
          <w:szCs w:val="24"/>
        </w:rPr>
        <w:tab/>
        <w:t>241962-25g</w:t>
      </w:r>
      <w:r w:rsidRPr="00031BEA">
        <w:rPr>
          <w:sz w:val="24"/>
          <w:szCs w:val="24"/>
        </w:rPr>
        <w:tab/>
      </w:r>
      <w:r w:rsidRPr="00031BEA">
        <w:rPr>
          <w:sz w:val="24"/>
          <w:szCs w:val="24"/>
        </w:rPr>
        <w:tab/>
        <w:t>Sigma</w:t>
      </w:r>
      <w:r w:rsidRPr="00031BEA">
        <w:rPr>
          <w:sz w:val="24"/>
          <w:szCs w:val="24"/>
        </w:rPr>
        <w:tab/>
      </w:r>
      <w:r w:rsidRPr="00031BEA">
        <w:rPr>
          <w:sz w:val="24"/>
          <w:szCs w:val="24"/>
        </w:rPr>
        <w:tab/>
        <w:t>$24.90</w:t>
      </w:r>
    </w:p>
    <w:p w:rsidR="00031BEA" w:rsidRPr="00031BEA" w:rsidRDefault="00031BEA" w:rsidP="00031BEA">
      <w:pPr>
        <w:contextualSpacing/>
        <w:rPr>
          <w:sz w:val="24"/>
          <w:szCs w:val="24"/>
        </w:rPr>
      </w:pPr>
      <w:r w:rsidRPr="00031BEA">
        <w:rPr>
          <w:sz w:val="24"/>
          <w:szCs w:val="24"/>
        </w:rPr>
        <w:t xml:space="preserve">NaCl (reagent grade) </w:t>
      </w:r>
      <w:r w:rsidRPr="00031BEA">
        <w:rPr>
          <w:sz w:val="24"/>
          <w:szCs w:val="24"/>
        </w:rPr>
        <w:tab/>
      </w:r>
      <w:r w:rsidRPr="00031BEA">
        <w:rPr>
          <w:sz w:val="24"/>
          <w:szCs w:val="24"/>
        </w:rPr>
        <w:tab/>
      </w:r>
      <w:r w:rsidRPr="00031BEA">
        <w:rPr>
          <w:sz w:val="24"/>
          <w:szCs w:val="24"/>
        </w:rPr>
        <w:tab/>
        <w:t>310166-1KG</w:t>
      </w:r>
      <w:r w:rsidRPr="00031BEA">
        <w:rPr>
          <w:sz w:val="24"/>
          <w:szCs w:val="24"/>
        </w:rPr>
        <w:tab/>
      </w:r>
      <w:r w:rsidRPr="00031BEA">
        <w:rPr>
          <w:sz w:val="24"/>
          <w:szCs w:val="24"/>
        </w:rPr>
        <w:tab/>
        <w:t>Sigma</w:t>
      </w:r>
      <w:r w:rsidRPr="00031BEA">
        <w:rPr>
          <w:sz w:val="24"/>
          <w:szCs w:val="24"/>
        </w:rPr>
        <w:tab/>
      </w:r>
      <w:r w:rsidRPr="00031BEA">
        <w:rPr>
          <w:sz w:val="24"/>
          <w:szCs w:val="24"/>
        </w:rPr>
        <w:tab/>
        <w:t>$32.20</w:t>
      </w:r>
    </w:p>
    <w:p w:rsidR="00031BEA" w:rsidRPr="00031BEA" w:rsidRDefault="00031BEA" w:rsidP="00031BEA">
      <w:pPr>
        <w:contextualSpacing/>
        <w:rPr>
          <w:sz w:val="24"/>
          <w:szCs w:val="24"/>
        </w:rPr>
      </w:pPr>
    </w:p>
    <w:p w:rsidR="00031BEA" w:rsidRPr="00031BEA" w:rsidRDefault="00031BEA" w:rsidP="00031BEA">
      <w:pPr>
        <w:contextualSpacing/>
        <w:rPr>
          <w:sz w:val="24"/>
          <w:szCs w:val="24"/>
        </w:rPr>
      </w:pPr>
      <w:r w:rsidRPr="00031BEA">
        <w:rPr>
          <w:sz w:val="24"/>
          <w:szCs w:val="24"/>
        </w:rPr>
        <w:t>Column: SPB-5 capillary column  60 m x 0.32 mmx 1.0 um film thickness</w:t>
      </w:r>
    </w:p>
    <w:p w:rsidR="00031BEA" w:rsidRPr="00031BEA" w:rsidRDefault="00031BEA" w:rsidP="00031BEA">
      <w:pPr>
        <w:contextualSpacing/>
        <w:rPr>
          <w:sz w:val="24"/>
          <w:szCs w:val="24"/>
        </w:rPr>
      </w:pPr>
      <w:r w:rsidRPr="00031BEA">
        <w:rPr>
          <w:sz w:val="24"/>
          <w:szCs w:val="24"/>
        </w:rPr>
        <w:t>Hand crimper for 10 mL vials</w:t>
      </w:r>
    </w:p>
    <w:p w:rsidR="00031BEA" w:rsidRPr="00031BEA" w:rsidRDefault="00031BEA" w:rsidP="00031BEA">
      <w:pPr>
        <w:rPr>
          <w:sz w:val="24"/>
          <w:szCs w:val="24"/>
        </w:rPr>
      </w:pPr>
    </w:p>
    <w:p w:rsidR="00031BEA" w:rsidRPr="00031BEA" w:rsidRDefault="00031BEA" w:rsidP="00031BEA">
      <w:pPr>
        <w:rPr>
          <w:b/>
          <w:sz w:val="24"/>
          <w:szCs w:val="24"/>
        </w:rPr>
      </w:pPr>
      <w:r w:rsidRPr="00031BEA">
        <w:rPr>
          <w:b/>
          <w:sz w:val="24"/>
          <w:szCs w:val="24"/>
        </w:rPr>
        <w:t>Group 2: Ca and Mg by Flame AA</w:t>
      </w:r>
    </w:p>
    <w:p w:rsidR="00031BEA" w:rsidRPr="00031BEA" w:rsidRDefault="00031BEA" w:rsidP="00031BEA">
      <w:pPr>
        <w:contextualSpacing/>
        <w:rPr>
          <w:sz w:val="24"/>
          <w:szCs w:val="24"/>
          <w:u w:val="single"/>
        </w:rPr>
      </w:pPr>
      <w:r w:rsidRPr="00031BEA">
        <w:rPr>
          <w:sz w:val="24"/>
          <w:szCs w:val="24"/>
          <w:u w:val="single"/>
        </w:rPr>
        <w:t>Item</w:t>
      </w:r>
      <w:r w:rsidRPr="00031BEA">
        <w:rPr>
          <w:sz w:val="24"/>
          <w:szCs w:val="24"/>
          <w:u w:val="single"/>
        </w:rPr>
        <w:tab/>
      </w:r>
      <w:r w:rsidRPr="00031BEA">
        <w:rPr>
          <w:sz w:val="24"/>
          <w:szCs w:val="24"/>
          <w:u w:val="single"/>
        </w:rPr>
        <w:tab/>
      </w:r>
      <w:r w:rsidRPr="00031BEA">
        <w:rPr>
          <w:sz w:val="24"/>
          <w:szCs w:val="24"/>
          <w:u w:val="single"/>
        </w:rPr>
        <w:tab/>
      </w:r>
      <w:r w:rsidRPr="00031BEA">
        <w:rPr>
          <w:sz w:val="24"/>
          <w:szCs w:val="24"/>
          <w:u w:val="single"/>
        </w:rPr>
        <w:tab/>
      </w:r>
      <w:r w:rsidRPr="00031BEA">
        <w:rPr>
          <w:sz w:val="24"/>
          <w:szCs w:val="24"/>
          <w:u w:val="single"/>
        </w:rPr>
        <w:tab/>
        <w:t xml:space="preserve">Cat. No. </w:t>
      </w:r>
      <w:r w:rsidRPr="00031BEA">
        <w:rPr>
          <w:sz w:val="24"/>
          <w:szCs w:val="24"/>
          <w:u w:val="single"/>
        </w:rPr>
        <w:tab/>
      </w:r>
      <w:r w:rsidRPr="00031BEA">
        <w:rPr>
          <w:sz w:val="24"/>
          <w:szCs w:val="24"/>
          <w:u w:val="single"/>
        </w:rPr>
        <w:tab/>
        <w:t>Supplier</w:t>
      </w:r>
      <w:r w:rsidRPr="00031BEA">
        <w:rPr>
          <w:sz w:val="24"/>
          <w:szCs w:val="24"/>
          <w:u w:val="single"/>
        </w:rPr>
        <w:tab/>
        <w:t>Cost</w:t>
      </w:r>
    </w:p>
    <w:p w:rsidR="00031BEA" w:rsidRPr="00031BEA" w:rsidRDefault="00031BEA" w:rsidP="00031BEA">
      <w:pPr>
        <w:contextualSpacing/>
        <w:rPr>
          <w:sz w:val="24"/>
          <w:szCs w:val="24"/>
        </w:rPr>
      </w:pPr>
      <w:r w:rsidRPr="00031BEA">
        <w:rPr>
          <w:sz w:val="24"/>
          <w:szCs w:val="24"/>
        </w:rPr>
        <w:t>Hydrochloric acid</w:t>
      </w:r>
      <w:r w:rsidRPr="00031BEA">
        <w:rPr>
          <w:sz w:val="24"/>
          <w:szCs w:val="24"/>
        </w:rPr>
        <w:tab/>
      </w:r>
      <w:r w:rsidRPr="00031BEA">
        <w:rPr>
          <w:sz w:val="24"/>
          <w:szCs w:val="24"/>
        </w:rPr>
        <w:tab/>
      </w:r>
      <w:r w:rsidRPr="00031BEA">
        <w:rPr>
          <w:sz w:val="24"/>
          <w:szCs w:val="24"/>
        </w:rPr>
        <w:tab/>
        <w:t>84415-100mL</w:t>
      </w:r>
      <w:r w:rsidRPr="00031BEA">
        <w:rPr>
          <w:sz w:val="24"/>
          <w:szCs w:val="24"/>
        </w:rPr>
        <w:tab/>
      </w:r>
      <w:r w:rsidRPr="00031BEA">
        <w:rPr>
          <w:sz w:val="24"/>
          <w:szCs w:val="24"/>
        </w:rPr>
        <w:tab/>
        <w:t>Sigma</w:t>
      </w:r>
      <w:r w:rsidRPr="00031BEA">
        <w:rPr>
          <w:sz w:val="24"/>
          <w:szCs w:val="24"/>
        </w:rPr>
        <w:tab/>
      </w:r>
      <w:r w:rsidRPr="00031BEA">
        <w:rPr>
          <w:sz w:val="24"/>
          <w:szCs w:val="24"/>
        </w:rPr>
        <w:tab/>
        <w:t>$44.70</w:t>
      </w:r>
    </w:p>
    <w:p w:rsidR="00031BEA" w:rsidRPr="00031BEA" w:rsidRDefault="00031BEA" w:rsidP="00031BEA">
      <w:pPr>
        <w:contextualSpacing/>
        <w:rPr>
          <w:sz w:val="24"/>
          <w:szCs w:val="24"/>
        </w:rPr>
      </w:pPr>
      <w:r w:rsidRPr="00031BEA">
        <w:rPr>
          <w:sz w:val="24"/>
          <w:szCs w:val="24"/>
        </w:rPr>
        <w:t>Lanthanum Oxide</w:t>
      </w:r>
      <w:r w:rsidRPr="00031BEA">
        <w:rPr>
          <w:sz w:val="24"/>
          <w:szCs w:val="24"/>
        </w:rPr>
        <w:tab/>
      </w:r>
      <w:r w:rsidRPr="00031BEA">
        <w:rPr>
          <w:sz w:val="24"/>
          <w:szCs w:val="24"/>
        </w:rPr>
        <w:tab/>
      </w:r>
      <w:r w:rsidRPr="00031BEA">
        <w:rPr>
          <w:sz w:val="24"/>
          <w:szCs w:val="24"/>
        </w:rPr>
        <w:tab/>
        <w:t>289205-100g</w:t>
      </w:r>
      <w:r w:rsidRPr="00031BEA">
        <w:rPr>
          <w:sz w:val="24"/>
          <w:szCs w:val="24"/>
        </w:rPr>
        <w:tab/>
      </w:r>
      <w:r w:rsidRPr="00031BEA">
        <w:rPr>
          <w:sz w:val="24"/>
          <w:szCs w:val="24"/>
        </w:rPr>
        <w:tab/>
        <w:t>Sigma</w:t>
      </w:r>
      <w:r w:rsidRPr="00031BEA">
        <w:rPr>
          <w:sz w:val="24"/>
          <w:szCs w:val="24"/>
        </w:rPr>
        <w:tab/>
      </w:r>
      <w:r w:rsidRPr="00031BEA">
        <w:rPr>
          <w:sz w:val="24"/>
          <w:szCs w:val="24"/>
        </w:rPr>
        <w:tab/>
        <w:t>$244.50</w:t>
      </w:r>
    </w:p>
    <w:p w:rsidR="00031BEA" w:rsidRPr="00031BEA" w:rsidRDefault="00031BEA" w:rsidP="00031BEA">
      <w:pPr>
        <w:contextualSpacing/>
        <w:rPr>
          <w:sz w:val="24"/>
          <w:szCs w:val="24"/>
        </w:rPr>
      </w:pPr>
      <w:r w:rsidRPr="00031BEA">
        <w:rPr>
          <w:sz w:val="24"/>
          <w:szCs w:val="24"/>
        </w:rPr>
        <w:t>Magnesium ribbon</w:t>
      </w:r>
      <w:r w:rsidRPr="00031BEA">
        <w:rPr>
          <w:sz w:val="24"/>
          <w:szCs w:val="24"/>
        </w:rPr>
        <w:tab/>
      </w:r>
      <w:r w:rsidRPr="00031BEA">
        <w:rPr>
          <w:sz w:val="24"/>
          <w:szCs w:val="24"/>
        </w:rPr>
        <w:tab/>
      </w:r>
      <w:r w:rsidRPr="00031BEA">
        <w:rPr>
          <w:sz w:val="24"/>
          <w:szCs w:val="24"/>
        </w:rPr>
        <w:tab/>
        <w:t>13103-25 g</w:t>
      </w:r>
      <w:r w:rsidRPr="00031BEA">
        <w:rPr>
          <w:sz w:val="24"/>
          <w:szCs w:val="24"/>
        </w:rPr>
        <w:tab/>
      </w:r>
      <w:r w:rsidRPr="00031BEA">
        <w:rPr>
          <w:sz w:val="24"/>
          <w:szCs w:val="24"/>
        </w:rPr>
        <w:tab/>
        <w:t>Sigma</w:t>
      </w:r>
      <w:r w:rsidRPr="00031BEA">
        <w:rPr>
          <w:sz w:val="24"/>
          <w:szCs w:val="24"/>
        </w:rPr>
        <w:tab/>
      </w:r>
      <w:r w:rsidRPr="00031BEA">
        <w:rPr>
          <w:sz w:val="24"/>
          <w:szCs w:val="24"/>
        </w:rPr>
        <w:tab/>
        <w:t>$52.80</w:t>
      </w:r>
    </w:p>
    <w:p w:rsidR="00031BEA" w:rsidRPr="00031BEA" w:rsidRDefault="00031BEA" w:rsidP="00031BEA">
      <w:pPr>
        <w:contextualSpacing/>
        <w:rPr>
          <w:sz w:val="24"/>
          <w:szCs w:val="24"/>
        </w:rPr>
      </w:pPr>
      <w:r w:rsidRPr="00031BEA">
        <w:rPr>
          <w:sz w:val="24"/>
          <w:szCs w:val="24"/>
        </w:rPr>
        <w:t>Calcium carbonate</w:t>
      </w:r>
      <w:r w:rsidRPr="00031BEA">
        <w:rPr>
          <w:sz w:val="24"/>
          <w:szCs w:val="24"/>
        </w:rPr>
        <w:tab/>
      </w:r>
      <w:r w:rsidRPr="00031BEA">
        <w:rPr>
          <w:sz w:val="24"/>
          <w:szCs w:val="24"/>
        </w:rPr>
        <w:tab/>
      </w:r>
      <w:r w:rsidRPr="00031BEA">
        <w:rPr>
          <w:sz w:val="24"/>
          <w:szCs w:val="24"/>
        </w:rPr>
        <w:tab/>
        <w:t>202932-5g</w:t>
      </w:r>
      <w:r w:rsidRPr="00031BEA">
        <w:rPr>
          <w:sz w:val="24"/>
          <w:szCs w:val="24"/>
        </w:rPr>
        <w:tab/>
      </w:r>
      <w:r w:rsidRPr="00031BEA">
        <w:rPr>
          <w:sz w:val="24"/>
          <w:szCs w:val="24"/>
        </w:rPr>
        <w:tab/>
        <w:t>Sigma</w:t>
      </w:r>
      <w:r w:rsidRPr="00031BEA">
        <w:rPr>
          <w:sz w:val="24"/>
          <w:szCs w:val="24"/>
        </w:rPr>
        <w:tab/>
      </w:r>
      <w:r w:rsidRPr="00031BEA">
        <w:rPr>
          <w:sz w:val="24"/>
          <w:szCs w:val="24"/>
        </w:rPr>
        <w:tab/>
        <w:t>$46.70</w:t>
      </w:r>
    </w:p>
    <w:p w:rsidR="00031BEA" w:rsidRPr="00031BEA" w:rsidRDefault="00031BEA" w:rsidP="00031BEA">
      <w:pPr>
        <w:contextualSpacing/>
        <w:rPr>
          <w:sz w:val="24"/>
          <w:szCs w:val="24"/>
        </w:rPr>
      </w:pPr>
      <w:r w:rsidRPr="00031BEA">
        <w:rPr>
          <w:sz w:val="24"/>
          <w:szCs w:val="24"/>
        </w:rPr>
        <w:tab/>
      </w:r>
    </w:p>
    <w:p w:rsidR="00031BEA" w:rsidRPr="00031BEA" w:rsidRDefault="00031BEA" w:rsidP="00031BEA">
      <w:pPr>
        <w:rPr>
          <w:b/>
          <w:sz w:val="24"/>
          <w:szCs w:val="24"/>
        </w:rPr>
      </w:pPr>
      <w:r w:rsidRPr="00031BEA">
        <w:rPr>
          <w:b/>
          <w:sz w:val="24"/>
          <w:szCs w:val="24"/>
        </w:rPr>
        <w:t>Group 3: Chloride and Oxalate Ion by CE</w:t>
      </w:r>
    </w:p>
    <w:p w:rsidR="00031BEA" w:rsidRPr="00031BEA" w:rsidRDefault="00031BEA" w:rsidP="00031BEA">
      <w:pPr>
        <w:contextualSpacing/>
        <w:rPr>
          <w:b/>
          <w:sz w:val="24"/>
          <w:szCs w:val="24"/>
          <w:u w:val="single"/>
        </w:rPr>
      </w:pPr>
      <w:r w:rsidRPr="00031BEA">
        <w:rPr>
          <w:b/>
          <w:sz w:val="24"/>
          <w:szCs w:val="24"/>
          <w:u w:val="single"/>
        </w:rPr>
        <w:t>Item</w:t>
      </w:r>
      <w:r w:rsidRPr="00031BEA">
        <w:rPr>
          <w:b/>
          <w:sz w:val="24"/>
          <w:szCs w:val="24"/>
          <w:u w:val="single"/>
        </w:rPr>
        <w:tab/>
      </w:r>
      <w:r w:rsidRPr="00031BEA">
        <w:rPr>
          <w:b/>
          <w:sz w:val="24"/>
          <w:szCs w:val="24"/>
          <w:u w:val="single"/>
        </w:rPr>
        <w:tab/>
      </w:r>
      <w:r w:rsidRPr="00031BEA">
        <w:rPr>
          <w:b/>
          <w:sz w:val="24"/>
          <w:szCs w:val="24"/>
          <w:u w:val="single"/>
        </w:rPr>
        <w:tab/>
      </w:r>
      <w:r w:rsidRPr="00031BEA">
        <w:rPr>
          <w:b/>
          <w:sz w:val="24"/>
          <w:szCs w:val="24"/>
          <w:u w:val="single"/>
        </w:rPr>
        <w:tab/>
      </w:r>
      <w:r w:rsidRPr="00031BEA">
        <w:rPr>
          <w:b/>
          <w:sz w:val="24"/>
          <w:szCs w:val="24"/>
          <w:u w:val="single"/>
        </w:rPr>
        <w:tab/>
        <w:t xml:space="preserve">Cat. No. </w:t>
      </w:r>
      <w:r w:rsidRPr="00031BEA">
        <w:rPr>
          <w:b/>
          <w:sz w:val="24"/>
          <w:szCs w:val="24"/>
          <w:u w:val="single"/>
        </w:rPr>
        <w:tab/>
      </w:r>
      <w:r w:rsidRPr="00031BEA">
        <w:rPr>
          <w:b/>
          <w:sz w:val="24"/>
          <w:szCs w:val="24"/>
          <w:u w:val="single"/>
        </w:rPr>
        <w:tab/>
        <w:t>Supplier</w:t>
      </w:r>
      <w:r w:rsidRPr="00031BEA">
        <w:rPr>
          <w:b/>
          <w:sz w:val="24"/>
          <w:szCs w:val="24"/>
          <w:u w:val="single"/>
        </w:rPr>
        <w:tab/>
        <w:t>Cost</w:t>
      </w:r>
    </w:p>
    <w:p w:rsidR="00031BEA" w:rsidRPr="00031BEA" w:rsidRDefault="00031BEA" w:rsidP="00031BEA">
      <w:pPr>
        <w:contextualSpacing/>
        <w:rPr>
          <w:sz w:val="24"/>
          <w:szCs w:val="24"/>
        </w:rPr>
      </w:pPr>
      <w:r w:rsidRPr="00031BEA">
        <w:rPr>
          <w:sz w:val="24"/>
          <w:szCs w:val="24"/>
        </w:rPr>
        <w:t>Basic anion buffer</w:t>
      </w:r>
      <w:r w:rsidRPr="00031BEA">
        <w:rPr>
          <w:sz w:val="24"/>
          <w:szCs w:val="24"/>
        </w:rPr>
        <w:tab/>
      </w:r>
      <w:r w:rsidRPr="00031BEA">
        <w:rPr>
          <w:sz w:val="24"/>
          <w:szCs w:val="24"/>
        </w:rPr>
        <w:tab/>
      </w:r>
      <w:r w:rsidRPr="00031BEA">
        <w:rPr>
          <w:sz w:val="24"/>
          <w:szCs w:val="24"/>
        </w:rPr>
        <w:tab/>
        <w:t>5064-8209</w:t>
      </w:r>
      <w:r w:rsidRPr="00031BEA">
        <w:rPr>
          <w:sz w:val="24"/>
          <w:szCs w:val="24"/>
        </w:rPr>
        <w:tab/>
      </w:r>
      <w:r w:rsidRPr="00031BEA">
        <w:rPr>
          <w:sz w:val="24"/>
          <w:szCs w:val="24"/>
        </w:rPr>
        <w:tab/>
        <w:t>Agilent</w:t>
      </w:r>
      <w:r w:rsidRPr="00031BEA">
        <w:rPr>
          <w:sz w:val="24"/>
          <w:szCs w:val="24"/>
        </w:rPr>
        <w:tab/>
      </w:r>
      <w:r w:rsidRPr="00031BEA">
        <w:rPr>
          <w:sz w:val="24"/>
          <w:szCs w:val="24"/>
        </w:rPr>
        <w:tab/>
        <w:t>$74.07</w:t>
      </w:r>
    </w:p>
    <w:p w:rsidR="00031BEA" w:rsidRPr="00031BEA" w:rsidRDefault="00031BEA" w:rsidP="00031BEA">
      <w:pPr>
        <w:contextualSpacing/>
        <w:rPr>
          <w:sz w:val="24"/>
          <w:szCs w:val="24"/>
        </w:rPr>
      </w:pPr>
      <w:r w:rsidRPr="00031BEA">
        <w:rPr>
          <w:sz w:val="24"/>
          <w:szCs w:val="24"/>
        </w:rPr>
        <w:t>NaCl (reagent plus)</w:t>
      </w:r>
      <w:r w:rsidRPr="00031BEA">
        <w:rPr>
          <w:sz w:val="24"/>
          <w:szCs w:val="24"/>
        </w:rPr>
        <w:tab/>
      </w:r>
      <w:r w:rsidRPr="00031BEA">
        <w:rPr>
          <w:sz w:val="24"/>
          <w:szCs w:val="24"/>
        </w:rPr>
        <w:tab/>
      </w:r>
      <w:r w:rsidRPr="00031BEA">
        <w:rPr>
          <w:sz w:val="24"/>
          <w:szCs w:val="24"/>
        </w:rPr>
        <w:tab/>
        <w:t>S9625-500 g</w:t>
      </w:r>
      <w:r w:rsidRPr="00031BEA">
        <w:rPr>
          <w:sz w:val="24"/>
          <w:szCs w:val="24"/>
        </w:rPr>
        <w:tab/>
      </w:r>
      <w:r w:rsidRPr="00031BEA">
        <w:rPr>
          <w:sz w:val="24"/>
          <w:szCs w:val="24"/>
        </w:rPr>
        <w:tab/>
        <w:t>Sigma</w:t>
      </w:r>
      <w:r w:rsidRPr="00031BEA">
        <w:rPr>
          <w:sz w:val="24"/>
          <w:szCs w:val="24"/>
        </w:rPr>
        <w:tab/>
      </w:r>
      <w:r w:rsidRPr="00031BEA">
        <w:rPr>
          <w:sz w:val="24"/>
          <w:szCs w:val="24"/>
        </w:rPr>
        <w:tab/>
        <w:t>$29.30</w:t>
      </w:r>
    </w:p>
    <w:p w:rsidR="00031BEA" w:rsidRPr="00031BEA" w:rsidRDefault="00031BEA" w:rsidP="00031BEA">
      <w:pPr>
        <w:contextualSpacing/>
        <w:rPr>
          <w:sz w:val="24"/>
          <w:szCs w:val="24"/>
        </w:rPr>
      </w:pPr>
      <w:r w:rsidRPr="00031BEA">
        <w:rPr>
          <w:sz w:val="24"/>
          <w:szCs w:val="24"/>
        </w:rPr>
        <w:t>Sodium oxalate</w:t>
      </w:r>
      <w:r w:rsidRPr="00031BEA">
        <w:rPr>
          <w:sz w:val="24"/>
          <w:szCs w:val="24"/>
        </w:rPr>
        <w:tab/>
      </w:r>
      <w:r w:rsidRPr="00031BEA">
        <w:rPr>
          <w:sz w:val="24"/>
          <w:szCs w:val="24"/>
        </w:rPr>
        <w:tab/>
      </w:r>
      <w:r w:rsidRPr="00031BEA">
        <w:rPr>
          <w:sz w:val="24"/>
          <w:szCs w:val="24"/>
        </w:rPr>
        <w:tab/>
        <w:t>71800-100g</w:t>
      </w:r>
      <w:r w:rsidRPr="00031BEA">
        <w:rPr>
          <w:sz w:val="24"/>
          <w:szCs w:val="24"/>
        </w:rPr>
        <w:tab/>
      </w:r>
      <w:r w:rsidRPr="00031BEA">
        <w:rPr>
          <w:sz w:val="24"/>
          <w:szCs w:val="24"/>
        </w:rPr>
        <w:tab/>
        <w:t>Sigma</w:t>
      </w:r>
      <w:r w:rsidRPr="00031BEA">
        <w:rPr>
          <w:sz w:val="24"/>
          <w:szCs w:val="24"/>
        </w:rPr>
        <w:tab/>
      </w:r>
      <w:r w:rsidRPr="00031BEA">
        <w:rPr>
          <w:sz w:val="24"/>
          <w:szCs w:val="24"/>
        </w:rPr>
        <w:tab/>
        <w:t>$38.30</w:t>
      </w:r>
    </w:p>
    <w:p w:rsidR="00031BEA" w:rsidRPr="00031BEA" w:rsidRDefault="00031BEA" w:rsidP="00031BEA">
      <w:pPr>
        <w:contextualSpacing/>
        <w:rPr>
          <w:sz w:val="24"/>
          <w:szCs w:val="24"/>
        </w:rPr>
      </w:pPr>
      <w:r w:rsidRPr="00031BEA">
        <w:rPr>
          <w:sz w:val="24"/>
          <w:szCs w:val="24"/>
        </w:rPr>
        <w:t>50 um id straight capillary</w:t>
      </w:r>
      <w:r w:rsidRPr="00031BEA">
        <w:rPr>
          <w:sz w:val="24"/>
          <w:szCs w:val="24"/>
        </w:rPr>
        <w:tab/>
      </w:r>
      <w:r w:rsidRPr="00031BEA">
        <w:rPr>
          <w:sz w:val="24"/>
          <w:szCs w:val="24"/>
        </w:rPr>
        <w:tab/>
        <w:t>G1600-64211</w:t>
      </w:r>
      <w:r w:rsidRPr="00031BEA">
        <w:rPr>
          <w:sz w:val="24"/>
          <w:szCs w:val="24"/>
        </w:rPr>
        <w:tab/>
      </w:r>
      <w:r w:rsidRPr="00031BEA">
        <w:rPr>
          <w:sz w:val="24"/>
          <w:szCs w:val="24"/>
        </w:rPr>
        <w:tab/>
        <w:t>Agilent</w:t>
      </w:r>
      <w:r w:rsidRPr="00031BEA">
        <w:rPr>
          <w:sz w:val="24"/>
          <w:szCs w:val="24"/>
        </w:rPr>
        <w:tab/>
      </w:r>
      <w:r w:rsidRPr="00031BEA">
        <w:rPr>
          <w:sz w:val="24"/>
          <w:szCs w:val="24"/>
        </w:rPr>
        <w:tab/>
        <w:t>$94.57</w:t>
      </w:r>
    </w:p>
    <w:p w:rsidR="00031BEA" w:rsidRPr="00031BEA" w:rsidRDefault="00031BEA" w:rsidP="00031BEA">
      <w:pPr>
        <w:contextualSpacing/>
        <w:rPr>
          <w:sz w:val="24"/>
          <w:szCs w:val="24"/>
        </w:rPr>
      </w:pPr>
      <w:r w:rsidRPr="00031BEA">
        <w:rPr>
          <w:sz w:val="24"/>
          <w:szCs w:val="24"/>
        </w:rPr>
        <w:t>(id = 50 um, l = 104 cm, L = 112.5 cm)</w:t>
      </w:r>
    </w:p>
    <w:p w:rsidR="00031BEA" w:rsidRPr="00031BEA" w:rsidRDefault="00031BEA" w:rsidP="00031BEA">
      <w:pPr>
        <w:contextualSpacing/>
        <w:rPr>
          <w:sz w:val="24"/>
          <w:szCs w:val="24"/>
        </w:rPr>
      </w:pPr>
    </w:p>
    <w:p w:rsidR="00031BEA" w:rsidRPr="00031BEA" w:rsidRDefault="00031BEA" w:rsidP="00031BEA">
      <w:pPr>
        <w:contextualSpacing/>
        <w:rPr>
          <w:sz w:val="24"/>
          <w:szCs w:val="24"/>
        </w:rPr>
      </w:pPr>
    </w:p>
    <w:p w:rsidR="00031BEA" w:rsidRPr="00031BEA" w:rsidRDefault="00031BEA" w:rsidP="00031BEA">
      <w:pPr>
        <w:contextualSpacing/>
        <w:rPr>
          <w:sz w:val="24"/>
          <w:szCs w:val="24"/>
        </w:rPr>
      </w:pPr>
    </w:p>
    <w:p w:rsidR="00031BEA" w:rsidRPr="00031BEA" w:rsidRDefault="00031BEA" w:rsidP="00031BEA">
      <w:pPr>
        <w:contextualSpacing/>
        <w:rPr>
          <w:sz w:val="24"/>
          <w:szCs w:val="24"/>
        </w:rPr>
      </w:pPr>
    </w:p>
    <w:p w:rsidR="00031BEA" w:rsidRPr="00031BEA" w:rsidRDefault="00031BEA" w:rsidP="00031BEA">
      <w:pPr>
        <w:contextualSpacing/>
        <w:rPr>
          <w:sz w:val="24"/>
          <w:szCs w:val="24"/>
        </w:rPr>
      </w:pPr>
    </w:p>
    <w:p w:rsidR="00031BEA" w:rsidRPr="00031BEA" w:rsidRDefault="00031BEA" w:rsidP="00031BEA">
      <w:pPr>
        <w:contextualSpacing/>
        <w:rPr>
          <w:sz w:val="24"/>
          <w:szCs w:val="24"/>
        </w:rPr>
      </w:pPr>
    </w:p>
    <w:p w:rsidR="00031BEA" w:rsidRPr="00031BEA" w:rsidRDefault="00031BEA" w:rsidP="00031BEA">
      <w:pPr>
        <w:contextualSpacing/>
        <w:rPr>
          <w:sz w:val="24"/>
          <w:szCs w:val="24"/>
        </w:rPr>
      </w:pPr>
    </w:p>
    <w:p w:rsidR="00031BEA" w:rsidRPr="00031BEA" w:rsidRDefault="00031BEA" w:rsidP="00031BEA">
      <w:pPr>
        <w:contextualSpacing/>
        <w:rPr>
          <w:b/>
          <w:sz w:val="24"/>
          <w:szCs w:val="24"/>
        </w:rPr>
      </w:pPr>
      <w:r w:rsidRPr="00031BEA">
        <w:rPr>
          <w:b/>
          <w:sz w:val="24"/>
          <w:szCs w:val="24"/>
        </w:rPr>
        <w:t>Group 4: Polyphenols</w:t>
      </w:r>
      <w:r w:rsidRPr="00031BEA">
        <w:rPr>
          <w:b/>
          <w:sz w:val="24"/>
          <w:szCs w:val="24"/>
        </w:rPr>
        <w:tab/>
        <w:t xml:space="preserve"> (Spectrophotometic and HPLC)</w:t>
      </w:r>
      <w:r w:rsidRPr="00031BEA">
        <w:rPr>
          <w:b/>
          <w:sz w:val="24"/>
          <w:szCs w:val="24"/>
        </w:rPr>
        <w:tab/>
      </w:r>
      <w:r w:rsidRPr="00031BEA">
        <w:rPr>
          <w:b/>
          <w:sz w:val="24"/>
          <w:szCs w:val="24"/>
        </w:rPr>
        <w:tab/>
      </w:r>
      <w:r w:rsidRPr="00031BEA">
        <w:rPr>
          <w:b/>
          <w:sz w:val="24"/>
          <w:szCs w:val="24"/>
        </w:rPr>
        <w:tab/>
      </w:r>
      <w:r w:rsidRPr="00031BEA">
        <w:rPr>
          <w:b/>
          <w:sz w:val="24"/>
          <w:szCs w:val="24"/>
        </w:rPr>
        <w:tab/>
      </w:r>
      <w:r w:rsidRPr="00031BEA">
        <w:rPr>
          <w:b/>
          <w:sz w:val="24"/>
          <w:szCs w:val="24"/>
        </w:rPr>
        <w:tab/>
      </w:r>
      <w:r w:rsidRPr="00031BEA">
        <w:rPr>
          <w:b/>
          <w:sz w:val="24"/>
          <w:szCs w:val="24"/>
        </w:rPr>
        <w:tab/>
      </w:r>
      <w:r w:rsidRPr="00031BEA">
        <w:rPr>
          <w:b/>
          <w:sz w:val="24"/>
          <w:szCs w:val="24"/>
        </w:rPr>
        <w:tab/>
      </w:r>
      <w:r w:rsidRPr="00031BEA">
        <w:rPr>
          <w:b/>
          <w:sz w:val="24"/>
          <w:szCs w:val="24"/>
        </w:rPr>
        <w:tab/>
      </w:r>
      <w:r w:rsidRPr="00031BEA">
        <w:rPr>
          <w:b/>
          <w:sz w:val="24"/>
          <w:szCs w:val="24"/>
        </w:rPr>
        <w:tab/>
      </w:r>
    </w:p>
    <w:p w:rsidR="00031BEA" w:rsidRPr="00031BEA" w:rsidRDefault="00031BEA" w:rsidP="00031BEA">
      <w:pPr>
        <w:contextualSpacing/>
        <w:rPr>
          <w:sz w:val="24"/>
          <w:szCs w:val="24"/>
        </w:rPr>
      </w:pPr>
      <w:r w:rsidRPr="00031BEA">
        <w:rPr>
          <w:sz w:val="24"/>
          <w:szCs w:val="24"/>
        </w:rPr>
        <w:t>Method 1: Spectrophotometric</w:t>
      </w:r>
    </w:p>
    <w:p w:rsidR="00031BEA" w:rsidRPr="00031BEA" w:rsidRDefault="00031BEA" w:rsidP="00031BEA">
      <w:pPr>
        <w:contextualSpacing/>
        <w:rPr>
          <w:sz w:val="24"/>
          <w:szCs w:val="24"/>
        </w:rPr>
      </w:pPr>
    </w:p>
    <w:p w:rsidR="00031BEA" w:rsidRPr="00031BEA" w:rsidRDefault="00031BEA" w:rsidP="00031BEA">
      <w:pPr>
        <w:contextualSpacing/>
        <w:rPr>
          <w:sz w:val="24"/>
          <w:szCs w:val="24"/>
          <w:u w:val="single"/>
        </w:rPr>
      </w:pPr>
      <w:r w:rsidRPr="00031BEA">
        <w:rPr>
          <w:sz w:val="24"/>
          <w:szCs w:val="24"/>
          <w:u w:val="single"/>
        </w:rPr>
        <w:t>Item</w:t>
      </w:r>
      <w:r w:rsidRPr="00031BEA">
        <w:rPr>
          <w:sz w:val="24"/>
          <w:szCs w:val="24"/>
          <w:u w:val="single"/>
        </w:rPr>
        <w:tab/>
      </w:r>
      <w:r w:rsidRPr="00031BEA">
        <w:rPr>
          <w:sz w:val="24"/>
          <w:szCs w:val="24"/>
          <w:u w:val="single"/>
        </w:rPr>
        <w:tab/>
      </w:r>
      <w:r w:rsidRPr="00031BEA">
        <w:rPr>
          <w:sz w:val="24"/>
          <w:szCs w:val="24"/>
          <w:u w:val="single"/>
        </w:rPr>
        <w:tab/>
      </w:r>
      <w:r w:rsidRPr="00031BEA">
        <w:rPr>
          <w:sz w:val="24"/>
          <w:szCs w:val="24"/>
          <w:u w:val="single"/>
        </w:rPr>
        <w:tab/>
      </w:r>
      <w:r w:rsidRPr="00031BEA">
        <w:rPr>
          <w:sz w:val="24"/>
          <w:szCs w:val="24"/>
          <w:u w:val="single"/>
        </w:rPr>
        <w:tab/>
        <w:t xml:space="preserve">Cat. No. </w:t>
      </w:r>
      <w:r w:rsidRPr="00031BEA">
        <w:rPr>
          <w:sz w:val="24"/>
          <w:szCs w:val="24"/>
          <w:u w:val="single"/>
        </w:rPr>
        <w:tab/>
      </w:r>
      <w:r w:rsidRPr="00031BEA">
        <w:rPr>
          <w:sz w:val="24"/>
          <w:szCs w:val="24"/>
          <w:u w:val="single"/>
        </w:rPr>
        <w:tab/>
        <w:t>Supplier</w:t>
      </w:r>
      <w:r w:rsidRPr="00031BEA">
        <w:rPr>
          <w:sz w:val="24"/>
          <w:szCs w:val="24"/>
          <w:u w:val="single"/>
        </w:rPr>
        <w:tab/>
        <w:t>Cost</w:t>
      </w:r>
    </w:p>
    <w:p w:rsidR="00031BEA" w:rsidRPr="00031BEA" w:rsidRDefault="00031BEA" w:rsidP="00031BEA">
      <w:pPr>
        <w:contextualSpacing/>
        <w:rPr>
          <w:sz w:val="24"/>
          <w:szCs w:val="24"/>
        </w:rPr>
      </w:pPr>
      <w:r w:rsidRPr="00031BEA">
        <w:rPr>
          <w:sz w:val="24"/>
          <w:szCs w:val="24"/>
        </w:rPr>
        <w:t>Ammonium ferric citrate (green)</w:t>
      </w:r>
      <w:r w:rsidRPr="00031BEA">
        <w:rPr>
          <w:sz w:val="24"/>
          <w:szCs w:val="24"/>
        </w:rPr>
        <w:tab/>
        <w:t>09713-50g</w:t>
      </w:r>
      <w:r w:rsidRPr="00031BEA">
        <w:rPr>
          <w:sz w:val="24"/>
          <w:szCs w:val="24"/>
        </w:rPr>
        <w:tab/>
      </w:r>
      <w:r w:rsidRPr="00031BEA">
        <w:rPr>
          <w:sz w:val="24"/>
          <w:szCs w:val="24"/>
        </w:rPr>
        <w:tab/>
        <w:t>Sigma</w:t>
      </w:r>
      <w:r w:rsidRPr="00031BEA">
        <w:rPr>
          <w:sz w:val="24"/>
          <w:szCs w:val="24"/>
        </w:rPr>
        <w:tab/>
      </w:r>
      <w:r w:rsidRPr="00031BEA">
        <w:rPr>
          <w:sz w:val="24"/>
          <w:szCs w:val="24"/>
        </w:rPr>
        <w:tab/>
        <w:t>$29.60</w:t>
      </w:r>
    </w:p>
    <w:p w:rsidR="00031BEA" w:rsidRPr="00031BEA" w:rsidRDefault="00031BEA" w:rsidP="00031BEA">
      <w:pPr>
        <w:contextualSpacing/>
        <w:rPr>
          <w:sz w:val="24"/>
          <w:szCs w:val="24"/>
        </w:rPr>
      </w:pPr>
      <w:r w:rsidRPr="00031BEA">
        <w:rPr>
          <w:sz w:val="24"/>
          <w:szCs w:val="24"/>
        </w:rPr>
        <w:t>Concentrated ammonia</w:t>
      </w:r>
      <w:r w:rsidRPr="00031BEA">
        <w:rPr>
          <w:sz w:val="24"/>
          <w:szCs w:val="24"/>
        </w:rPr>
        <w:tab/>
      </w:r>
      <w:r w:rsidRPr="00031BEA">
        <w:rPr>
          <w:sz w:val="24"/>
          <w:szCs w:val="24"/>
        </w:rPr>
        <w:tab/>
        <w:t>320145-500mL</w:t>
      </w:r>
      <w:r w:rsidRPr="00031BEA">
        <w:rPr>
          <w:sz w:val="24"/>
          <w:szCs w:val="24"/>
        </w:rPr>
        <w:tab/>
        <w:t>Sigma</w:t>
      </w:r>
      <w:r w:rsidRPr="00031BEA">
        <w:rPr>
          <w:sz w:val="24"/>
          <w:szCs w:val="24"/>
        </w:rPr>
        <w:tab/>
      </w:r>
      <w:r w:rsidRPr="00031BEA">
        <w:rPr>
          <w:sz w:val="24"/>
          <w:szCs w:val="24"/>
        </w:rPr>
        <w:tab/>
        <w:t>$38.60</w:t>
      </w:r>
    </w:p>
    <w:p w:rsidR="00031BEA" w:rsidRPr="00031BEA" w:rsidRDefault="00031BEA" w:rsidP="00031BEA">
      <w:pPr>
        <w:contextualSpacing/>
        <w:rPr>
          <w:sz w:val="24"/>
          <w:szCs w:val="24"/>
        </w:rPr>
      </w:pPr>
      <w:r w:rsidRPr="00031BEA">
        <w:rPr>
          <w:sz w:val="24"/>
          <w:szCs w:val="24"/>
        </w:rPr>
        <w:t xml:space="preserve">Carboxymethylcellulose </w:t>
      </w:r>
      <w:r w:rsidRPr="00031BEA">
        <w:rPr>
          <w:sz w:val="24"/>
          <w:szCs w:val="24"/>
        </w:rPr>
        <w:tab/>
      </w:r>
      <w:r w:rsidRPr="00031BEA">
        <w:rPr>
          <w:sz w:val="24"/>
          <w:szCs w:val="24"/>
        </w:rPr>
        <w:tab/>
        <w:t>C5678-500g</w:t>
      </w:r>
      <w:r w:rsidRPr="00031BEA">
        <w:rPr>
          <w:sz w:val="24"/>
          <w:szCs w:val="24"/>
        </w:rPr>
        <w:tab/>
      </w:r>
      <w:r w:rsidRPr="00031BEA">
        <w:rPr>
          <w:sz w:val="24"/>
          <w:szCs w:val="24"/>
        </w:rPr>
        <w:tab/>
        <w:t>Sigma</w:t>
      </w:r>
      <w:r w:rsidRPr="00031BEA">
        <w:rPr>
          <w:sz w:val="24"/>
          <w:szCs w:val="24"/>
        </w:rPr>
        <w:tab/>
      </w:r>
      <w:r w:rsidRPr="00031BEA">
        <w:rPr>
          <w:sz w:val="24"/>
          <w:szCs w:val="24"/>
        </w:rPr>
        <w:tab/>
        <w:t>$68.30</w:t>
      </w:r>
    </w:p>
    <w:p w:rsidR="00031BEA" w:rsidRPr="00031BEA" w:rsidRDefault="00031BEA" w:rsidP="00031BEA">
      <w:pPr>
        <w:contextualSpacing/>
        <w:rPr>
          <w:sz w:val="24"/>
          <w:szCs w:val="24"/>
        </w:rPr>
      </w:pPr>
      <w:r w:rsidRPr="00031BEA">
        <w:rPr>
          <w:sz w:val="24"/>
          <w:szCs w:val="24"/>
        </w:rPr>
        <w:t>(CMC/EDTA)-low viscosity</w:t>
      </w:r>
    </w:p>
    <w:p w:rsidR="00031BEA" w:rsidRPr="00031BEA" w:rsidRDefault="00031BEA" w:rsidP="00031BEA">
      <w:pPr>
        <w:contextualSpacing/>
        <w:rPr>
          <w:sz w:val="24"/>
          <w:szCs w:val="24"/>
        </w:rPr>
      </w:pPr>
    </w:p>
    <w:p w:rsidR="00031BEA" w:rsidRPr="00031BEA" w:rsidRDefault="00031BEA" w:rsidP="00031BEA">
      <w:pPr>
        <w:contextualSpacing/>
        <w:rPr>
          <w:sz w:val="24"/>
          <w:szCs w:val="24"/>
        </w:rPr>
      </w:pPr>
      <w:r w:rsidRPr="00031BEA">
        <w:rPr>
          <w:sz w:val="24"/>
          <w:szCs w:val="24"/>
        </w:rPr>
        <w:t>Method 2: HPLC</w:t>
      </w:r>
    </w:p>
    <w:p w:rsidR="00031BEA" w:rsidRPr="00031BEA" w:rsidRDefault="00031BEA" w:rsidP="00031BEA">
      <w:pPr>
        <w:contextualSpacing/>
        <w:rPr>
          <w:sz w:val="24"/>
          <w:szCs w:val="24"/>
        </w:rPr>
      </w:pPr>
    </w:p>
    <w:p w:rsidR="00031BEA" w:rsidRPr="00031BEA" w:rsidRDefault="00031BEA" w:rsidP="00031BEA">
      <w:pPr>
        <w:contextualSpacing/>
        <w:rPr>
          <w:sz w:val="24"/>
          <w:szCs w:val="24"/>
          <w:u w:val="single"/>
        </w:rPr>
      </w:pPr>
      <w:r w:rsidRPr="00031BEA">
        <w:rPr>
          <w:sz w:val="24"/>
          <w:szCs w:val="24"/>
          <w:u w:val="single"/>
        </w:rPr>
        <w:t>Item</w:t>
      </w:r>
      <w:r w:rsidRPr="00031BEA">
        <w:rPr>
          <w:sz w:val="24"/>
          <w:szCs w:val="24"/>
          <w:u w:val="single"/>
        </w:rPr>
        <w:tab/>
      </w:r>
      <w:r w:rsidRPr="00031BEA">
        <w:rPr>
          <w:sz w:val="24"/>
          <w:szCs w:val="24"/>
          <w:u w:val="single"/>
        </w:rPr>
        <w:tab/>
      </w:r>
      <w:r w:rsidRPr="00031BEA">
        <w:rPr>
          <w:sz w:val="24"/>
          <w:szCs w:val="24"/>
          <w:u w:val="single"/>
        </w:rPr>
        <w:tab/>
      </w:r>
      <w:r w:rsidRPr="00031BEA">
        <w:rPr>
          <w:sz w:val="24"/>
          <w:szCs w:val="24"/>
          <w:u w:val="single"/>
        </w:rPr>
        <w:tab/>
      </w:r>
      <w:r w:rsidRPr="00031BEA">
        <w:rPr>
          <w:sz w:val="24"/>
          <w:szCs w:val="24"/>
          <w:u w:val="single"/>
        </w:rPr>
        <w:tab/>
        <w:t xml:space="preserve">Cat. No. </w:t>
      </w:r>
      <w:r w:rsidRPr="00031BEA">
        <w:rPr>
          <w:sz w:val="24"/>
          <w:szCs w:val="24"/>
          <w:u w:val="single"/>
        </w:rPr>
        <w:tab/>
      </w:r>
      <w:r w:rsidRPr="00031BEA">
        <w:rPr>
          <w:sz w:val="24"/>
          <w:szCs w:val="24"/>
          <w:u w:val="single"/>
        </w:rPr>
        <w:tab/>
        <w:t>Supplier</w:t>
      </w:r>
      <w:r w:rsidRPr="00031BEA">
        <w:rPr>
          <w:sz w:val="24"/>
          <w:szCs w:val="24"/>
          <w:u w:val="single"/>
        </w:rPr>
        <w:tab/>
        <w:t>Cost</w:t>
      </w:r>
    </w:p>
    <w:p w:rsidR="00031BEA" w:rsidRPr="00031BEA" w:rsidRDefault="00031BEA" w:rsidP="00031BEA">
      <w:pPr>
        <w:contextualSpacing/>
        <w:rPr>
          <w:sz w:val="24"/>
          <w:szCs w:val="24"/>
        </w:rPr>
      </w:pPr>
      <w:r w:rsidRPr="00031BEA">
        <w:rPr>
          <w:sz w:val="24"/>
          <w:szCs w:val="24"/>
        </w:rPr>
        <w:t>Hydrochloric acid (37%)</w:t>
      </w:r>
      <w:r w:rsidRPr="00031BEA">
        <w:rPr>
          <w:sz w:val="24"/>
          <w:szCs w:val="24"/>
        </w:rPr>
        <w:tab/>
      </w:r>
      <w:r w:rsidRPr="00031BEA">
        <w:rPr>
          <w:sz w:val="24"/>
          <w:szCs w:val="24"/>
        </w:rPr>
        <w:tab/>
      </w:r>
    </w:p>
    <w:p w:rsidR="00031BEA" w:rsidRPr="00031BEA" w:rsidRDefault="00031BEA" w:rsidP="00031BEA">
      <w:pPr>
        <w:contextualSpacing/>
        <w:rPr>
          <w:sz w:val="24"/>
          <w:szCs w:val="24"/>
        </w:rPr>
      </w:pPr>
      <w:r w:rsidRPr="00031BEA">
        <w:rPr>
          <w:sz w:val="24"/>
          <w:szCs w:val="24"/>
        </w:rPr>
        <w:t>NaCl (ACS reagent)</w:t>
      </w:r>
      <w:r w:rsidRPr="00031BEA">
        <w:rPr>
          <w:sz w:val="24"/>
          <w:szCs w:val="24"/>
        </w:rPr>
        <w:tab/>
      </w:r>
      <w:r w:rsidRPr="00031BEA">
        <w:rPr>
          <w:sz w:val="24"/>
          <w:szCs w:val="24"/>
        </w:rPr>
        <w:tab/>
      </w:r>
      <w:r w:rsidRPr="00031BEA">
        <w:rPr>
          <w:sz w:val="24"/>
          <w:szCs w:val="24"/>
        </w:rPr>
        <w:tab/>
        <w:t>S9888-25 g</w:t>
      </w:r>
      <w:r w:rsidRPr="00031BEA">
        <w:rPr>
          <w:sz w:val="24"/>
          <w:szCs w:val="24"/>
        </w:rPr>
        <w:tab/>
      </w:r>
      <w:r w:rsidRPr="00031BEA">
        <w:rPr>
          <w:sz w:val="24"/>
          <w:szCs w:val="24"/>
        </w:rPr>
        <w:tab/>
        <w:t>Sigma</w:t>
      </w:r>
      <w:r w:rsidRPr="00031BEA">
        <w:rPr>
          <w:sz w:val="24"/>
          <w:szCs w:val="24"/>
        </w:rPr>
        <w:tab/>
      </w:r>
      <w:r w:rsidRPr="00031BEA">
        <w:rPr>
          <w:sz w:val="24"/>
          <w:szCs w:val="24"/>
        </w:rPr>
        <w:tab/>
        <w:t>$28.00</w:t>
      </w:r>
    </w:p>
    <w:p w:rsidR="00031BEA" w:rsidRPr="00031BEA" w:rsidRDefault="00031BEA" w:rsidP="00031BEA">
      <w:pPr>
        <w:contextualSpacing/>
        <w:rPr>
          <w:sz w:val="24"/>
          <w:szCs w:val="24"/>
        </w:rPr>
      </w:pPr>
      <w:r w:rsidRPr="00031BEA">
        <w:rPr>
          <w:sz w:val="24"/>
          <w:szCs w:val="24"/>
        </w:rPr>
        <w:t>ethyl acetate</w:t>
      </w:r>
      <w:r w:rsidRPr="00031BEA">
        <w:rPr>
          <w:sz w:val="24"/>
          <w:szCs w:val="24"/>
        </w:rPr>
        <w:tab/>
      </w:r>
      <w:r w:rsidRPr="00031BEA">
        <w:rPr>
          <w:sz w:val="24"/>
          <w:szCs w:val="24"/>
        </w:rPr>
        <w:tab/>
      </w:r>
      <w:r w:rsidRPr="00031BEA">
        <w:rPr>
          <w:sz w:val="24"/>
          <w:szCs w:val="24"/>
        </w:rPr>
        <w:tab/>
      </w:r>
      <w:r w:rsidRPr="00031BEA">
        <w:rPr>
          <w:sz w:val="24"/>
          <w:szCs w:val="24"/>
        </w:rPr>
        <w:tab/>
        <w:t>676810-1L</w:t>
      </w:r>
      <w:r w:rsidRPr="00031BEA">
        <w:rPr>
          <w:sz w:val="24"/>
          <w:szCs w:val="24"/>
        </w:rPr>
        <w:tab/>
      </w:r>
      <w:r w:rsidRPr="00031BEA">
        <w:rPr>
          <w:sz w:val="24"/>
          <w:szCs w:val="24"/>
        </w:rPr>
        <w:tab/>
        <w:t>Sigma</w:t>
      </w:r>
      <w:r w:rsidRPr="00031BEA">
        <w:rPr>
          <w:sz w:val="24"/>
          <w:szCs w:val="24"/>
        </w:rPr>
        <w:tab/>
      </w:r>
      <w:r w:rsidRPr="00031BEA">
        <w:rPr>
          <w:sz w:val="24"/>
          <w:szCs w:val="24"/>
        </w:rPr>
        <w:tab/>
        <w:t>$80.60</w:t>
      </w:r>
    </w:p>
    <w:p w:rsidR="00031BEA" w:rsidRPr="00031BEA" w:rsidRDefault="00031BEA" w:rsidP="00031BEA">
      <w:pPr>
        <w:contextualSpacing/>
        <w:rPr>
          <w:sz w:val="24"/>
          <w:szCs w:val="24"/>
        </w:rPr>
      </w:pPr>
      <w:r w:rsidRPr="00031BEA">
        <w:rPr>
          <w:sz w:val="24"/>
          <w:szCs w:val="24"/>
        </w:rPr>
        <w:t>Methanol (HPLC grade)</w:t>
      </w:r>
      <w:r w:rsidRPr="00031BEA">
        <w:rPr>
          <w:sz w:val="24"/>
          <w:szCs w:val="24"/>
        </w:rPr>
        <w:tab/>
      </w:r>
      <w:r w:rsidRPr="00031BEA">
        <w:rPr>
          <w:sz w:val="24"/>
          <w:szCs w:val="24"/>
        </w:rPr>
        <w:tab/>
        <w:t>439193-4L</w:t>
      </w:r>
      <w:r w:rsidRPr="00031BEA">
        <w:rPr>
          <w:sz w:val="24"/>
          <w:szCs w:val="24"/>
        </w:rPr>
        <w:tab/>
      </w:r>
      <w:r w:rsidRPr="00031BEA">
        <w:rPr>
          <w:sz w:val="24"/>
          <w:szCs w:val="24"/>
        </w:rPr>
        <w:tab/>
        <w:t>Sigma</w:t>
      </w:r>
      <w:r w:rsidRPr="00031BEA">
        <w:rPr>
          <w:sz w:val="24"/>
          <w:szCs w:val="24"/>
        </w:rPr>
        <w:tab/>
      </w:r>
      <w:r w:rsidRPr="00031BEA">
        <w:rPr>
          <w:sz w:val="24"/>
          <w:szCs w:val="24"/>
        </w:rPr>
        <w:tab/>
        <w:t>$108</w:t>
      </w:r>
    </w:p>
    <w:p w:rsidR="00031BEA" w:rsidRPr="00031BEA" w:rsidRDefault="00031BEA" w:rsidP="00031BEA">
      <w:pPr>
        <w:contextualSpacing/>
        <w:rPr>
          <w:sz w:val="24"/>
          <w:szCs w:val="24"/>
        </w:rPr>
      </w:pPr>
      <w:r w:rsidRPr="00031BEA">
        <w:rPr>
          <w:sz w:val="24"/>
          <w:szCs w:val="24"/>
        </w:rPr>
        <w:t>Water (HPLC grade)</w:t>
      </w:r>
      <w:r w:rsidRPr="00031BEA">
        <w:rPr>
          <w:sz w:val="24"/>
          <w:szCs w:val="24"/>
        </w:rPr>
        <w:tab/>
      </w:r>
      <w:r w:rsidRPr="00031BEA">
        <w:rPr>
          <w:sz w:val="24"/>
          <w:szCs w:val="24"/>
        </w:rPr>
        <w:tab/>
      </w:r>
      <w:r w:rsidRPr="00031BEA">
        <w:rPr>
          <w:sz w:val="24"/>
          <w:szCs w:val="24"/>
        </w:rPr>
        <w:tab/>
        <w:t>95304-2.5L</w:t>
      </w:r>
      <w:r w:rsidRPr="00031BEA">
        <w:rPr>
          <w:sz w:val="24"/>
          <w:szCs w:val="24"/>
        </w:rPr>
        <w:tab/>
      </w:r>
      <w:r w:rsidRPr="00031BEA">
        <w:rPr>
          <w:sz w:val="24"/>
          <w:szCs w:val="24"/>
        </w:rPr>
        <w:tab/>
        <w:t>Sigma</w:t>
      </w:r>
      <w:r w:rsidRPr="00031BEA">
        <w:rPr>
          <w:sz w:val="24"/>
          <w:szCs w:val="24"/>
        </w:rPr>
        <w:tab/>
      </w:r>
      <w:r w:rsidRPr="00031BEA">
        <w:rPr>
          <w:sz w:val="24"/>
          <w:szCs w:val="24"/>
        </w:rPr>
        <w:tab/>
        <w:t>$62.20</w:t>
      </w:r>
    </w:p>
    <w:p w:rsidR="00031BEA" w:rsidRPr="00031BEA" w:rsidRDefault="00031BEA" w:rsidP="00031BEA">
      <w:pPr>
        <w:contextualSpacing/>
        <w:rPr>
          <w:sz w:val="24"/>
          <w:szCs w:val="24"/>
        </w:rPr>
      </w:pPr>
      <w:r w:rsidRPr="00031BEA">
        <w:rPr>
          <w:sz w:val="24"/>
          <w:szCs w:val="24"/>
        </w:rPr>
        <w:t>Formic acid (ACS reagent)</w:t>
      </w:r>
      <w:r w:rsidRPr="00031BEA">
        <w:rPr>
          <w:sz w:val="24"/>
          <w:szCs w:val="24"/>
        </w:rPr>
        <w:tab/>
      </w:r>
      <w:r w:rsidRPr="00031BEA">
        <w:rPr>
          <w:sz w:val="24"/>
          <w:szCs w:val="24"/>
        </w:rPr>
        <w:tab/>
        <w:t>399288-100mL</w:t>
      </w:r>
      <w:r w:rsidRPr="00031BEA">
        <w:rPr>
          <w:sz w:val="24"/>
          <w:szCs w:val="24"/>
        </w:rPr>
        <w:tab/>
        <w:t>Sigma</w:t>
      </w:r>
      <w:r w:rsidRPr="00031BEA">
        <w:rPr>
          <w:sz w:val="24"/>
          <w:szCs w:val="24"/>
        </w:rPr>
        <w:tab/>
      </w:r>
      <w:r w:rsidRPr="00031BEA">
        <w:rPr>
          <w:sz w:val="24"/>
          <w:szCs w:val="24"/>
        </w:rPr>
        <w:tab/>
        <w:t>$36.00</w:t>
      </w:r>
    </w:p>
    <w:p w:rsidR="00031BEA" w:rsidRPr="00031BEA" w:rsidRDefault="00031BEA" w:rsidP="00031BEA">
      <w:pPr>
        <w:contextualSpacing/>
        <w:rPr>
          <w:sz w:val="24"/>
          <w:szCs w:val="24"/>
        </w:rPr>
      </w:pPr>
      <w:r w:rsidRPr="00031BEA">
        <w:rPr>
          <w:sz w:val="24"/>
          <w:szCs w:val="24"/>
        </w:rPr>
        <w:t>Discovery DPA-6s SPE Tube (1g)</w:t>
      </w:r>
      <w:r w:rsidRPr="00031BEA">
        <w:rPr>
          <w:sz w:val="24"/>
          <w:szCs w:val="24"/>
        </w:rPr>
        <w:tab/>
        <w:t>52629-U</w:t>
      </w:r>
      <w:r w:rsidRPr="00031BEA">
        <w:rPr>
          <w:sz w:val="24"/>
          <w:szCs w:val="24"/>
        </w:rPr>
        <w:tab/>
      </w:r>
      <w:r w:rsidRPr="00031BEA">
        <w:rPr>
          <w:sz w:val="24"/>
          <w:szCs w:val="24"/>
        </w:rPr>
        <w:tab/>
        <w:t>Sigma</w:t>
      </w:r>
      <w:r w:rsidRPr="00031BEA">
        <w:rPr>
          <w:sz w:val="24"/>
          <w:szCs w:val="24"/>
        </w:rPr>
        <w:tab/>
      </w:r>
      <w:r w:rsidRPr="00031BEA">
        <w:rPr>
          <w:sz w:val="24"/>
          <w:szCs w:val="24"/>
        </w:rPr>
        <w:tab/>
        <w:t>$100.50</w:t>
      </w:r>
    </w:p>
    <w:p w:rsidR="00031BEA" w:rsidRPr="00031BEA" w:rsidRDefault="00031BEA" w:rsidP="00031BEA">
      <w:pPr>
        <w:contextualSpacing/>
        <w:rPr>
          <w:sz w:val="24"/>
          <w:szCs w:val="24"/>
        </w:rPr>
      </w:pPr>
      <w:r w:rsidRPr="00031BEA">
        <w:rPr>
          <w:sz w:val="24"/>
          <w:szCs w:val="24"/>
        </w:rPr>
        <w:t>ferulic acid</w:t>
      </w:r>
      <w:r w:rsidRPr="00031BEA">
        <w:rPr>
          <w:sz w:val="24"/>
          <w:szCs w:val="24"/>
        </w:rPr>
        <w:tab/>
      </w:r>
      <w:r w:rsidRPr="00031BEA">
        <w:rPr>
          <w:sz w:val="24"/>
          <w:szCs w:val="24"/>
        </w:rPr>
        <w:tab/>
      </w:r>
      <w:r w:rsidRPr="00031BEA">
        <w:rPr>
          <w:sz w:val="24"/>
          <w:szCs w:val="24"/>
        </w:rPr>
        <w:tab/>
      </w:r>
      <w:r w:rsidRPr="00031BEA">
        <w:rPr>
          <w:sz w:val="24"/>
          <w:szCs w:val="24"/>
        </w:rPr>
        <w:tab/>
        <w:t>128708-5G</w:t>
      </w:r>
      <w:r w:rsidRPr="00031BEA">
        <w:rPr>
          <w:sz w:val="24"/>
          <w:szCs w:val="24"/>
        </w:rPr>
        <w:tab/>
      </w:r>
      <w:r w:rsidRPr="00031BEA">
        <w:rPr>
          <w:sz w:val="24"/>
          <w:szCs w:val="24"/>
        </w:rPr>
        <w:tab/>
        <w:t>Sigma</w:t>
      </w:r>
      <w:r w:rsidRPr="00031BEA">
        <w:rPr>
          <w:sz w:val="24"/>
          <w:szCs w:val="24"/>
        </w:rPr>
        <w:tab/>
      </w:r>
      <w:r w:rsidRPr="00031BEA">
        <w:rPr>
          <w:sz w:val="24"/>
          <w:szCs w:val="24"/>
        </w:rPr>
        <w:tab/>
        <w:t>$35.50</w:t>
      </w:r>
      <w:r w:rsidRPr="00031BEA">
        <w:rPr>
          <w:sz w:val="24"/>
          <w:szCs w:val="24"/>
        </w:rPr>
        <w:tab/>
      </w:r>
    </w:p>
    <w:p w:rsidR="00031BEA" w:rsidRPr="00031BEA" w:rsidRDefault="00031BEA" w:rsidP="00031BEA">
      <w:pPr>
        <w:contextualSpacing/>
        <w:rPr>
          <w:sz w:val="24"/>
          <w:szCs w:val="24"/>
        </w:rPr>
      </w:pPr>
      <w:r w:rsidRPr="00031BEA">
        <w:rPr>
          <w:sz w:val="24"/>
          <w:szCs w:val="24"/>
        </w:rPr>
        <w:t>caffeic acid</w:t>
      </w:r>
      <w:r w:rsidRPr="00031BEA">
        <w:rPr>
          <w:sz w:val="24"/>
          <w:szCs w:val="24"/>
        </w:rPr>
        <w:tab/>
      </w:r>
      <w:r w:rsidRPr="00031BEA">
        <w:rPr>
          <w:sz w:val="24"/>
          <w:szCs w:val="24"/>
        </w:rPr>
        <w:tab/>
      </w:r>
      <w:r w:rsidRPr="00031BEA">
        <w:rPr>
          <w:sz w:val="24"/>
          <w:szCs w:val="24"/>
        </w:rPr>
        <w:tab/>
      </w:r>
      <w:r w:rsidRPr="00031BEA">
        <w:rPr>
          <w:sz w:val="24"/>
          <w:szCs w:val="24"/>
        </w:rPr>
        <w:tab/>
        <w:t>C0625-5g</w:t>
      </w:r>
      <w:r w:rsidRPr="00031BEA">
        <w:rPr>
          <w:sz w:val="24"/>
          <w:szCs w:val="24"/>
        </w:rPr>
        <w:tab/>
      </w:r>
      <w:r w:rsidRPr="00031BEA">
        <w:rPr>
          <w:sz w:val="24"/>
          <w:szCs w:val="24"/>
        </w:rPr>
        <w:tab/>
        <w:t>Sigma</w:t>
      </w:r>
      <w:r w:rsidRPr="00031BEA">
        <w:rPr>
          <w:sz w:val="24"/>
          <w:szCs w:val="24"/>
        </w:rPr>
        <w:tab/>
      </w:r>
      <w:r w:rsidRPr="00031BEA">
        <w:rPr>
          <w:sz w:val="24"/>
          <w:szCs w:val="24"/>
        </w:rPr>
        <w:tab/>
        <w:t>$57.10</w:t>
      </w:r>
    </w:p>
    <w:p w:rsidR="00031BEA" w:rsidRPr="00031BEA" w:rsidRDefault="00031BEA" w:rsidP="00031BEA">
      <w:pPr>
        <w:contextualSpacing/>
        <w:rPr>
          <w:sz w:val="24"/>
          <w:szCs w:val="24"/>
        </w:rPr>
      </w:pPr>
      <w:r w:rsidRPr="00031BEA">
        <w:rPr>
          <w:sz w:val="24"/>
          <w:szCs w:val="24"/>
        </w:rPr>
        <w:t>p-coumaric acid</w:t>
      </w:r>
      <w:r w:rsidRPr="00031BEA">
        <w:rPr>
          <w:sz w:val="24"/>
          <w:szCs w:val="24"/>
        </w:rPr>
        <w:tab/>
      </w:r>
      <w:r w:rsidRPr="00031BEA">
        <w:rPr>
          <w:sz w:val="24"/>
          <w:szCs w:val="24"/>
        </w:rPr>
        <w:tab/>
      </w:r>
      <w:r w:rsidRPr="00031BEA">
        <w:rPr>
          <w:sz w:val="24"/>
          <w:szCs w:val="24"/>
        </w:rPr>
        <w:tab/>
        <w:t>C9008-5g</w:t>
      </w:r>
      <w:r w:rsidRPr="00031BEA">
        <w:rPr>
          <w:sz w:val="24"/>
          <w:szCs w:val="24"/>
        </w:rPr>
        <w:tab/>
      </w:r>
      <w:r w:rsidRPr="00031BEA">
        <w:rPr>
          <w:sz w:val="24"/>
          <w:szCs w:val="24"/>
        </w:rPr>
        <w:tab/>
        <w:t>Sigma</w:t>
      </w:r>
      <w:r w:rsidRPr="00031BEA">
        <w:rPr>
          <w:sz w:val="24"/>
          <w:szCs w:val="24"/>
        </w:rPr>
        <w:tab/>
      </w:r>
      <w:r w:rsidRPr="00031BEA">
        <w:rPr>
          <w:sz w:val="24"/>
          <w:szCs w:val="24"/>
        </w:rPr>
        <w:tab/>
        <w:t>$21.80</w:t>
      </w:r>
    </w:p>
    <w:p w:rsidR="00031BEA" w:rsidRPr="00031BEA" w:rsidRDefault="00031BEA" w:rsidP="00031BEA">
      <w:pPr>
        <w:contextualSpacing/>
        <w:rPr>
          <w:sz w:val="24"/>
          <w:szCs w:val="24"/>
          <w:u w:val="single"/>
        </w:rPr>
      </w:pPr>
    </w:p>
    <w:p w:rsidR="00031BEA" w:rsidRPr="00031BEA" w:rsidRDefault="00031BEA" w:rsidP="00031BEA">
      <w:pPr>
        <w:contextualSpacing/>
        <w:rPr>
          <w:sz w:val="24"/>
          <w:szCs w:val="24"/>
          <w:u w:val="single"/>
        </w:rPr>
      </w:pPr>
      <w:r w:rsidRPr="00031BEA">
        <w:rPr>
          <w:sz w:val="24"/>
          <w:szCs w:val="24"/>
          <w:u w:val="single"/>
        </w:rPr>
        <w:t>Supplies in lab room:</w:t>
      </w:r>
    </w:p>
    <w:p w:rsidR="00031BEA" w:rsidRPr="00031BEA" w:rsidRDefault="00031BEA" w:rsidP="00031BEA">
      <w:pPr>
        <w:contextualSpacing/>
        <w:rPr>
          <w:sz w:val="24"/>
          <w:szCs w:val="24"/>
        </w:rPr>
      </w:pPr>
      <w:r w:rsidRPr="00031BEA">
        <w:rPr>
          <w:sz w:val="24"/>
          <w:szCs w:val="24"/>
        </w:rPr>
        <w:t>50 mL centrifuge tubes</w:t>
      </w:r>
      <w:r w:rsidR="00183724">
        <w:rPr>
          <w:sz w:val="24"/>
          <w:szCs w:val="24"/>
        </w:rPr>
        <w:t xml:space="preserve">, </w:t>
      </w:r>
      <w:r w:rsidRPr="00031BEA">
        <w:rPr>
          <w:sz w:val="24"/>
          <w:szCs w:val="24"/>
        </w:rPr>
        <w:t>Shaker</w:t>
      </w:r>
      <w:r w:rsidR="00183724">
        <w:rPr>
          <w:sz w:val="24"/>
          <w:szCs w:val="24"/>
        </w:rPr>
        <w:t>, C</w:t>
      </w:r>
      <w:r w:rsidRPr="00031BEA">
        <w:rPr>
          <w:sz w:val="24"/>
          <w:szCs w:val="24"/>
        </w:rPr>
        <w:t>entrifuge</w:t>
      </w:r>
      <w:r w:rsidR="00183724">
        <w:rPr>
          <w:sz w:val="24"/>
          <w:szCs w:val="24"/>
        </w:rPr>
        <w:t xml:space="preserve">, </w:t>
      </w:r>
      <w:r w:rsidRPr="00031BEA">
        <w:rPr>
          <w:sz w:val="24"/>
          <w:szCs w:val="24"/>
        </w:rPr>
        <w:t>C18 column (Hypersil BDS C18 column) (5 um particle size, 250 x 4.6 mm i.d.)</w:t>
      </w:r>
    </w:p>
    <w:p w:rsidR="00031BEA" w:rsidRPr="00031BEA" w:rsidRDefault="00031BEA" w:rsidP="00031BEA">
      <w:pPr>
        <w:contextualSpacing/>
        <w:rPr>
          <w:b/>
          <w:sz w:val="24"/>
          <w:szCs w:val="24"/>
        </w:rPr>
      </w:pPr>
    </w:p>
    <w:p w:rsidR="00031BEA" w:rsidRPr="00031BEA" w:rsidRDefault="00031BEA" w:rsidP="00031BEA">
      <w:pPr>
        <w:contextualSpacing/>
        <w:rPr>
          <w:b/>
          <w:sz w:val="24"/>
          <w:szCs w:val="24"/>
        </w:rPr>
      </w:pPr>
      <w:r w:rsidRPr="00031BEA">
        <w:rPr>
          <w:b/>
          <w:sz w:val="24"/>
          <w:szCs w:val="24"/>
        </w:rPr>
        <w:t>Group 5: Bitterness Units (Spectrophotometric and HPLC)</w:t>
      </w:r>
    </w:p>
    <w:p w:rsidR="00031BEA" w:rsidRPr="00031BEA" w:rsidRDefault="00031BEA" w:rsidP="00031BEA">
      <w:pPr>
        <w:contextualSpacing/>
        <w:rPr>
          <w:sz w:val="24"/>
          <w:szCs w:val="24"/>
        </w:rPr>
      </w:pPr>
    </w:p>
    <w:p w:rsidR="00031BEA" w:rsidRPr="00031BEA" w:rsidRDefault="00031BEA" w:rsidP="00031BEA">
      <w:pPr>
        <w:contextualSpacing/>
        <w:rPr>
          <w:b/>
          <w:sz w:val="24"/>
          <w:szCs w:val="24"/>
          <w:u w:val="single"/>
        </w:rPr>
      </w:pPr>
      <w:r w:rsidRPr="00031BEA">
        <w:rPr>
          <w:b/>
          <w:sz w:val="24"/>
          <w:szCs w:val="24"/>
          <w:u w:val="single"/>
        </w:rPr>
        <w:t>Item</w:t>
      </w:r>
      <w:r w:rsidRPr="00031BEA">
        <w:rPr>
          <w:b/>
          <w:sz w:val="24"/>
          <w:szCs w:val="24"/>
          <w:u w:val="single"/>
        </w:rPr>
        <w:tab/>
      </w:r>
      <w:r w:rsidRPr="00031BEA">
        <w:rPr>
          <w:b/>
          <w:sz w:val="24"/>
          <w:szCs w:val="24"/>
          <w:u w:val="single"/>
        </w:rPr>
        <w:tab/>
      </w:r>
      <w:r w:rsidRPr="00031BEA">
        <w:rPr>
          <w:b/>
          <w:sz w:val="24"/>
          <w:szCs w:val="24"/>
          <w:u w:val="single"/>
        </w:rPr>
        <w:tab/>
      </w:r>
      <w:r w:rsidRPr="00031BEA">
        <w:rPr>
          <w:b/>
          <w:sz w:val="24"/>
          <w:szCs w:val="24"/>
          <w:u w:val="single"/>
        </w:rPr>
        <w:tab/>
      </w:r>
      <w:r w:rsidRPr="00031BEA">
        <w:rPr>
          <w:b/>
          <w:sz w:val="24"/>
          <w:szCs w:val="24"/>
          <w:u w:val="single"/>
        </w:rPr>
        <w:tab/>
        <w:t xml:space="preserve">Cat. No. </w:t>
      </w:r>
      <w:r w:rsidRPr="00031BEA">
        <w:rPr>
          <w:b/>
          <w:sz w:val="24"/>
          <w:szCs w:val="24"/>
          <w:u w:val="single"/>
        </w:rPr>
        <w:tab/>
      </w:r>
      <w:r w:rsidRPr="00031BEA">
        <w:rPr>
          <w:b/>
          <w:sz w:val="24"/>
          <w:szCs w:val="24"/>
          <w:u w:val="single"/>
        </w:rPr>
        <w:tab/>
        <w:t>Supplier</w:t>
      </w:r>
      <w:r w:rsidRPr="00031BEA">
        <w:rPr>
          <w:b/>
          <w:sz w:val="24"/>
          <w:szCs w:val="24"/>
          <w:u w:val="single"/>
        </w:rPr>
        <w:tab/>
      </w:r>
      <w:r w:rsidRPr="00031BEA">
        <w:rPr>
          <w:b/>
          <w:sz w:val="24"/>
          <w:szCs w:val="24"/>
          <w:u w:val="single"/>
        </w:rPr>
        <w:tab/>
      </w:r>
      <w:r w:rsidRPr="00031BEA">
        <w:rPr>
          <w:b/>
          <w:sz w:val="24"/>
          <w:szCs w:val="24"/>
          <w:u w:val="single"/>
        </w:rPr>
        <w:tab/>
        <w:t>Cost</w:t>
      </w:r>
    </w:p>
    <w:p w:rsidR="00031BEA" w:rsidRPr="00031BEA" w:rsidRDefault="00031BEA" w:rsidP="00031BEA">
      <w:pPr>
        <w:contextualSpacing/>
        <w:rPr>
          <w:sz w:val="24"/>
          <w:szCs w:val="24"/>
        </w:rPr>
      </w:pPr>
      <w:r w:rsidRPr="00031BEA">
        <w:rPr>
          <w:sz w:val="24"/>
          <w:szCs w:val="24"/>
        </w:rPr>
        <w:t>International calibration standards</w:t>
      </w:r>
      <w:r w:rsidRPr="00031BEA">
        <w:rPr>
          <w:sz w:val="24"/>
          <w:szCs w:val="24"/>
        </w:rPr>
        <w:tab/>
        <w:t>ICE-3</w:t>
      </w:r>
      <w:r w:rsidRPr="00031BEA">
        <w:rPr>
          <w:sz w:val="24"/>
          <w:szCs w:val="24"/>
        </w:rPr>
        <w:tab/>
      </w:r>
      <w:r w:rsidRPr="00031BEA">
        <w:rPr>
          <w:sz w:val="24"/>
          <w:szCs w:val="24"/>
        </w:rPr>
        <w:tab/>
      </w:r>
      <w:r w:rsidRPr="00031BEA">
        <w:rPr>
          <w:sz w:val="24"/>
          <w:szCs w:val="24"/>
        </w:rPr>
        <w:tab/>
        <w:t xml:space="preserve">American Society of </w:t>
      </w:r>
      <w:r w:rsidRPr="00031BEA">
        <w:rPr>
          <w:sz w:val="24"/>
          <w:szCs w:val="24"/>
        </w:rPr>
        <w:tab/>
      </w:r>
      <w:r w:rsidRPr="00031BEA">
        <w:rPr>
          <w:sz w:val="24"/>
          <w:szCs w:val="24"/>
        </w:rPr>
        <w:tab/>
        <w:t>$160</w:t>
      </w:r>
    </w:p>
    <w:p w:rsidR="00031BEA" w:rsidRPr="00031BEA" w:rsidRDefault="00031BEA" w:rsidP="00031BEA">
      <w:pPr>
        <w:contextualSpacing/>
        <w:rPr>
          <w:sz w:val="24"/>
          <w:szCs w:val="24"/>
        </w:rPr>
      </w:pPr>
      <w:r w:rsidRPr="00031BEA">
        <w:rPr>
          <w:sz w:val="24"/>
          <w:szCs w:val="24"/>
        </w:rPr>
        <w:tab/>
      </w:r>
      <w:r w:rsidRPr="00031BEA">
        <w:rPr>
          <w:sz w:val="24"/>
          <w:szCs w:val="24"/>
        </w:rPr>
        <w:tab/>
      </w:r>
      <w:r w:rsidRPr="00031BEA">
        <w:rPr>
          <w:sz w:val="24"/>
          <w:szCs w:val="24"/>
        </w:rPr>
        <w:tab/>
      </w:r>
      <w:r w:rsidRPr="00031BEA">
        <w:rPr>
          <w:sz w:val="24"/>
          <w:szCs w:val="24"/>
        </w:rPr>
        <w:tab/>
      </w:r>
      <w:r w:rsidRPr="00031BEA">
        <w:rPr>
          <w:sz w:val="24"/>
          <w:szCs w:val="24"/>
        </w:rPr>
        <w:tab/>
      </w:r>
      <w:r w:rsidRPr="00031BEA">
        <w:rPr>
          <w:sz w:val="24"/>
          <w:szCs w:val="24"/>
        </w:rPr>
        <w:tab/>
      </w:r>
      <w:r w:rsidRPr="00031BEA">
        <w:rPr>
          <w:sz w:val="24"/>
          <w:szCs w:val="24"/>
        </w:rPr>
        <w:tab/>
      </w:r>
      <w:r w:rsidRPr="00031BEA">
        <w:rPr>
          <w:sz w:val="24"/>
          <w:szCs w:val="24"/>
        </w:rPr>
        <w:tab/>
        <w:t>Brewing Chemists</w:t>
      </w:r>
    </w:p>
    <w:p w:rsidR="00031BEA" w:rsidRPr="00031BEA" w:rsidRDefault="00031BEA" w:rsidP="00031BEA">
      <w:pPr>
        <w:contextualSpacing/>
        <w:rPr>
          <w:sz w:val="24"/>
          <w:szCs w:val="24"/>
        </w:rPr>
      </w:pPr>
      <w:r w:rsidRPr="00031BEA">
        <w:rPr>
          <w:sz w:val="24"/>
          <w:szCs w:val="24"/>
        </w:rPr>
        <w:t>DSC-8 SPE tube</w:t>
      </w:r>
      <w:r w:rsidRPr="00031BEA">
        <w:rPr>
          <w:sz w:val="24"/>
          <w:szCs w:val="24"/>
        </w:rPr>
        <w:tab/>
      </w:r>
      <w:r w:rsidRPr="00031BEA">
        <w:rPr>
          <w:sz w:val="24"/>
          <w:szCs w:val="24"/>
        </w:rPr>
        <w:tab/>
      </w:r>
      <w:r w:rsidRPr="00031BEA">
        <w:rPr>
          <w:sz w:val="24"/>
          <w:szCs w:val="24"/>
        </w:rPr>
        <w:tab/>
        <w:t>52714-U</w:t>
      </w:r>
      <w:r w:rsidRPr="00031BEA">
        <w:rPr>
          <w:sz w:val="24"/>
          <w:szCs w:val="24"/>
        </w:rPr>
        <w:tab/>
      </w:r>
      <w:r w:rsidRPr="00031BEA">
        <w:rPr>
          <w:sz w:val="24"/>
          <w:szCs w:val="24"/>
        </w:rPr>
        <w:tab/>
        <w:t>Sigma</w:t>
      </w:r>
      <w:r w:rsidRPr="00031BEA">
        <w:rPr>
          <w:sz w:val="24"/>
          <w:szCs w:val="24"/>
        </w:rPr>
        <w:tab/>
      </w:r>
      <w:r w:rsidRPr="00031BEA">
        <w:rPr>
          <w:sz w:val="24"/>
          <w:szCs w:val="24"/>
        </w:rPr>
        <w:tab/>
      </w:r>
      <w:r w:rsidRPr="00031BEA">
        <w:rPr>
          <w:sz w:val="24"/>
          <w:szCs w:val="24"/>
        </w:rPr>
        <w:tab/>
      </w:r>
      <w:r w:rsidRPr="00031BEA">
        <w:rPr>
          <w:sz w:val="24"/>
          <w:szCs w:val="24"/>
        </w:rPr>
        <w:tab/>
        <w:t>$93.80</w:t>
      </w:r>
    </w:p>
    <w:p w:rsidR="00031BEA" w:rsidRPr="00031BEA" w:rsidRDefault="00031BEA" w:rsidP="00031BEA">
      <w:pPr>
        <w:contextualSpacing/>
        <w:rPr>
          <w:sz w:val="24"/>
          <w:szCs w:val="24"/>
        </w:rPr>
      </w:pPr>
      <w:r w:rsidRPr="00031BEA">
        <w:rPr>
          <w:sz w:val="24"/>
          <w:szCs w:val="24"/>
        </w:rPr>
        <w:t>Formic acid (ACS reagent)</w:t>
      </w:r>
      <w:r w:rsidRPr="00031BEA">
        <w:rPr>
          <w:sz w:val="24"/>
          <w:szCs w:val="24"/>
        </w:rPr>
        <w:tab/>
      </w:r>
      <w:r w:rsidRPr="00031BEA">
        <w:rPr>
          <w:sz w:val="24"/>
          <w:szCs w:val="24"/>
        </w:rPr>
        <w:tab/>
        <w:t>399288-100mL</w:t>
      </w:r>
      <w:r w:rsidRPr="00031BEA">
        <w:rPr>
          <w:sz w:val="24"/>
          <w:szCs w:val="24"/>
        </w:rPr>
        <w:tab/>
        <w:t>Sigma</w:t>
      </w:r>
      <w:r w:rsidRPr="00031BEA">
        <w:rPr>
          <w:sz w:val="24"/>
          <w:szCs w:val="24"/>
        </w:rPr>
        <w:tab/>
      </w:r>
      <w:r w:rsidRPr="00031BEA">
        <w:rPr>
          <w:sz w:val="24"/>
          <w:szCs w:val="24"/>
        </w:rPr>
        <w:tab/>
      </w:r>
      <w:r w:rsidRPr="00031BEA">
        <w:rPr>
          <w:sz w:val="24"/>
          <w:szCs w:val="24"/>
        </w:rPr>
        <w:tab/>
      </w:r>
      <w:r w:rsidRPr="00031BEA">
        <w:rPr>
          <w:sz w:val="24"/>
          <w:szCs w:val="24"/>
        </w:rPr>
        <w:tab/>
        <w:t>$36.00</w:t>
      </w:r>
    </w:p>
    <w:p w:rsidR="00031BEA" w:rsidRPr="00031BEA" w:rsidRDefault="00031BEA" w:rsidP="00031BEA">
      <w:pPr>
        <w:contextualSpacing/>
        <w:rPr>
          <w:sz w:val="24"/>
          <w:szCs w:val="24"/>
        </w:rPr>
      </w:pPr>
      <w:r w:rsidRPr="00031BEA">
        <w:rPr>
          <w:sz w:val="24"/>
          <w:szCs w:val="24"/>
        </w:rPr>
        <w:t>Methanol (HPLC grade)</w:t>
      </w:r>
      <w:r w:rsidRPr="00031BEA">
        <w:rPr>
          <w:sz w:val="24"/>
          <w:szCs w:val="24"/>
        </w:rPr>
        <w:tab/>
      </w:r>
      <w:r w:rsidRPr="00031BEA">
        <w:rPr>
          <w:sz w:val="24"/>
          <w:szCs w:val="24"/>
        </w:rPr>
        <w:tab/>
        <w:t>439193-4L</w:t>
      </w:r>
      <w:r w:rsidRPr="00031BEA">
        <w:rPr>
          <w:sz w:val="24"/>
          <w:szCs w:val="24"/>
        </w:rPr>
        <w:tab/>
      </w:r>
      <w:r w:rsidRPr="00031BEA">
        <w:rPr>
          <w:sz w:val="24"/>
          <w:szCs w:val="24"/>
        </w:rPr>
        <w:tab/>
        <w:t>Sigma</w:t>
      </w:r>
      <w:r w:rsidRPr="00031BEA">
        <w:rPr>
          <w:sz w:val="24"/>
          <w:szCs w:val="24"/>
        </w:rPr>
        <w:tab/>
      </w:r>
      <w:r w:rsidRPr="00031BEA">
        <w:rPr>
          <w:sz w:val="24"/>
          <w:szCs w:val="24"/>
        </w:rPr>
        <w:tab/>
      </w:r>
      <w:r w:rsidRPr="00031BEA">
        <w:rPr>
          <w:sz w:val="24"/>
          <w:szCs w:val="24"/>
        </w:rPr>
        <w:tab/>
      </w:r>
      <w:r w:rsidRPr="00031BEA">
        <w:rPr>
          <w:sz w:val="24"/>
          <w:szCs w:val="24"/>
        </w:rPr>
        <w:tab/>
        <w:t>$108</w:t>
      </w:r>
    </w:p>
    <w:p w:rsidR="00031BEA" w:rsidRPr="00031BEA" w:rsidRDefault="00031BEA" w:rsidP="00031BEA">
      <w:pPr>
        <w:contextualSpacing/>
        <w:rPr>
          <w:sz w:val="24"/>
          <w:szCs w:val="24"/>
        </w:rPr>
      </w:pPr>
      <w:r w:rsidRPr="00031BEA">
        <w:rPr>
          <w:sz w:val="24"/>
          <w:szCs w:val="24"/>
        </w:rPr>
        <w:t>Water (HPLC grade)</w:t>
      </w:r>
      <w:r w:rsidRPr="00031BEA">
        <w:rPr>
          <w:sz w:val="24"/>
          <w:szCs w:val="24"/>
        </w:rPr>
        <w:tab/>
      </w:r>
      <w:r w:rsidRPr="00031BEA">
        <w:rPr>
          <w:sz w:val="24"/>
          <w:szCs w:val="24"/>
        </w:rPr>
        <w:tab/>
      </w:r>
      <w:r w:rsidRPr="00031BEA">
        <w:rPr>
          <w:sz w:val="24"/>
          <w:szCs w:val="24"/>
        </w:rPr>
        <w:tab/>
        <w:t>95304-2.5L</w:t>
      </w:r>
      <w:r w:rsidRPr="00031BEA">
        <w:rPr>
          <w:sz w:val="24"/>
          <w:szCs w:val="24"/>
        </w:rPr>
        <w:tab/>
      </w:r>
      <w:r w:rsidRPr="00031BEA">
        <w:rPr>
          <w:sz w:val="24"/>
          <w:szCs w:val="24"/>
        </w:rPr>
        <w:tab/>
        <w:t>Sigma</w:t>
      </w:r>
      <w:r w:rsidRPr="00031BEA">
        <w:rPr>
          <w:sz w:val="24"/>
          <w:szCs w:val="24"/>
        </w:rPr>
        <w:tab/>
      </w:r>
      <w:r w:rsidRPr="00031BEA">
        <w:rPr>
          <w:sz w:val="24"/>
          <w:szCs w:val="24"/>
        </w:rPr>
        <w:tab/>
      </w:r>
      <w:r w:rsidRPr="00031BEA">
        <w:rPr>
          <w:sz w:val="24"/>
          <w:szCs w:val="24"/>
        </w:rPr>
        <w:tab/>
      </w:r>
      <w:r w:rsidRPr="00031BEA">
        <w:rPr>
          <w:sz w:val="24"/>
          <w:szCs w:val="24"/>
        </w:rPr>
        <w:tab/>
        <w:t>$62.20</w:t>
      </w:r>
    </w:p>
    <w:p w:rsidR="00031BEA" w:rsidRPr="00031BEA" w:rsidRDefault="00031BEA" w:rsidP="00031BEA">
      <w:pPr>
        <w:contextualSpacing/>
        <w:rPr>
          <w:sz w:val="24"/>
          <w:szCs w:val="24"/>
        </w:rPr>
      </w:pPr>
      <w:r w:rsidRPr="00031BEA">
        <w:rPr>
          <w:sz w:val="24"/>
          <w:szCs w:val="24"/>
        </w:rPr>
        <w:t>Phosphoric acid (85% wt.)</w:t>
      </w:r>
      <w:r w:rsidRPr="00031BEA">
        <w:rPr>
          <w:sz w:val="24"/>
          <w:szCs w:val="24"/>
        </w:rPr>
        <w:tab/>
      </w:r>
      <w:r w:rsidRPr="00031BEA">
        <w:rPr>
          <w:sz w:val="24"/>
          <w:szCs w:val="24"/>
        </w:rPr>
        <w:tab/>
        <w:t>W290017-sample-K</w:t>
      </w:r>
      <w:r w:rsidRPr="00031BEA">
        <w:rPr>
          <w:sz w:val="24"/>
          <w:szCs w:val="24"/>
        </w:rPr>
        <w:tab/>
        <w:t>Sigma</w:t>
      </w:r>
      <w:r w:rsidRPr="00031BEA">
        <w:rPr>
          <w:sz w:val="24"/>
          <w:szCs w:val="24"/>
        </w:rPr>
        <w:tab/>
      </w:r>
      <w:r w:rsidRPr="00031BEA">
        <w:rPr>
          <w:sz w:val="24"/>
          <w:szCs w:val="24"/>
        </w:rPr>
        <w:tab/>
      </w:r>
      <w:r w:rsidRPr="00031BEA">
        <w:rPr>
          <w:sz w:val="24"/>
          <w:szCs w:val="24"/>
        </w:rPr>
        <w:tab/>
      </w:r>
      <w:r w:rsidRPr="00031BEA">
        <w:rPr>
          <w:sz w:val="24"/>
          <w:szCs w:val="24"/>
        </w:rPr>
        <w:tab/>
        <w:t>$40.00</w:t>
      </w:r>
    </w:p>
    <w:p w:rsidR="00031BEA" w:rsidRPr="00031BEA" w:rsidRDefault="00031BEA" w:rsidP="00031BEA">
      <w:pPr>
        <w:contextualSpacing/>
        <w:rPr>
          <w:sz w:val="24"/>
          <w:szCs w:val="24"/>
        </w:rPr>
      </w:pPr>
      <w:r w:rsidRPr="00031BEA">
        <w:rPr>
          <w:sz w:val="24"/>
          <w:szCs w:val="24"/>
        </w:rPr>
        <w:t>C18 column (Hypersil BDS C18 column) (5 um particle size, 250 x 4.6 mm i.d.)</w:t>
      </w:r>
    </w:p>
    <w:sectPr w:rsidR="00031BEA" w:rsidRPr="00031BEA" w:rsidSect="006B1BB6">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2C5" w:rsidRDefault="00CC72C5">
      <w:pPr>
        <w:spacing w:after="0" w:line="240" w:lineRule="auto"/>
      </w:pPr>
      <w:r>
        <w:separator/>
      </w:r>
    </w:p>
  </w:endnote>
  <w:endnote w:type="continuationSeparator" w:id="0">
    <w:p w:rsidR="00CC72C5" w:rsidRDefault="00CC7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905634"/>
      <w:docPartObj>
        <w:docPartGallery w:val="Page Numbers (Bottom of Page)"/>
        <w:docPartUnique/>
      </w:docPartObj>
    </w:sdtPr>
    <w:sdtEndPr>
      <w:rPr>
        <w:noProof/>
      </w:rPr>
    </w:sdtEndPr>
    <w:sdtContent>
      <w:p w:rsidR="006B1BB6" w:rsidRDefault="006B1BB6">
        <w:pPr>
          <w:pStyle w:val="Footer"/>
          <w:jc w:val="center"/>
        </w:pPr>
        <w:r>
          <w:fldChar w:fldCharType="begin"/>
        </w:r>
        <w:r>
          <w:instrText xml:space="preserve"> PAGE   \* MERGEFORMAT </w:instrText>
        </w:r>
        <w:r>
          <w:fldChar w:fldCharType="separate"/>
        </w:r>
        <w:r w:rsidR="00161BDC">
          <w:rPr>
            <w:noProof/>
          </w:rPr>
          <w:t>9</w:t>
        </w:r>
        <w:r>
          <w:rPr>
            <w:noProof/>
          </w:rPr>
          <w:fldChar w:fldCharType="end"/>
        </w:r>
      </w:p>
    </w:sdtContent>
  </w:sdt>
  <w:p w:rsidR="006B1BB6" w:rsidRDefault="006B1B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2C5" w:rsidRDefault="00CC72C5">
      <w:pPr>
        <w:spacing w:after="0" w:line="240" w:lineRule="auto"/>
      </w:pPr>
      <w:r>
        <w:separator/>
      </w:r>
    </w:p>
  </w:footnote>
  <w:footnote w:type="continuationSeparator" w:id="0">
    <w:p w:rsidR="00CC72C5" w:rsidRDefault="00CC72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03CC7"/>
    <w:multiLevelType w:val="hybridMultilevel"/>
    <w:tmpl w:val="6616EE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63F"/>
    <w:multiLevelType w:val="hybridMultilevel"/>
    <w:tmpl w:val="1A08204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7D55A4"/>
    <w:multiLevelType w:val="multilevel"/>
    <w:tmpl w:val="680ACFC8"/>
    <w:lvl w:ilvl="0">
      <w:start w:val="5"/>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3">
    <w:nsid w:val="319445BB"/>
    <w:multiLevelType w:val="multilevel"/>
    <w:tmpl w:val="A96ADCE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33E9360E"/>
    <w:multiLevelType w:val="hybridMultilevel"/>
    <w:tmpl w:val="B40CC096"/>
    <w:lvl w:ilvl="0" w:tplc="EEBAE73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AB3146"/>
    <w:multiLevelType w:val="hybridMultilevel"/>
    <w:tmpl w:val="2A7AD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DE48B9"/>
    <w:multiLevelType w:val="multilevel"/>
    <w:tmpl w:val="3F400C76"/>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419C4DDB"/>
    <w:multiLevelType w:val="multilevel"/>
    <w:tmpl w:val="02BEAC48"/>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6FB3BED"/>
    <w:multiLevelType w:val="hybridMultilevel"/>
    <w:tmpl w:val="3D8445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B4014B"/>
    <w:multiLevelType w:val="multilevel"/>
    <w:tmpl w:val="7BAE287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4D696B56"/>
    <w:multiLevelType w:val="hybridMultilevel"/>
    <w:tmpl w:val="2C9A9916"/>
    <w:lvl w:ilvl="0" w:tplc="85E08CD0">
      <w:start w:val="1"/>
      <w:numFmt w:val="bullet"/>
      <w:lvlText w:val="•"/>
      <w:lvlJc w:val="left"/>
      <w:pPr>
        <w:tabs>
          <w:tab w:val="num" w:pos="720"/>
        </w:tabs>
        <w:ind w:left="720" w:hanging="360"/>
      </w:pPr>
      <w:rPr>
        <w:rFonts w:ascii="Arial" w:hAnsi="Arial" w:hint="default"/>
      </w:rPr>
    </w:lvl>
    <w:lvl w:ilvl="1" w:tplc="8AEE421E" w:tentative="1">
      <w:start w:val="1"/>
      <w:numFmt w:val="bullet"/>
      <w:lvlText w:val="•"/>
      <w:lvlJc w:val="left"/>
      <w:pPr>
        <w:tabs>
          <w:tab w:val="num" w:pos="1440"/>
        </w:tabs>
        <w:ind w:left="1440" w:hanging="360"/>
      </w:pPr>
      <w:rPr>
        <w:rFonts w:ascii="Arial" w:hAnsi="Arial" w:hint="default"/>
      </w:rPr>
    </w:lvl>
    <w:lvl w:ilvl="2" w:tplc="D2A0E0FC" w:tentative="1">
      <w:start w:val="1"/>
      <w:numFmt w:val="bullet"/>
      <w:lvlText w:val="•"/>
      <w:lvlJc w:val="left"/>
      <w:pPr>
        <w:tabs>
          <w:tab w:val="num" w:pos="2160"/>
        </w:tabs>
        <w:ind w:left="2160" w:hanging="360"/>
      </w:pPr>
      <w:rPr>
        <w:rFonts w:ascii="Arial" w:hAnsi="Arial" w:hint="default"/>
      </w:rPr>
    </w:lvl>
    <w:lvl w:ilvl="3" w:tplc="9DBCD042" w:tentative="1">
      <w:start w:val="1"/>
      <w:numFmt w:val="bullet"/>
      <w:lvlText w:val="•"/>
      <w:lvlJc w:val="left"/>
      <w:pPr>
        <w:tabs>
          <w:tab w:val="num" w:pos="2880"/>
        </w:tabs>
        <w:ind w:left="2880" w:hanging="360"/>
      </w:pPr>
      <w:rPr>
        <w:rFonts w:ascii="Arial" w:hAnsi="Arial" w:hint="default"/>
      </w:rPr>
    </w:lvl>
    <w:lvl w:ilvl="4" w:tplc="03D0C4F6" w:tentative="1">
      <w:start w:val="1"/>
      <w:numFmt w:val="bullet"/>
      <w:lvlText w:val="•"/>
      <w:lvlJc w:val="left"/>
      <w:pPr>
        <w:tabs>
          <w:tab w:val="num" w:pos="3600"/>
        </w:tabs>
        <w:ind w:left="3600" w:hanging="360"/>
      </w:pPr>
      <w:rPr>
        <w:rFonts w:ascii="Arial" w:hAnsi="Arial" w:hint="default"/>
      </w:rPr>
    </w:lvl>
    <w:lvl w:ilvl="5" w:tplc="CCE4DFFA" w:tentative="1">
      <w:start w:val="1"/>
      <w:numFmt w:val="bullet"/>
      <w:lvlText w:val="•"/>
      <w:lvlJc w:val="left"/>
      <w:pPr>
        <w:tabs>
          <w:tab w:val="num" w:pos="4320"/>
        </w:tabs>
        <w:ind w:left="4320" w:hanging="360"/>
      </w:pPr>
      <w:rPr>
        <w:rFonts w:ascii="Arial" w:hAnsi="Arial" w:hint="default"/>
      </w:rPr>
    </w:lvl>
    <w:lvl w:ilvl="6" w:tplc="13C6E1CE" w:tentative="1">
      <w:start w:val="1"/>
      <w:numFmt w:val="bullet"/>
      <w:lvlText w:val="•"/>
      <w:lvlJc w:val="left"/>
      <w:pPr>
        <w:tabs>
          <w:tab w:val="num" w:pos="5040"/>
        </w:tabs>
        <w:ind w:left="5040" w:hanging="360"/>
      </w:pPr>
      <w:rPr>
        <w:rFonts w:ascii="Arial" w:hAnsi="Arial" w:hint="default"/>
      </w:rPr>
    </w:lvl>
    <w:lvl w:ilvl="7" w:tplc="3A3ED688" w:tentative="1">
      <w:start w:val="1"/>
      <w:numFmt w:val="bullet"/>
      <w:lvlText w:val="•"/>
      <w:lvlJc w:val="left"/>
      <w:pPr>
        <w:tabs>
          <w:tab w:val="num" w:pos="5760"/>
        </w:tabs>
        <w:ind w:left="5760" w:hanging="360"/>
      </w:pPr>
      <w:rPr>
        <w:rFonts w:ascii="Arial" w:hAnsi="Arial" w:hint="default"/>
      </w:rPr>
    </w:lvl>
    <w:lvl w:ilvl="8" w:tplc="D7AA5786" w:tentative="1">
      <w:start w:val="1"/>
      <w:numFmt w:val="bullet"/>
      <w:lvlText w:val="•"/>
      <w:lvlJc w:val="left"/>
      <w:pPr>
        <w:tabs>
          <w:tab w:val="num" w:pos="6480"/>
        </w:tabs>
        <w:ind w:left="6480" w:hanging="360"/>
      </w:pPr>
      <w:rPr>
        <w:rFonts w:ascii="Arial" w:hAnsi="Arial" w:hint="default"/>
      </w:rPr>
    </w:lvl>
  </w:abstractNum>
  <w:abstractNum w:abstractNumId="11">
    <w:nsid w:val="4DD939F5"/>
    <w:multiLevelType w:val="hybridMultilevel"/>
    <w:tmpl w:val="676C3800"/>
    <w:lvl w:ilvl="0" w:tplc="04090001">
      <w:start w:val="1"/>
      <w:numFmt w:val="bullet"/>
      <w:lvlText w:val=""/>
      <w:lvlJc w:val="left"/>
      <w:pPr>
        <w:tabs>
          <w:tab w:val="num" w:pos="720"/>
        </w:tabs>
        <w:ind w:left="720" w:hanging="360"/>
      </w:pPr>
      <w:rPr>
        <w:rFonts w:ascii="Symbol" w:hAnsi="Symbol" w:hint="default"/>
      </w:rPr>
    </w:lvl>
    <w:lvl w:ilvl="1" w:tplc="FEE688D4" w:tentative="1">
      <w:start w:val="1"/>
      <w:numFmt w:val="bullet"/>
      <w:lvlText w:val="•"/>
      <w:lvlJc w:val="left"/>
      <w:pPr>
        <w:tabs>
          <w:tab w:val="num" w:pos="1440"/>
        </w:tabs>
        <w:ind w:left="1440" w:hanging="360"/>
      </w:pPr>
      <w:rPr>
        <w:rFonts w:ascii="Arial" w:hAnsi="Arial" w:hint="default"/>
      </w:rPr>
    </w:lvl>
    <w:lvl w:ilvl="2" w:tplc="939C4056" w:tentative="1">
      <w:start w:val="1"/>
      <w:numFmt w:val="bullet"/>
      <w:lvlText w:val="•"/>
      <w:lvlJc w:val="left"/>
      <w:pPr>
        <w:tabs>
          <w:tab w:val="num" w:pos="2160"/>
        </w:tabs>
        <w:ind w:left="2160" w:hanging="360"/>
      </w:pPr>
      <w:rPr>
        <w:rFonts w:ascii="Arial" w:hAnsi="Arial" w:hint="default"/>
      </w:rPr>
    </w:lvl>
    <w:lvl w:ilvl="3" w:tplc="9B8261B4" w:tentative="1">
      <w:start w:val="1"/>
      <w:numFmt w:val="bullet"/>
      <w:lvlText w:val="•"/>
      <w:lvlJc w:val="left"/>
      <w:pPr>
        <w:tabs>
          <w:tab w:val="num" w:pos="2880"/>
        </w:tabs>
        <w:ind w:left="2880" w:hanging="360"/>
      </w:pPr>
      <w:rPr>
        <w:rFonts w:ascii="Arial" w:hAnsi="Arial" w:hint="default"/>
      </w:rPr>
    </w:lvl>
    <w:lvl w:ilvl="4" w:tplc="A392967E" w:tentative="1">
      <w:start w:val="1"/>
      <w:numFmt w:val="bullet"/>
      <w:lvlText w:val="•"/>
      <w:lvlJc w:val="left"/>
      <w:pPr>
        <w:tabs>
          <w:tab w:val="num" w:pos="3600"/>
        </w:tabs>
        <w:ind w:left="3600" w:hanging="360"/>
      </w:pPr>
      <w:rPr>
        <w:rFonts w:ascii="Arial" w:hAnsi="Arial" w:hint="default"/>
      </w:rPr>
    </w:lvl>
    <w:lvl w:ilvl="5" w:tplc="F3546F22" w:tentative="1">
      <w:start w:val="1"/>
      <w:numFmt w:val="bullet"/>
      <w:lvlText w:val="•"/>
      <w:lvlJc w:val="left"/>
      <w:pPr>
        <w:tabs>
          <w:tab w:val="num" w:pos="4320"/>
        </w:tabs>
        <w:ind w:left="4320" w:hanging="360"/>
      </w:pPr>
      <w:rPr>
        <w:rFonts w:ascii="Arial" w:hAnsi="Arial" w:hint="default"/>
      </w:rPr>
    </w:lvl>
    <w:lvl w:ilvl="6" w:tplc="C3D43DEE" w:tentative="1">
      <w:start w:val="1"/>
      <w:numFmt w:val="bullet"/>
      <w:lvlText w:val="•"/>
      <w:lvlJc w:val="left"/>
      <w:pPr>
        <w:tabs>
          <w:tab w:val="num" w:pos="5040"/>
        </w:tabs>
        <w:ind w:left="5040" w:hanging="360"/>
      </w:pPr>
      <w:rPr>
        <w:rFonts w:ascii="Arial" w:hAnsi="Arial" w:hint="default"/>
      </w:rPr>
    </w:lvl>
    <w:lvl w:ilvl="7" w:tplc="478E9DAE" w:tentative="1">
      <w:start w:val="1"/>
      <w:numFmt w:val="bullet"/>
      <w:lvlText w:val="•"/>
      <w:lvlJc w:val="left"/>
      <w:pPr>
        <w:tabs>
          <w:tab w:val="num" w:pos="5760"/>
        </w:tabs>
        <w:ind w:left="5760" w:hanging="360"/>
      </w:pPr>
      <w:rPr>
        <w:rFonts w:ascii="Arial" w:hAnsi="Arial" w:hint="default"/>
      </w:rPr>
    </w:lvl>
    <w:lvl w:ilvl="8" w:tplc="8654B170" w:tentative="1">
      <w:start w:val="1"/>
      <w:numFmt w:val="bullet"/>
      <w:lvlText w:val="•"/>
      <w:lvlJc w:val="left"/>
      <w:pPr>
        <w:tabs>
          <w:tab w:val="num" w:pos="6480"/>
        </w:tabs>
        <w:ind w:left="6480" w:hanging="360"/>
      </w:pPr>
      <w:rPr>
        <w:rFonts w:ascii="Arial" w:hAnsi="Arial" w:hint="default"/>
      </w:rPr>
    </w:lvl>
  </w:abstractNum>
  <w:abstractNum w:abstractNumId="12">
    <w:nsid w:val="4E683842"/>
    <w:multiLevelType w:val="hybridMultilevel"/>
    <w:tmpl w:val="471449A8"/>
    <w:lvl w:ilvl="0" w:tplc="7B642C8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7E60BE"/>
    <w:multiLevelType w:val="hybridMultilevel"/>
    <w:tmpl w:val="AE964618"/>
    <w:lvl w:ilvl="0" w:tplc="0CA8ED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5F731CAF"/>
    <w:multiLevelType w:val="multilevel"/>
    <w:tmpl w:val="3D1CBFC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61D16946"/>
    <w:multiLevelType w:val="hybridMultilevel"/>
    <w:tmpl w:val="426EF0CE"/>
    <w:lvl w:ilvl="0" w:tplc="3000F0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9495D38"/>
    <w:multiLevelType w:val="multilevel"/>
    <w:tmpl w:val="E3E20742"/>
    <w:lvl w:ilvl="0">
      <w:start w:val="3"/>
      <w:numFmt w:val="decimal"/>
      <w:lvlText w:val="%1."/>
      <w:lvlJc w:val="left"/>
      <w:pPr>
        <w:ind w:left="540" w:hanging="540"/>
      </w:pPr>
      <w:rPr>
        <w:rFonts w:hint="default"/>
      </w:rPr>
    </w:lvl>
    <w:lvl w:ilvl="1">
      <w:start w:val="2"/>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nsid w:val="6DFF1260"/>
    <w:multiLevelType w:val="hybridMultilevel"/>
    <w:tmpl w:val="4AD8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F739FD"/>
    <w:multiLevelType w:val="multilevel"/>
    <w:tmpl w:val="43EACC4C"/>
    <w:lvl w:ilvl="0">
      <w:start w:val="1"/>
      <w:numFmt w:val="decimal"/>
      <w:lvlText w:val="%1."/>
      <w:lvlJc w:val="left"/>
      <w:pPr>
        <w:ind w:left="720" w:hanging="360"/>
      </w:pPr>
      <w:rPr>
        <w:rFonts w:ascii="Times New Roman" w:hAnsi="Times New Roman" w:cs="Times New Roman" w:hint="default"/>
        <w:b/>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75051664"/>
    <w:multiLevelType w:val="hybridMultilevel"/>
    <w:tmpl w:val="741A80DC"/>
    <w:lvl w:ilvl="0" w:tplc="04090001">
      <w:start w:val="1"/>
      <w:numFmt w:val="bullet"/>
      <w:lvlText w:val=""/>
      <w:lvlJc w:val="left"/>
      <w:pPr>
        <w:tabs>
          <w:tab w:val="num" w:pos="720"/>
        </w:tabs>
        <w:ind w:left="720" w:hanging="360"/>
      </w:pPr>
      <w:rPr>
        <w:rFonts w:ascii="Symbol" w:hAnsi="Symbol" w:hint="default"/>
      </w:rPr>
    </w:lvl>
    <w:lvl w:ilvl="1" w:tplc="026EAE88" w:tentative="1">
      <w:start w:val="1"/>
      <w:numFmt w:val="bullet"/>
      <w:lvlText w:val="•"/>
      <w:lvlJc w:val="left"/>
      <w:pPr>
        <w:tabs>
          <w:tab w:val="num" w:pos="1440"/>
        </w:tabs>
        <w:ind w:left="1440" w:hanging="360"/>
      </w:pPr>
      <w:rPr>
        <w:rFonts w:ascii="Arial" w:hAnsi="Arial" w:hint="default"/>
      </w:rPr>
    </w:lvl>
    <w:lvl w:ilvl="2" w:tplc="46908E72" w:tentative="1">
      <w:start w:val="1"/>
      <w:numFmt w:val="bullet"/>
      <w:lvlText w:val="•"/>
      <w:lvlJc w:val="left"/>
      <w:pPr>
        <w:tabs>
          <w:tab w:val="num" w:pos="2160"/>
        </w:tabs>
        <w:ind w:left="2160" w:hanging="360"/>
      </w:pPr>
      <w:rPr>
        <w:rFonts w:ascii="Arial" w:hAnsi="Arial" w:hint="default"/>
      </w:rPr>
    </w:lvl>
    <w:lvl w:ilvl="3" w:tplc="320EB3EC" w:tentative="1">
      <w:start w:val="1"/>
      <w:numFmt w:val="bullet"/>
      <w:lvlText w:val="•"/>
      <w:lvlJc w:val="left"/>
      <w:pPr>
        <w:tabs>
          <w:tab w:val="num" w:pos="2880"/>
        </w:tabs>
        <w:ind w:left="2880" w:hanging="360"/>
      </w:pPr>
      <w:rPr>
        <w:rFonts w:ascii="Arial" w:hAnsi="Arial" w:hint="default"/>
      </w:rPr>
    </w:lvl>
    <w:lvl w:ilvl="4" w:tplc="D4D0E44C" w:tentative="1">
      <w:start w:val="1"/>
      <w:numFmt w:val="bullet"/>
      <w:lvlText w:val="•"/>
      <w:lvlJc w:val="left"/>
      <w:pPr>
        <w:tabs>
          <w:tab w:val="num" w:pos="3600"/>
        </w:tabs>
        <w:ind w:left="3600" w:hanging="360"/>
      </w:pPr>
      <w:rPr>
        <w:rFonts w:ascii="Arial" w:hAnsi="Arial" w:hint="default"/>
      </w:rPr>
    </w:lvl>
    <w:lvl w:ilvl="5" w:tplc="EC82CB7C" w:tentative="1">
      <w:start w:val="1"/>
      <w:numFmt w:val="bullet"/>
      <w:lvlText w:val="•"/>
      <w:lvlJc w:val="left"/>
      <w:pPr>
        <w:tabs>
          <w:tab w:val="num" w:pos="4320"/>
        </w:tabs>
        <w:ind w:left="4320" w:hanging="360"/>
      </w:pPr>
      <w:rPr>
        <w:rFonts w:ascii="Arial" w:hAnsi="Arial" w:hint="default"/>
      </w:rPr>
    </w:lvl>
    <w:lvl w:ilvl="6" w:tplc="CAAA6F2A" w:tentative="1">
      <w:start w:val="1"/>
      <w:numFmt w:val="bullet"/>
      <w:lvlText w:val="•"/>
      <w:lvlJc w:val="left"/>
      <w:pPr>
        <w:tabs>
          <w:tab w:val="num" w:pos="5040"/>
        </w:tabs>
        <w:ind w:left="5040" w:hanging="360"/>
      </w:pPr>
      <w:rPr>
        <w:rFonts w:ascii="Arial" w:hAnsi="Arial" w:hint="default"/>
      </w:rPr>
    </w:lvl>
    <w:lvl w:ilvl="7" w:tplc="FA4CBDF8" w:tentative="1">
      <w:start w:val="1"/>
      <w:numFmt w:val="bullet"/>
      <w:lvlText w:val="•"/>
      <w:lvlJc w:val="left"/>
      <w:pPr>
        <w:tabs>
          <w:tab w:val="num" w:pos="5760"/>
        </w:tabs>
        <w:ind w:left="5760" w:hanging="360"/>
      </w:pPr>
      <w:rPr>
        <w:rFonts w:ascii="Arial" w:hAnsi="Arial" w:hint="default"/>
      </w:rPr>
    </w:lvl>
    <w:lvl w:ilvl="8" w:tplc="6F28CFBE" w:tentative="1">
      <w:start w:val="1"/>
      <w:numFmt w:val="bullet"/>
      <w:lvlText w:val="•"/>
      <w:lvlJc w:val="left"/>
      <w:pPr>
        <w:tabs>
          <w:tab w:val="num" w:pos="6480"/>
        </w:tabs>
        <w:ind w:left="6480" w:hanging="360"/>
      </w:pPr>
      <w:rPr>
        <w:rFonts w:ascii="Arial" w:hAnsi="Arial" w:hint="default"/>
      </w:rPr>
    </w:lvl>
  </w:abstractNum>
  <w:abstractNum w:abstractNumId="20">
    <w:nsid w:val="7559250A"/>
    <w:multiLevelType w:val="multilevel"/>
    <w:tmpl w:val="386266F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64B5C52"/>
    <w:multiLevelType w:val="hybridMultilevel"/>
    <w:tmpl w:val="6CBA9C0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75F4369"/>
    <w:multiLevelType w:val="multilevel"/>
    <w:tmpl w:val="A96ADCE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7F901A6B"/>
    <w:multiLevelType w:val="hybridMultilevel"/>
    <w:tmpl w:val="063A4B8A"/>
    <w:lvl w:ilvl="0" w:tplc="F7B6BAA6">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2"/>
  </w:num>
  <w:num w:numId="2">
    <w:abstractNumId w:val="13"/>
  </w:num>
  <w:num w:numId="3">
    <w:abstractNumId w:val="23"/>
  </w:num>
  <w:num w:numId="4">
    <w:abstractNumId w:val="0"/>
  </w:num>
  <w:num w:numId="5">
    <w:abstractNumId w:val="14"/>
  </w:num>
  <w:num w:numId="6">
    <w:abstractNumId w:val="2"/>
  </w:num>
  <w:num w:numId="7">
    <w:abstractNumId w:val="9"/>
  </w:num>
  <w:num w:numId="8">
    <w:abstractNumId w:val="5"/>
  </w:num>
  <w:num w:numId="9">
    <w:abstractNumId w:val="3"/>
  </w:num>
  <w:num w:numId="10">
    <w:abstractNumId w:val="15"/>
  </w:num>
  <w:num w:numId="11">
    <w:abstractNumId w:val="4"/>
  </w:num>
  <w:num w:numId="12">
    <w:abstractNumId w:val="18"/>
  </w:num>
  <w:num w:numId="13">
    <w:abstractNumId w:val="10"/>
  </w:num>
  <w:num w:numId="14">
    <w:abstractNumId w:val="17"/>
  </w:num>
  <w:num w:numId="15">
    <w:abstractNumId w:val="19"/>
  </w:num>
  <w:num w:numId="16">
    <w:abstractNumId w:val="11"/>
  </w:num>
  <w:num w:numId="17">
    <w:abstractNumId w:val="1"/>
  </w:num>
  <w:num w:numId="18">
    <w:abstractNumId w:val="8"/>
  </w:num>
  <w:num w:numId="19">
    <w:abstractNumId w:val="16"/>
  </w:num>
  <w:num w:numId="20">
    <w:abstractNumId w:val="22"/>
  </w:num>
  <w:num w:numId="21">
    <w:abstractNumId w:val="21"/>
  </w:num>
  <w:num w:numId="22">
    <w:abstractNumId w:val="7"/>
  </w:num>
  <w:num w:numId="23">
    <w:abstractNumId w:val="20"/>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7D8"/>
    <w:rsid w:val="00031BEA"/>
    <w:rsid w:val="00072547"/>
    <w:rsid w:val="00073DEB"/>
    <w:rsid w:val="00087C83"/>
    <w:rsid w:val="000C7DFB"/>
    <w:rsid w:val="000D5B7C"/>
    <w:rsid w:val="000D6DA0"/>
    <w:rsid w:val="000D7707"/>
    <w:rsid w:val="00116956"/>
    <w:rsid w:val="001516C4"/>
    <w:rsid w:val="00152CAF"/>
    <w:rsid w:val="00161BDC"/>
    <w:rsid w:val="00165D87"/>
    <w:rsid w:val="00170DC6"/>
    <w:rsid w:val="00175774"/>
    <w:rsid w:val="00183724"/>
    <w:rsid w:val="001905F8"/>
    <w:rsid w:val="001A7AC0"/>
    <w:rsid w:val="001B2F86"/>
    <w:rsid w:val="001B543A"/>
    <w:rsid w:val="001C547D"/>
    <w:rsid w:val="001D15C8"/>
    <w:rsid w:val="001E1F56"/>
    <w:rsid w:val="001F56DF"/>
    <w:rsid w:val="002565BF"/>
    <w:rsid w:val="00264772"/>
    <w:rsid w:val="00291EE5"/>
    <w:rsid w:val="002A162B"/>
    <w:rsid w:val="002B64F3"/>
    <w:rsid w:val="002D5D78"/>
    <w:rsid w:val="002E0FCD"/>
    <w:rsid w:val="002E3EA4"/>
    <w:rsid w:val="002F16BF"/>
    <w:rsid w:val="002F2151"/>
    <w:rsid w:val="002F3E8C"/>
    <w:rsid w:val="002F428F"/>
    <w:rsid w:val="003133E3"/>
    <w:rsid w:val="00314840"/>
    <w:rsid w:val="0033766C"/>
    <w:rsid w:val="00363A95"/>
    <w:rsid w:val="00363FC1"/>
    <w:rsid w:val="003A708F"/>
    <w:rsid w:val="003C413F"/>
    <w:rsid w:val="003D136D"/>
    <w:rsid w:val="004035A9"/>
    <w:rsid w:val="00420480"/>
    <w:rsid w:val="00420D17"/>
    <w:rsid w:val="004217DB"/>
    <w:rsid w:val="004B1A3F"/>
    <w:rsid w:val="004C696D"/>
    <w:rsid w:val="004C72F9"/>
    <w:rsid w:val="00514EEA"/>
    <w:rsid w:val="00515BF4"/>
    <w:rsid w:val="0052016D"/>
    <w:rsid w:val="00552A93"/>
    <w:rsid w:val="00574467"/>
    <w:rsid w:val="0058136E"/>
    <w:rsid w:val="005B2CE5"/>
    <w:rsid w:val="005C45B9"/>
    <w:rsid w:val="0068312B"/>
    <w:rsid w:val="006A7229"/>
    <w:rsid w:val="006B1BB6"/>
    <w:rsid w:val="006C14AD"/>
    <w:rsid w:val="006D2DF4"/>
    <w:rsid w:val="006F7046"/>
    <w:rsid w:val="0071776C"/>
    <w:rsid w:val="0073310D"/>
    <w:rsid w:val="00753415"/>
    <w:rsid w:val="007835C3"/>
    <w:rsid w:val="007875DC"/>
    <w:rsid w:val="00791AEF"/>
    <w:rsid w:val="007B7714"/>
    <w:rsid w:val="007E590B"/>
    <w:rsid w:val="007E599F"/>
    <w:rsid w:val="00870B76"/>
    <w:rsid w:val="00876910"/>
    <w:rsid w:val="0089641F"/>
    <w:rsid w:val="008C0A77"/>
    <w:rsid w:val="008D5540"/>
    <w:rsid w:val="008F3B94"/>
    <w:rsid w:val="008F5BF4"/>
    <w:rsid w:val="008F71FA"/>
    <w:rsid w:val="00917372"/>
    <w:rsid w:val="00926C4E"/>
    <w:rsid w:val="0097538E"/>
    <w:rsid w:val="009875E2"/>
    <w:rsid w:val="00992860"/>
    <w:rsid w:val="009B51A0"/>
    <w:rsid w:val="009C698C"/>
    <w:rsid w:val="009F4370"/>
    <w:rsid w:val="00A11AAE"/>
    <w:rsid w:val="00A376BE"/>
    <w:rsid w:val="00A70B56"/>
    <w:rsid w:val="00AA3D84"/>
    <w:rsid w:val="00AA537D"/>
    <w:rsid w:val="00AB7680"/>
    <w:rsid w:val="00AC7529"/>
    <w:rsid w:val="00AC7C3D"/>
    <w:rsid w:val="00AD5271"/>
    <w:rsid w:val="00AD5EA5"/>
    <w:rsid w:val="00AF22AC"/>
    <w:rsid w:val="00B0718F"/>
    <w:rsid w:val="00B32E4A"/>
    <w:rsid w:val="00B44070"/>
    <w:rsid w:val="00B50918"/>
    <w:rsid w:val="00B617D8"/>
    <w:rsid w:val="00B6674C"/>
    <w:rsid w:val="00B71C54"/>
    <w:rsid w:val="00BC3680"/>
    <w:rsid w:val="00BF5FBA"/>
    <w:rsid w:val="00C1551F"/>
    <w:rsid w:val="00C338E4"/>
    <w:rsid w:val="00C533A2"/>
    <w:rsid w:val="00C67F39"/>
    <w:rsid w:val="00C93627"/>
    <w:rsid w:val="00CC72C5"/>
    <w:rsid w:val="00CE46DA"/>
    <w:rsid w:val="00D065B2"/>
    <w:rsid w:val="00D20AC9"/>
    <w:rsid w:val="00D45EB3"/>
    <w:rsid w:val="00D5269A"/>
    <w:rsid w:val="00D52B98"/>
    <w:rsid w:val="00D538AB"/>
    <w:rsid w:val="00D57076"/>
    <w:rsid w:val="00DB723B"/>
    <w:rsid w:val="00DC258D"/>
    <w:rsid w:val="00DD04E9"/>
    <w:rsid w:val="00DE50EA"/>
    <w:rsid w:val="00E214BD"/>
    <w:rsid w:val="00E21FD7"/>
    <w:rsid w:val="00E6025F"/>
    <w:rsid w:val="00E73761"/>
    <w:rsid w:val="00E9372F"/>
    <w:rsid w:val="00E979B3"/>
    <w:rsid w:val="00EB2521"/>
    <w:rsid w:val="00EC0517"/>
    <w:rsid w:val="00ED67D7"/>
    <w:rsid w:val="00EE188A"/>
    <w:rsid w:val="00F15820"/>
    <w:rsid w:val="00F252ED"/>
    <w:rsid w:val="00F432DF"/>
    <w:rsid w:val="00F75674"/>
    <w:rsid w:val="00FA58A2"/>
    <w:rsid w:val="00FE1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7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7D8"/>
    <w:pPr>
      <w:ind w:left="720"/>
      <w:contextualSpacing/>
    </w:pPr>
  </w:style>
  <w:style w:type="paragraph" w:styleId="Footer">
    <w:name w:val="footer"/>
    <w:basedOn w:val="Normal"/>
    <w:link w:val="FooterChar"/>
    <w:uiPriority w:val="99"/>
    <w:unhideWhenUsed/>
    <w:rsid w:val="00B61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7D8"/>
  </w:style>
  <w:style w:type="paragraph" w:styleId="BalloonText">
    <w:name w:val="Balloon Text"/>
    <w:basedOn w:val="Normal"/>
    <w:link w:val="BalloonTextChar"/>
    <w:uiPriority w:val="99"/>
    <w:semiHidden/>
    <w:unhideWhenUsed/>
    <w:rsid w:val="00B617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7D8"/>
    <w:rPr>
      <w:rFonts w:ascii="Tahoma" w:hAnsi="Tahoma" w:cs="Tahoma"/>
      <w:sz w:val="16"/>
      <w:szCs w:val="16"/>
    </w:rPr>
  </w:style>
  <w:style w:type="character" w:styleId="Hyperlink">
    <w:name w:val="Hyperlink"/>
    <w:basedOn w:val="DefaultParagraphFont"/>
    <w:uiPriority w:val="99"/>
    <w:unhideWhenUsed/>
    <w:rsid w:val="00291EE5"/>
    <w:rPr>
      <w:color w:val="0000FF" w:themeColor="hyperlink"/>
      <w:u w:val="single"/>
    </w:rPr>
  </w:style>
  <w:style w:type="table" w:styleId="TableGrid">
    <w:name w:val="Table Grid"/>
    <w:basedOn w:val="TableNormal"/>
    <w:uiPriority w:val="59"/>
    <w:rsid w:val="00291E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7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7D8"/>
    <w:pPr>
      <w:ind w:left="720"/>
      <w:contextualSpacing/>
    </w:pPr>
  </w:style>
  <w:style w:type="paragraph" w:styleId="Footer">
    <w:name w:val="footer"/>
    <w:basedOn w:val="Normal"/>
    <w:link w:val="FooterChar"/>
    <w:uiPriority w:val="99"/>
    <w:unhideWhenUsed/>
    <w:rsid w:val="00B61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7D8"/>
  </w:style>
  <w:style w:type="paragraph" w:styleId="BalloonText">
    <w:name w:val="Balloon Text"/>
    <w:basedOn w:val="Normal"/>
    <w:link w:val="BalloonTextChar"/>
    <w:uiPriority w:val="99"/>
    <w:semiHidden/>
    <w:unhideWhenUsed/>
    <w:rsid w:val="00B617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7D8"/>
    <w:rPr>
      <w:rFonts w:ascii="Tahoma" w:hAnsi="Tahoma" w:cs="Tahoma"/>
      <w:sz w:val="16"/>
      <w:szCs w:val="16"/>
    </w:rPr>
  </w:style>
  <w:style w:type="character" w:styleId="Hyperlink">
    <w:name w:val="Hyperlink"/>
    <w:basedOn w:val="DefaultParagraphFont"/>
    <w:uiPriority w:val="99"/>
    <w:unhideWhenUsed/>
    <w:rsid w:val="00291EE5"/>
    <w:rPr>
      <w:color w:val="0000FF" w:themeColor="hyperlink"/>
      <w:u w:val="single"/>
    </w:rPr>
  </w:style>
  <w:style w:type="table" w:styleId="TableGrid">
    <w:name w:val="Table Grid"/>
    <w:basedOn w:val="TableNormal"/>
    <w:uiPriority w:val="59"/>
    <w:rsid w:val="00291E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ie.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yperlink" Target="http://www.bie.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53811-37E0-4E15-8067-F49ED843A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3556</Words>
  <Characters>20275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 Jill Kirsten</dc:creator>
  <cp:lastModifiedBy>home</cp:lastModifiedBy>
  <cp:revision>10</cp:revision>
  <dcterms:created xsi:type="dcterms:W3CDTF">2013-06-25T20:16:00Z</dcterms:created>
  <dcterms:modified xsi:type="dcterms:W3CDTF">2013-07-02T01:13:00Z</dcterms:modified>
</cp:coreProperties>
</file>