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3B" w:rsidRDefault="0069373B" w:rsidP="0069373B">
      <w:pPr>
        <w:rPr>
          <w:b/>
        </w:rPr>
      </w:pPr>
      <w:bookmarkStart w:id="0" w:name="_GoBack"/>
      <w:bookmarkEnd w:id="0"/>
      <w:r>
        <w:rPr>
          <w:b/>
        </w:rPr>
        <w:t>In-class Questions – Atomic Spectroscopy</w:t>
      </w:r>
    </w:p>
    <w:p w:rsidR="0069373B" w:rsidRDefault="0069373B" w:rsidP="0069373B">
      <w:pPr>
        <w:rPr>
          <w:b/>
        </w:rPr>
      </w:pPr>
    </w:p>
    <w:p w:rsidR="0069373B" w:rsidRDefault="0069373B" w:rsidP="0069373B">
      <w:pPr>
        <w:rPr>
          <w:b/>
        </w:rPr>
      </w:pPr>
      <w:r>
        <w:rPr>
          <w:b/>
        </w:rPr>
        <w:t>Atomization sources:</w:t>
      </w:r>
    </w:p>
    <w:p w:rsidR="0069373B" w:rsidRDefault="0069373B" w:rsidP="0069373B">
      <w:pPr>
        <w:rPr>
          <w:b/>
        </w:rPr>
      </w:pPr>
    </w:p>
    <w:p w:rsidR="0069373B" w:rsidRPr="0069373B" w:rsidRDefault="0069373B" w:rsidP="0069373B">
      <w:r>
        <w:t xml:space="preserve">1.  </w:t>
      </w:r>
      <w:r w:rsidRPr="0069373B">
        <w:t>What are the relative advantages and disadvantages of using a flame or furnace as an atomization source?</w:t>
      </w:r>
    </w:p>
    <w:p w:rsidR="0069373B" w:rsidRDefault="0069373B" w:rsidP="0069373B"/>
    <w:p w:rsidR="0069373B" w:rsidRPr="0069373B" w:rsidRDefault="0069373B" w:rsidP="0069373B">
      <w:pPr>
        <w:rPr>
          <w:b/>
        </w:rPr>
      </w:pPr>
      <w:r w:rsidRPr="0069373B">
        <w:rPr>
          <w:b/>
        </w:rPr>
        <w:t>Instrumental Design Features:</w:t>
      </w:r>
    </w:p>
    <w:p w:rsidR="0069373B" w:rsidRDefault="0069373B" w:rsidP="0069373B"/>
    <w:p w:rsidR="00421258" w:rsidRDefault="00B40E52" w:rsidP="00421258">
      <w:r>
        <w:t xml:space="preserve">2.  </w:t>
      </w:r>
      <w:r w:rsidR="0069373B" w:rsidRPr="0069373B">
        <w:t xml:space="preserve">If you were to run an analysis using an atomic absorption spectrophotometer, you would note that a separate source lamp called a </w:t>
      </w:r>
      <w:r w:rsidR="0069373B" w:rsidRPr="0069373B">
        <w:rPr>
          <w:b/>
          <w:bCs/>
        </w:rPr>
        <w:t>hollow cathode lamp</w:t>
      </w:r>
      <w:r w:rsidR="0069373B" w:rsidRPr="0069373B">
        <w:t xml:space="preserve"> is needed for each individual element that you wish to measure.  </w:t>
      </w:r>
      <w:r w:rsidR="0069373B">
        <w:t xml:space="preserve">For example, a lead lamp emits the specific lines of light that are absorbed by lead.  </w:t>
      </w:r>
      <w:r w:rsidR="00421258">
        <w:t>Why is the cathode designed with a hollow configuration?</w:t>
      </w:r>
    </w:p>
    <w:p w:rsidR="00421258" w:rsidRDefault="00421258" w:rsidP="0069373B"/>
    <w:p w:rsidR="00421258" w:rsidRPr="00421258" w:rsidRDefault="00B40E52" w:rsidP="00421258">
      <w:r>
        <w:t xml:space="preserve">3.  </w:t>
      </w:r>
      <w:r w:rsidR="00421258">
        <w:t>Needing a different lamp for each element is expensive and not as simple as using a continuum source with a monochromator.</w:t>
      </w:r>
      <w:r>
        <w:t xml:space="preserve">  </w:t>
      </w:r>
      <w:r w:rsidR="00421258" w:rsidRPr="00421258">
        <w:t>Why is it apparently not feasible to use a broadband continuum source with a monochromator when performing atomic absorption spectroscopy?</w:t>
      </w:r>
    </w:p>
    <w:p w:rsidR="00421258" w:rsidRPr="00F77983" w:rsidRDefault="00421258" w:rsidP="00421258"/>
    <w:p w:rsidR="00421258" w:rsidRPr="00421258" w:rsidRDefault="00B40E52" w:rsidP="00421258">
      <w:r>
        <w:t xml:space="preserve">4.  </w:t>
      </w:r>
      <w:r w:rsidR="00421258" w:rsidRPr="00F77983">
        <w:t xml:space="preserve">One thing you might </w:t>
      </w:r>
      <w:r w:rsidR="00421258">
        <w:t xml:space="preserve">consider is whether </w:t>
      </w:r>
      <w:r w:rsidR="00421258" w:rsidRPr="00F77983">
        <w:t xml:space="preserve">continuum lamps have enough power in the part of the </w:t>
      </w:r>
      <w:r w:rsidR="00421258">
        <w:t xml:space="preserve">electromagnetic </w:t>
      </w:r>
      <w:r w:rsidR="00421258" w:rsidRPr="00F77983">
        <w:t xml:space="preserve">spectrum absorbed by elements.  </w:t>
      </w:r>
      <w:r w:rsidR="00421258" w:rsidRPr="00421258">
        <w:t>In what part of the electromagnetic spectrum do most atoms absorb (or emit) light?</w:t>
      </w:r>
    </w:p>
    <w:p w:rsidR="00421258" w:rsidRPr="00F77983" w:rsidRDefault="00421258" w:rsidP="00421258"/>
    <w:p w:rsidR="00421258" w:rsidRPr="00421258" w:rsidRDefault="00421258" w:rsidP="00421258">
      <w:r w:rsidRPr="00421258">
        <w:t>5.  Do powerful enough continuum sources exist in this region of the electromagnetic spectrum?</w:t>
      </w:r>
    </w:p>
    <w:p w:rsidR="00421258" w:rsidRDefault="00421258" w:rsidP="00421258"/>
    <w:p w:rsidR="0069373B" w:rsidRPr="0069373B" w:rsidRDefault="00B40E52" w:rsidP="0069373B">
      <w:r>
        <w:t xml:space="preserve">6.  </w:t>
      </w:r>
      <w:r w:rsidR="0069373B" w:rsidRPr="0069373B">
        <w:t>A</w:t>
      </w:r>
      <w:r w:rsidR="0019100E">
        <w:t xml:space="preserve"> </w:t>
      </w:r>
      <w:r w:rsidR="00421258">
        <w:t xml:space="preserve">more </w:t>
      </w:r>
      <w:r w:rsidR="0019100E">
        <w:t xml:space="preserve">helpful thing to </w:t>
      </w:r>
      <w:r w:rsidR="0069373B" w:rsidRPr="0069373B">
        <w:t>consider is the width of an atomic line.</w:t>
      </w:r>
      <w:r>
        <w:t xml:space="preserve">  </w:t>
      </w:r>
      <w:r w:rsidR="0069373B" w:rsidRPr="0069373B">
        <w:t>What are</w:t>
      </w:r>
      <w:r w:rsidR="0069373B">
        <w:t xml:space="preserve"> the </w:t>
      </w:r>
      <w:r w:rsidR="0069373B" w:rsidRPr="0069373B">
        <w:t xml:space="preserve">two </w:t>
      </w:r>
      <w:r w:rsidR="0069373B">
        <w:t xml:space="preserve">major </w:t>
      </w:r>
      <w:r w:rsidR="0069373B" w:rsidRPr="0069373B">
        <w:t>contributions to the broadening of atomic lines?  (Hint: We went over these earlier in the course).</w:t>
      </w:r>
    </w:p>
    <w:p w:rsidR="0069373B" w:rsidRPr="0069373B" w:rsidRDefault="0069373B" w:rsidP="0069373B"/>
    <w:p w:rsidR="0069373B" w:rsidRDefault="00B40E52" w:rsidP="0069373B">
      <w:r>
        <w:t xml:space="preserve">7.  </w:t>
      </w:r>
      <w:r w:rsidR="0069373B" w:rsidRPr="0069373B">
        <w:t>When these contributions to line broadening are considered, the width of an atomic line is observed to be in the range of 0.002-0.005 nm.</w:t>
      </w:r>
      <w:r>
        <w:t xml:space="preserve">  </w:t>
      </w:r>
      <w:r w:rsidR="00421258">
        <w:t xml:space="preserve">Using information about the width of an atomic line, </w:t>
      </w:r>
      <w:r w:rsidR="0069373B" w:rsidRPr="0069373B">
        <w:t xml:space="preserve">explain why a continuum source will not be suitable for </w:t>
      </w:r>
      <w:r w:rsidR="00421258">
        <w:t>measuring atomic absorption.</w:t>
      </w:r>
    </w:p>
    <w:p w:rsidR="00421258" w:rsidRDefault="00421258" w:rsidP="0069373B"/>
    <w:p w:rsidR="00F81E70" w:rsidRPr="00B40E52" w:rsidRDefault="00B40E52" w:rsidP="00F81E70">
      <w:r>
        <w:t xml:space="preserve">8.  </w:t>
      </w:r>
      <w:r w:rsidR="00F81E70" w:rsidRPr="00B40E52">
        <w:t>Why does the hollow cathode lam</w:t>
      </w:r>
      <w:r w:rsidRPr="00B40E52">
        <w:t>p have</w:t>
      </w:r>
      <w:r w:rsidR="00F81E70" w:rsidRPr="00B40E52">
        <w:t xml:space="preserve"> a low pressure </w:t>
      </w:r>
      <w:r w:rsidR="008E678E">
        <w:t xml:space="preserve">instead of a high pressure </w:t>
      </w:r>
      <w:r w:rsidR="00F81E70" w:rsidRPr="00B40E52">
        <w:t>of argon filler gas?</w:t>
      </w:r>
    </w:p>
    <w:p w:rsidR="00421258" w:rsidRDefault="00421258" w:rsidP="0069373B"/>
    <w:p w:rsidR="0069373B" w:rsidRPr="0069373B" w:rsidRDefault="00B40E52" w:rsidP="0069373B">
      <w:r>
        <w:t xml:space="preserve">9.  </w:t>
      </w:r>
      <w:r w:rsidR="0069373B" w:rsidRPr="0069373B">
        <w:t>Flame noise (either emission from the flame or changes in the flame background as a sample is introduced) present</w:t>
      </w:r>
      <w:r>
        <w:t>s</w:t>
      </w:r>
      <w:r w:rsidR="0069373B" w:rsidRPr="0069373B">
        <w:t xml:space="preserve"> a significant interference in atomic methods.  </w:t>
      </w:r>
      <w:r>
        <w:t xml:space="preserve">Can you </w:t>
      </w:r>
      <w:r w:rsidR="0069373B" w:rsidRPr="0069373B">
        <w:t>design a feature that could be incorporated into an atomic absorption spectrophotom</w:t>
      </w:r>
      <w:r>
        <w:t>eter to account for flame noise?</w:t>
      </w:r>
    </w:p>
    <w:p w:rsidR="0069373B" w:rsidRPr="0069373B" w:rsidRDefault="0069373B" w:rsidP="0069373B"/>
    <w:p w:rsidR="0069373B" w:rsidRPr="0069373B" w:rsidRDefault="00B40E52" w:rsidP="0069373B">
      <w:r>
        <w:lastRenderedPageBreak/>
        <w:t>10</w:t>
      </w:r>
      <w:r w:rsidR="0069373B" w:rsidRPr="0069373B">
        <w:t>.  Particulate matter in a flame will scatter light from the hollow cathode lamp.  This is a problem since a detector cannot distinguish the difference between light that is scattered and light that is absorbed.</w:t>
      </w:r>
    </w:p>
    <w:p w:rsidR="0069373B" w:rsidRPr="0069373B" w:rsidRDefault="0069373B" w:rsidP="0069373B"/>
    <w:p w:rsidR="0069373B" w:rsidRPr="0069373B" w:rsidRDefault="0069373B" w:rsidP="0069373B">
      <w:r w:rsidRPr="0069373B">
        <w:t xml:space="preserve">Molecular species in a flame exhibit broadband absorption of </w:t>
      </w:r>
      <w:r w:rsidR="00B40E52">
        <w:t>light.  Again, a detector can</w:t>
      </w:r>
      <w:r w:rsidRPr="0069373B">
        <w:t>not distinguish broadband absorption from molecular species from absorption by atomic species.</w:t>
      </w:r>
    </w:p>
    <w:p w:rsidR="0069373B" w:rsidRPr="0069373B" w:rsidRDefault="0069373B" w:rsidP="0069373B"/>
    <w:p w:rsidR="0069373B" w:rsidRPr="0069373B" w:rsidRDefault="00B40E52" w:rsidP="0069373B">
      <w:r>
        <w:t xml:space="preserve">Can you </w:t>
      </w:r>
      <w:r w:rsidR="0069373B" w:rsidRPr="0069373B">
        <w:t xml:space="preserve">design to feature that could be incorporated into an atomic absorption spectrophotometer than can be used to account for both scattered light and light absorbed by </w:t>
      </w:r>
      <w:r>
        <w:t>molecular species?</w:t>
      </w:r>
    </w:p>
    <w:p w:rsidR="0069373B" w:rsidRPr="0069373B" w:rsidRDefault="0069373B" w:rsidP="0069373B"/>
    <w:p w:rsidR="00B40E52" w:rsidRPr="00B40E52" w:rsidRDefault="00B40E52" w:rsidP="0069373B">
      <w:pPr>
        <w:rPr>
          <w:b/>
        </w:rPr>
      </w:pPr>
      <w:r w:rsidRPr="00B40E52">
        <w:rPr>
          <w:b/>
        </w:rPr>
        <w:t>Chemical Interferences</w:t>
      </w:r>
    </w:p>
    <w:p w:rsidR="00B40E52" w:rsidRDefault="00B40E52" w:rsidP="0069373B"/>
    <w:p w:rsidR="00B40E52" w:rsidRPr="00B40E52" w:rsidRDefault="00B40E52" w:rsidP="00B40E52">
      <w:r>
        <w:t>11</w:t>
      </w:r>
      <w:r w:rsidR="0069373B" w:rsidRPr="0069373B">
        <w:t xml:space="preserve">.  Metal complexes with low volatility are often difficult to analyze when performing atomic absorption measurements because the atomization efficiency is reduced to unacceptably low levels.  </w:t>
      </w:r>
      <w:r w:rsidRPr="00B40E52">
        <w:t>Can you devise a strategy or strategies for eliminating the problem of a non-volatile metal complex?</w:t>
      </w:r>
    </w:p>
    <w:p w:rsidR="0069373B" w:rsidRPr="0069373B" w:rsidRDefault="0069373B" w:rsidP="0069373B"/>
    <w:p w:rsidR="00B40E52" w:rsidRPr="00B40E52" w:rsidRDefault="00B40E52" w:rsidP="00B40E52">
      <w:r w:rsidRPr="00B40E52">
        <w:t>12.  Can you devise a strategy to overcome unwanted ionization of the analyte?</w:t>
      </w:r>
    </w:p>
    <w:p w:rsidR="00B40E52" w:rsidRDefault="00B40E52" w:rsidP="0069373B"/>
    <w:p w:rsidR="00B40E52" w:rsidRPr="00B40E52" w:rsidRDefault="00B40E52" w:rsidP="0069373B">
      <w:pPr>
        <w:rPr>
          <w:b/>
        </w:rPr>
      </w:pPr>
      <w:r w:rsidRPr="00B40E52">
        <w:rPr>
          <w:b/>
        </w:rPr>
        <w:t>Matrix Effects</w:t>
      </w:r>
    </w:p>
    <w:p w:rsidR="00B40E52" w:rsidRDefault="00B40E52" w:rsidP="0069373B"/>
    <w:p w:rsidR="00B40E52" w:rsidRPr="00B40E52" w:rsidRDefault="00B40E52" w:rsidP="00B40E52">
      <w:r>
        <w:t xml:space="preserve">13.  </w:t>
      </w:r>
      <w:r w:rsidRPr="00B40E52">
        <w:t>Devise a general method that can be used to account for the presence of unknown matrix effects</w:t>
      </w:r>
      <w:r>
        <w:t>.</w:t>
      </w:r>
    </w:p>
    <w:p w:rsidR="00B40E52" w:rsidRDefault="00B40E52" w:rsidP="0069373B"/>
    <w:p w:rsidR="0045158A" w:rsidRPr="0069373B" w:rsidRDefault="0045158A"/>
    <w:sectPr w:rsidR="0045158A" w:rsidRPr="0069373B" w:rsidSect="00451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73B"/>
    <w:rsid w:val="0019100E"/>
    <w:rsid w:val="00421258"/>
    <w:rsid w:val="0045158A"/>
    <w:rsid w:val="0056533F"/>
    <w:rsid w:val="0069373B"/>
    <w:rsid w:val="0076525F"/>
    <w:rsid w:val="007907A6"/>
    <w:rsid w:val="008E678E"/>
    <w:rsid w:val="00B40E52"/>
    <w:rsid w:val="00B57FC4"/>
    <w:rsid w:val="00F81E70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3B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73B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and Library Services</dc:creator>
  <cp:lastModifiedBy>Image</cp:lastModifiedBy>
  <cp:revision>2</cp:revision>
  <dcterms:created xsi:type="dcterms:W3CDTF">2012-11-01T12:26:00Z</dcterms:created>
  <dcterms:modified xsi:type="dcterms:W3CDTF">2012-11-01T12:26:00Z</dcterms:modified>
</cp:coreProperties>
</file>