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EAD" w:rsidRPr="00D1094C" w:rsidRDefault="00D1094C" w:rsidP="00D1094C">
      <w:pPr>
        <w:jc w:val="center"/>
        <w:rPr>
          <w:b/>
          <w:sz w:val="28"/>
          <w:szCs w:val="28"/>
        </w:rPr>
      </w:pPr>
      <w:r w:rsidRPr="00D1094C">
        <w:rPr>
          <w:b/>
          <w:sz w:val="28"/>
          <w:szCs w:val="28"/>
        </w:rPr>
        <w:t>Ident</w:t>
      </w:r>
      <w:bookmarkStart w:id="0" w:name="_GoBack"/>
      <w:bookmarkEnd w:id="0"/>
      <w:r w:rsidRPr="00D1094C">
        <w:rPr>
          <w:b/>
          <w:sz w:val="28"/>
          <w:szCs w:val="28"/>
        </w:rPr>
        <w:t>ifying the problem</w:t>
      </w:r>
    </w:p>
    <w:p w:rsidR="00D1094C" w:rsidRDefault="00D1094C" w:rsidP="005C2EAD">
      <w:pPr>
        <w:pStyle w:val="Default"/>
        <w:spacing w:after="120"/>
        <w:rPr>
          <w:rFonts w:ascii="Times New Roman" w:hAnsi="Times New Roman" w:cs="Times New Roman"/>
          <w:b/>
          <w:bCs/>
        </w:rPr>
      </w:pPr>
    </w:p>
    <w:p w:rsidR="005C2EAD" w:rsidRPr="00543D4D" w:rsidRDefault="005C2EAD" w:rsidP="005C2EAD">
      <w:pPr>
        <w:pStyle w:val="Default"/>
        <w:spacing w:after="120"/>
        <w:rPr>
          <w:rFonts w:ascii="Times New Roman" w:hAnsi="Times New Roman" w:cs="Times New Roman"/>
        </w:rPr>
      </w:pPr>
      <w:r w:rsidRPr="00543D4D">
        <w:rPr>
          <w:rFonts w:ascii="Times New Roman" w:hAnsi="Times New Roman" w:cs="Times New Roman"/>
          <w:b/>
          <w:bCs/>
        </w:rPr>
        <w:t xml:space="preserve">Facts, Observations and Evidence </w:t>
      </w:r>
    </w:p>
    <w:p w:rsidR="00543D4D" w:rsidRDefault="00410939" w:rsidP="005C2EAD">
      <w:pPr>
        <w:pStyle w:val="Default"/>
        <w:spacing w:after="120"/>
        <w:rPr>
          <w:rFonts w:ascii="Times New Roman" w:hAnsi="Times New Roman" w:cs="Times New Roman"/>
        </w:rPr>
      </w:pPr>
      <w:r w:rsidRPr="00543D4D">
        <w:rPr>
          <w:rFonts w:ascii="Times New Roman" w:hAnsi="Times New Roman" w:cs="Times New Roman"/>
        </w:rPr>
        <w:t xml:space="preserve">The Atlantic salmon is an anadromous fish species, spending most of its adult life in the ocean coming back to spawn in freshwater rivers.  The adult creates </w:t>
      </w:r>
      <w:proofErr w:type="gramStart"/>
      <w:r w:rsidRPr="00543D4D">
        <w:rPr>
          <w:rFonts w:ascii="Times New Roman" w:hAnsi="Times New Roman" w:cs="Times New Roman"/>
        </w:rPr>
        <w:t xml:space="preserve">a </w:t>
      </w:r>
      <w:proofErr w:type="spellStart"/>
      <w:r w:rsidRPr="00543D4D">
        <w:rPr>
          <w:rFonts w:ascii="Times New Roman" w:hAnsi="Times New Roman" w:cs="Times New Roman"/>
        </w:rPr>
        <w:t>redd</w:t>
      </w:r>
      <w:proofErr w:type="spellEnd"/>
      <w:proofErr w:type="gramEnd"/>
      <w:r w:rsidRPr="00543D4D">
        <w:rPr>
          <w:rFonts w:ascii="Times New Roman" w:hAnsi="Times New Roman" w:cs="Times New Roman"/>
        </w:rPr>
        <w:t>, where it l</w:t>
      </w:r>
      <w:r w:rsidR="00543D4D" w:rsidRPr="00543D4D">
        <w:rPr>
          <w:rFonts w:ascii="Times New Roman" w:hAnsi="Times New Roman" w:cs="Times New Roman"/>
        </w:rPr>
        <w:t xml:space="preserve">ays the eggs, in the fall.  After hatching the salmon undergo several stages of their lifecycle in the freshwater.  The fry leave the spawning grounds in search of food and develop into </w:t>
      </w:r>
      <w:proofErr w:type="spellStart"/>
      <w:r w:rsidR="00543D4D" w:rsidRPr="00543D4D">
        <w:rPr>
          <w:rFonts w:ascii="Times New Roman" w:hAnsi="Times New Roman" w:cs="Times New Roman"/>
        </w:rPr>
        <w:t>parr</w:t>
      </w:r>
      <w:proofErr w:type="spellEnd"/>
      <w:r w:rsidR="00543D4D" w:rsidRPr="00543D4D">
        <w:rPr>
          <w:rFonts w:ascii="Times New Roman" w:hAnsi="Times New Roman" w:cs="Times New Roman"/>
        </w:rPr>
        <w:t xml:space="preserve">.  After two years, the fry undergo the process of </w:t>
      </w:r>
      <w:proofErr w:type="spellStart"/>
      <w:r w:rsidR="00543D4D" w:rsidRPr="00543D4D">
        <w:rPr>
          <w:rFonts w:ascii="Times New Roman" w:hAnsi="Times New Roman" w:cs="Times New Roman"/>
        </w:rPr>
        <w:t>smoltification</w:t>
      </w:r>
      <w:proofErr w:type="spellEnd"/>
      <w:r w:rsidR="00543D4D" w:rsidRPr="00543D4D">
        <w:rPr>
          <w:rFonts w:ascii="Times New Roman" w:hAnsi="Times New Roman" w:cs="Times New Roman"/>
        </w:rPr>
        <w:t xml:space="preserve">, where their physiology changes so that they can live in salt water.  At this stage the </w:t>
      </w:r>
      <w:proofErr w:type="spellStart"/>
      <w:r w:rsidR="00543D4D" w:rsidRPr="00543D4D">
        <w:rPr>
          <w:rFonts w:ascii="Times New Roman" w:hAnsi="Times New Roman" w:cs="Times New Roman"/>
        </w:rPr>
        <w:t>smolt</w:t>
      </w:r>
      <w:proofErr w:type="spellEnd"/>
      <w:r w:rsidR="00543D4D" w:rsidRPr="00543D4D">
        <w:rPr>
          <w:rFonts w:ascii="Times New Roman" w:hAnsi="Times New Roman" w:cs="Times New Roman"/>
        </w:rPr>
        <w:t xml:space="preserve"> leaves the river and heads to the ocean, where most ultimately head to feed</w:t>
      </w:r>
      <w:r w:rsidR="003956E8">
        <w:rPr>
          <w:rFonts w:ascii="Times New Roman" w:hAnsi="Times New Roman" w:cs="Times New Roman"/>
        </w:rPr>
        <w:t xml:space="preserve">ing grounds off of </w:t>
      </w:r>
      <w:smartTag w:uri="urn:schemas-microsoft-com:office:smarttags" w:element="place">
        <w:r w:rsidR="003956E8">
          <w:rPr>
            <w:rFonts w:ascii="Times New Roman" w:hAnsi="Times New Roman" w:cs="Times New Roman"/>
          </w:rPr>
          <w:t>Greenland</w:t>
        </w:r>
      </w:smartTag>
      <w:r w:rsidR="00543D4D" w:rsidRPr="00543D4D">
        <w:rPr>
          <w:rFonts w:ascii="Times New Roman" w:hAnsi="Times New Roman" w:cs="Times New Roman"/>
        </w:rPr>
        <w:t xml:space="preserve">.  The salmon usually live in the ocean for 2-3 years before they return to the river they were hatched in.  </w:t>
      </w:r>
    </w:p>
    <w:p w:rsidR="00B673DD" w:rsidRDefault="003956E8" w:rsidP="005C2EAD">
      <w:pPr>
        <w:pStyle w:val="Default"/>
        <w:spacing w:after="120"/>
        <w:rPr>
          <w:rFonts w:ascii="Times New Roman" w:hAnsi="Times New Roman" w:cs="Times New Roman"/>
        </w:rPr>
      </w:pPr>
      <w:r>
        <w:rPr>
          <w:rFonts w:ascii="Times New Roman" w:hAnsi="Times New Roman" w:cs="Times New Roman"/>
        </w:rPr>
        <w:t xml:space="preserve">In the </w:t>
      </w:r>
      <w:smartTag w:uri="urn:schemas-microsoft-com:office:smarttags" w:element="country-region">
        <w:smartTag w:uri="urn:schemas-microsoft-com:office:smarttags" w:element="place">
          <w:r>
            <w:rPr>
              <w:rFonts w:ascii="Times New Roman" w:hAnsi="Times New Roman" w:cs="Times New Roman"/>
            </w:rPr>
            <w:t>United States</w:t>
          </w:r>
        </w:smartTag>
      </w:smartTag>
      <w:r>
        <w:rPr>
          <w:rFonts w:ascii="Times New Roman" w:hAnsi="Times New Roman" w:cs="Times New Roman"/>
        </w:rPr>
        <w:t xml:space="preserve">, the historical grounds of the Salmon ranged on the northeast coast south to the rivers of Long Island Sound.  Currently, remnants survive only in 8 rivers in </w:t>
      </w:r>
      <w:smartTag w:uri="urn:schemas-microsoft-com:office:smarttags" w:element="State">
        <w:smartTag w:uri="urn:schemas-microsoft-com:office:smarttags" w:element="place">
          <w:r>
            <w:rPr>
              <w:rFonts w:ascii="Times New Roman" w:hAnsi="Times New Roman" w:cs="Times New Roman"/>
            </w:rPr>
            <w:t>Maine</w:t>
          </w:r>
        </w:smartTag>
      </w:smartTag>
      <w:r>
        <w:rPr>
          <w:rFonts w:ascii="Times New Roman" w:hAnsi="Times New Roman" w:cs="Times New Roman"/>
        </w:rPr>
        <w:t xml:space="preserve">, the largest of which is the </w:t>
      </w:r>
      <w:smartTag w:uri="urn:schemas-microsoft-com:office:smarttags" w:element="place">
        <w:r>
          <w:rPr>
            <w:rFonts w:ascii="Times New Roman" w:hAnsi="Times New Roman" w:cs="Times New Roman"/>
          </w:rPr>
          <w:t>Penobscot River</w:t>
        </w:r>
      </w:smartTag>
      <w:r>
        <w:rPr>
          <w:rFonts w:ascii="Times New Roman" w:hAnsi="Times New Roman" w:cs="Times New Roman"/>
        </w:rPr>
        <w:t xml:space="preserve">.  Historically in </w:t>
      </w:r>
      <w:smartTag w:uri="urn:schemas-microsoft-com:office:smarttags" w:element="State">
        <w:smartTag w:uri="urn:schemas-microsoft-com:office:smarttags" w:element="place">
          <w:r>
            <w:rPr>
              <w:rFonts w:ascii="Times New Roman" w:hAnsi="Times New Roman" w:cs="Times New Roman"/>
            </w:rPr>
            <w:t>Maine</w:t>
          </w:r>
        </w:smartTag>
      </w:smartTag>
      <w:r>
        <w:rPr>
          <w:rFonts w:ascii="Times New Roman" w:hAnsi="Times New Roman" w:cs="Times New Roman"/>
        </w:rPr>
        <w:t>, salmon landings were as high as 90 million tons in the late 1800s. (Baum 1997)</w:t>
      </w:r>
      <w:r w:rsidR="00B673DD">
        <w:rPr>
          <w:rFonts w:ascii="Times New Roman" w:hAnsi="Times New Roman" w:cs="Times New Roman"/>
        </w:rPr>
        <w:t xml:space="preserve">  By the 1940s the commercial fisheries in </w:t>
      </w:r>
      <w:smartTag w:uri="urn:schemas-microsoft-com:office:smarttags" w:element="State">
        <w:smartTag w:uri="urn:schemas-microsoft-com:office:smarttags" w:element="place">
          <w:r w:rsidR="00B673DD">
            <w:rPr>
              <w:rFonts w:ascii="Times New Roman" w:hAnsi="Times New Roman" w:cs="Times New Roman"/>
            </w:rPr>
            <w:t>Maine</w:t>
          </w:r>
        </w:smartTag>
      </w:smartTag>
      <w:r w:rsidR="00B673DD">
        <w:rPr>
          <w:rFonts w:ascii="Times New Roman" w:hAnsi="Times New Roman" w:cs="Times New Roman"/>
        </w:rPr>
        <w:t xml:space="preserve"> were closed, and by the 1990s, less than 2000 adult salmon were returning annually to all of the rivers in </w:t>
      </w:r>
      <w:smartTag w:uri="urn:schemas-microsoft-com:office:smarttags" w:element="State">
        <w:smartTag w:uri="urn:schemas-microsoft-com:office:smarttags" w:element="place">
          <w:r w:rsidR="00B673DD">
            <w:rPr>
              <w:rFonts w:ascii="Times New Roman" w:hAnsi="Times New Roman" w:cs="Times New Roman"/>
            </w:rPr>
            <w:t>Maine</w:t>
          </w:r>
        </w:smartTag>
      </w:smartTag>
      <w:r w:rsidR="00B673DD">
        <w:rPr>
          <w:rFonts w:ascii="Times New Roman" w:hAnsi="Times New Roman" w:cs="Times New Roman"/>
        </w:rPr>
        <w:t xml:space="preserve">, despite over 13 million juvenile salmon stocked annually. </w:t>
      </w:r>
    </w:p>
    <w:p w:rsidR="003956E8" w:rsidRDefault="00B673DD" w:rsidP="005C2EAD">
      <w:pPr>
        <w:pStyle w:val="Default"/>
        <w:spacing w:after="120"/>
        <w:rPr>
          <w:rFonts w:ascii="Times New Roman" w:hAnsi="Times New Roman" w:cs="Times New Roman"/>
        </w:rPr>
      </w:pPr>
      <w:r>
        <w:rPr>
          <w:rFonts w:ascii="Times New Roman" w:hAnsi="Times New Roman" w:cs="Times New Roman"/>
        </w:rPr>
        <w:t xml:space="preserve">To identify the cause of the minimal returns, the mortality in the river and the sea run mortality were determined.  To minimize the potential mortality as </w:t>
      </w:r>
      <w:proofErr w:type="spellStart"/>
      <w:r>
        <w:rPr>
          <w:rFonts w:ascii="Times New Roman" w:hAnsi="Times New Roman" w:cs="Times New Roman"/>
        </w:rPr>
        <w:t>parr</w:t>
      </w:r>
      <w:proofErr w:type="spellEnd"/>
      <w:r>
        <w:rPr>
          <w:rFonts w:ascii="Times New Roman" w:hAnsi="Times New Roman" w:cs="Times New Roman"/>
        </w:rPr>
        <w:t xml:space="preserve"> and fry, a number of </w:t>
      </w:r>
      <w:proofErr w:type="spellStart"/>
      <w:r>
        <w:rPr>
          <w:rFonts w:ascii="Times New Roman" w:hAnsi="Times New Roman" w:cs="Times New Roman"/>
        </w:rPr>
        <w:t>smolts</w:t>
      </w:r>
      <w:proofErr w:type="spellEnd"/>
      <w:r>
        <w:rPr>
          <w:rFonts w:ascii="Times New Roman" w:hAnsi="Times New Roman" w:cs="Times New Roman"/>
        </w:rPr>
        <w:t xml:space="preserve"> are stocked shortly before they are set to leave for the sea.  Some of the </w:t>
      </w:r>
      <w:proofErr w:type="spellStart"/>
      <w:r>
        <w:rPr>
          <w:rFonts w:ascii="Times New Roman" w:hAnsi="Times New Roman" w:cs="Times New Roman"/>
        </w:rPr>
        <w:t>smolts</w:t>
      </w:r>
      <w:proofErr w:type="spellEnd"/>
      <w:r>
        <w:rPr>
          <w:rFonts w:ascii="Times New Roman" w:hAnsi="Times New Roman" w:cs="Times New Roman"/>
        </w:rPr>
        <w:t xml:space="preserve"> were pit-tagged with radio labels to identify near shore mortality.  Data collected demonstrated a significant mortality from the time when the fish reached the estuary and made it to the open ocean.  This mortality would correspond to heavy predation in the bay, or failure of the </w:t>
      </w:r>
      <w:proofErr w:type="spellStart"/>
      <w:r>
        <w:rPr>
          <w:rFonts w:ascii="Times New Roman" w:hAnsi="Times New Roman" w:cs="Times New Roman"/>
        </w:rPr>
        <w:t>smolt</w:t>
      </w:r>
      <w:proofErr w:type="spellEnd"/>
      <w:r>
        <w:rPr>
          <w:rFonts w:ascii="Times New Roman" w:hAnsi="Times New Roman" w:cs="Times New Roman"/>
        </w:rPr>
        <w:t xml:space="preserve"> to survive the transition from fresh to salt water.  </w:t>
      </w:r>
    </w:p>
    <w:p w:rsidR="00B673DD" w:rsidRDefault="00B673DD" w:rsidP="005C2EAD">
      <w:pPr>
        <w:pStyle w:val="Default"/>
        <w:spacing w:after="120"/>
        <w:rPr>
          <w:rFonts w:ascii="Times New Roman" w:hAnsi="Times New Roman" w:cs="Times New Roman"/>
        </w:rPr>
      </w:pPr>
      <w:r>
        <w:rPr>
          <w:rFonts w:ascii="Times New Roman" w:hAnsi="Times New Roman" w:cs="Times New Roman"/>
        </w:rPr>
        <w:t xml:space="preserve">During the </w:t>
      </w:r>
      <w:proofErr w:type="spellStart"/>
      <w:r>
        <w:rPr>
          <w:rFonts w:ascii="Times New Roman" w:hAnsi="Times New Roman" w:cs="Times New Roman"/>
        </w:rPr>
        <w:t>smoltification</w:t>
      </w:r>
      <w:proofErr w:type="spellEnd"/>
      <w:r>
        <w:rPr>
          <w:rFonts w:ascii="Times New Roman" w:hAnsi="Times New Roman" w:cs="Times New Roman"/>
        </w:rPr>
        <w:t xml:space="preserve"> process, the salmon has significant biological changes in the gill structure for </w:t>
      </w:r>
      <w:proofErr w:type="spellStart"/>
      <w:r>
        <w:rPr>
          <w:rFonts w:ascii="Times New Roman" w:hAnsi="Times New Roman" w:cs="Times New Roman"/>
        </w:rPr>
        <w:t>osmoregulatory</w:t>
      </w:r>
      <w:proofErr w:type="spellEnd"/>
      <w:r>
        <w:rPr>
          <w:rFonts w:ascii="Times New Roman" w:hAnsi="Times New Roman" w:cs="Times New Roman"/>
        </w:rPr>
        <w:t xml:space="preserve"> processes.  In fresh water the salmon needs to maintain a higher salt content in its blood as compared to the water it is in.  When in seawater, the salmon needs to maintain a lower salt content in the blood compared to the water it is in.  During this change in the gill structure, the salmon is most sensitive to stressors or damage to the gill.  Studies have shown that gill deformities can be caused by low pH and by high aluminum.  In both of these cases the deformities occur as the c</w:t>
      </w:r>
      <w:r w:rsidR="003C621F">
        <w:rPr>
          <w:rFonts w:ascii="Times New Roman" w:hAnsi="Times New Roman" w:cs="Times New Roman"/>
        </w:rPr>
        <w:t>ation binding to the gill structure.</w:t>
      </w:r>
    </w:p>
    <w:p w:rsidR="005C2EAD" w:rsidRDefault="00EE591E" w:rsidP="005C2EAD">
      <w:pPr>
        <w:pStyle w:val="Default"/>
        <w:spacing w:after="120"/>
        <w:rPr>
          <w:rFonts w:ascii="Times New Roman" w:hAnsi="Times New Roman" w:cs="Times New Roman"/>
        </w:rPr>
      </w:pPr>
      <w:r>
        <w:rPr>
          <w:rFonts w:ascii="Times New Roman" w:hAnsi="Times New Roman" w:cs="Times New Roman"/>
        </w:rPr>
        <w:t xml:space="preserve">The National Resource Council in 2004 specifically stated that the affects of acid rain on </w:t>
      </w:r>
      <w:proofErr w:type="spellStart"/>
      <w:r>
        <w:rPr>
          <w:rFonts w:ascii="Times New Roman" w:hAnsi="Times New Roman" w:cs="Times New Roman"/>
        </w:rPr>
        <w:t>smolts</w:t>
      </w:r>
      <w:proofErr w:type="spellEnd"/>
      <w:r>
        <w:rPr>
          <w:rFonts w:ascii="Times New Roman" w:hAnsi="Times New Roman" w:cs="Times New Roman"/>
        </w:rPr>
        <w:t xml:space="preserve"> is one of the most significant factors impeding the </w:t>
      </w:r>
      <w:r w:rsidR="00F64D76">
        <w:rPr>
          <w:rFonts w:ascii="Times New Roman" w:hAnsi="Times New Roman" w:cs="Times New Roman"/>
        </w:rPr>
        <w:t>recovery of the Atlantic salmon</w:t>
      </w:r>
      <w:proofErr w:type="gramStart"/>
      <w:r w:rsidR="00F64D76">
        <w:rPr>
          <w:rFonts w:ascii="Times New Roman" w:hAnsi="Times New Roman" w:cs="Times New Roman"/>
        </w:rPr>
        <w:t>;</w:t>
      </w:r>
      <w:r>
        <w:rPr>
          <w:rFonts w:ascii="Times New Roman" w:hAnsi="Times New Roman" w:cs="Times New Roman"/>
        </w:rPr>
        <w:t xml:space="preserve">  </w:t>
      </w:r>
      <w:r w:rsidRPr="00EE591E">
        <w:rPr>
          <w:rFonts w:ascii="Times New Roman" w:hAnsi="Times New Roman" w:cs="Times New Roman"/>
        </w:rPr>
        <w:t>“</w:t>
      </w:r>
      <w:proofErr w:type="gramEnd"/>
      <w:r w:rsidRPr="00F64D76">
        <w:rPr>
          <w:rFonts w:ascii="Times New Roman" w:hAnsi="Times New Roman" w:cs="Times New Roman"/>
          <w:i/>
        </w:rPr>
        <w:t xml:space="preserve">The problem of early mortality as </w:t>
      </w:r>
      <w:proofErr w:type="spellStart"/>
      <w:r w:rsidRPr="00F64D76">
        <w:rPr>
          <w:rFonts w:ascii="Times New Roman" w:hAnsi="Times New Roman" w:cs="Times New Roman"/>
          <w:i/>
        </w:rPr>
        <w:t>smolts</w:t>
      </w:r>
      <w:proofErr w:type="spellEnd"/>
      <w:r w:rsidRPr="00F64D76">
        <w:rPr>
          <w:rFonts w:ascii="Times New Roman" w:hAnsi="Times New Roman" w:cs="Times New Roman"/>
          <w:i/>
        </w:rPr>
        <w:t xml:space="preserve"> transition from freshwater to the ocean and take up residence as post-</w:t>
      </w:r>
      <w:proofErr w:type="spellStart"/>
      <w:r w:rsidRPr="00F64D76">
        <w:rPr>
          <w:rFonts w:ascii="Times New Roman" w:hAnsi="Times New Roman" w:cs="Times New Roman"/>
          <w:i/>
        </w:rPr>
        <w:t>smolts</w:t>
      </w:r>
      <w:proofErr w:type="spellEnd"/>
      <w:r w:rsidRPr="00F64D76">
        <w:rPr>
          <w:rFonts w:ascii="Times New Roman" w:hAnsi="Times New Roman" w:cs="Times New Roman"/>
          <w:i/>
        </w:rPr>
        <w:t xml:space="preserve"> needs to be solved. If, as seems likely, that the difficulty of the transition is due in part to water chemistry, particularly acidification, the only methods of solving the problem are changing the water chemistry and finding a way for the </w:t>
      </w:r>
      <w:proofErr w:type="spellStart"/>
      <w:r w:rsidRPr="00F64D76">
        <w:rPr>
          <w:rFonts w:ascii="Times New Roman" w:hAnsi="Times New Roman" w:cs="Times New Roman"/>
          <w:i/>
        </w:rPr>
        <w:t>smolts</w:t>
      </w:r>
      <w:proofErr w:type="spellEnd"/>
      <w:r w:rsidRPr="00F64D76">
        <w:rPr>
          <w:rFonts w:ascii="Times New Roman" w:hAnsi="Times New Roman" w:cs="Times New Roman"/>
          <w:i/>
        </w:rPr>
        <w:t xml:space="preserve"> to bypass the dangerous water.</w:t>
      </w:r>
      <w:r w:rsidRPr="00EE591E">
        <w:rPr>
          <w:rFonts w:ascii="Times New Roman" w:hAnsi="Times New Roman" w:cs="Times New Roman"/>
        </w:rPr>
        <w:t>”</w:t>
      </w:r>
      <w:r w:rsidR="00543D4D" w:rsidRPr="00543D4D">
        <w:rPr>
          <w:rFonts w:ascii="Times New Roman" w:hAnsi="Times New Roman" w:cs="Times New Roman"/>
        </w:rPr>
        <w:tab/>
      </w:r>
      <w:r w:rsidR="005C2EAD" w:rsidRPr="00543D4D">
        <w:rPr>
          <w:rFonts w:ascii="Times New Roman" w:hAnsi="Times New Roman" w:cs="Times New Roman"/>
        </w:rPr>
        <w:t xml:space="preserve"> </w:t>
      </w:r>
    </w:p>
    <w:p w:rsidR="003C621F" w:rsidRDefault="00154A57" w:rsidP="005C2EAD">
      <w:pPr>
        <w:pStyle w:val="Default"/>
        <w:spacing w:after="120"/>
        <w:rPr>
          <w:rFonts w:ascii="Times New Roman" w:hAnsi="Times New Roman" w:cs="Times New Roman"/>
        </w:rPr>
      </w:pPr>
      <w:r>
        <w:rPr>
          <w:rFonts w:ascii="Times New Roman" w:hAnsi="Times New Roman" w:cs="Times New Roman"/>
        </w:rPr>
        <w:t>The related Brook Trout</w:t>
      </w:r>
      <w:r w:rsidR="003C621F" w:rsidRPr="003C621F">
        <w:rPr>
          <w:rFonts w:ascii="Times New Roman" w:hAnsi="Times New Roman" w:cs="Times New Roman"/>
        </w:rPr>
        <w:t xml:space="preserve"> has had similar extirpation from streams and ponds in many northeast locations due to low </w:t>
      </w:r>
      <w:proofErr w:type="spellStart"/>
      <w:r w:rsidR="003C621F" w:rsidRPr="003C621F">
        <w:rPr>
          <w:rFonts w:ascii="Times New Roman" w:hAnsi="Times New Roman" w:cs="Times New Roman"/>
        </w:rPr>
        <w:t>pH.</w:t>
      </w:r>
      <w:proofErr w:type="spellEnd"/>
    </w:p>
    <w:p w:rsidR="00D1094C" w:rsidRDefault="00D1094C" w:rsidP="005C2EAD">
      <w:pPr>
        <w:pStyle w:val="Default"/>
        <w:spacing w:after="120"/>
        <w:rPr>
          <w:rFonts w:ascii="Times New Roman" w:hAnsi="Times New Roman" w:cs="Times New Roman"/>
        </w:rPr>
      </w:pPr>
    </w:p>
    <w:p w:rsidR="00D1094C" w:rsidRPr="003C621F" w:rsidRDefault="00D1094C" w:rsidP="005C2EAD">
      <w:pPr>
        <w:pStyle w:val="Default"/>
        <w:spacing w:after="120"/>
        <w:rPr>
          <w:rFonts w:ascii="Times New Roman" w:hAnsi="Times New Roman" w:cs="Times New Roman"/>
        </w:rPr>
      </w:pPr>
    </w:p>
    <w:p w:rsidR="005C2EAD" w:rsidRPr="00543D4D" w:rsidRDefault="005C2EAD" w:rsidP="005C2EAD">
      <w:pPr>
        <w:pStyle w:val="Default"/>
        <w:spacing w:after="120"/>
        <w:rPr>
          <w:rFonts w:ascii="Times New Roman" w:hAnsi="Times New Roman" w:cs="Times New Roman"/>
        </w:rPr>
      </w:pPr>
      <w:r w:rsidRPr="00543D4D">
        <w:rPr>
          <w:rFonts w:ascii="Times New Roman" w:hAnsi="Times New Roman" w:cs="Times New Roman"/>
          <w:b/>
          <w:bCs/>
        </w:rPr>
        <w:lastRenderedPageBreak/>
        <w:t xml:space="preserve">The question </w:t>
      </w:r>
      <w:r w:rsidRPr="00543D4D">
        <w:rPr>
          <w:rFonts w:ascii="Times New Roman" w:hAnsi="Times New Roman" w:cs="Times New Roman"/>
        </w:rPr>
        <w:t>to be answered is</w:t>
      </w:r>
      <w:r w:rsidRPr="00543D4D">
        <w:rPr>
          <w:rFonts w:ascii="Times New Roman" w:hAnsi="Times New Roman" w:cs="Times New Roman"/>
          <w:b/>
          <w:bCs/>
        </w:rPr>
        <w:t xml:space="preserve">: </w:t>
      </w:r>
      <w:r w:rsidRPr="00543D4D">
        <w:rPr>
          <w:rFonts w:ascii="Times New Roman" w:hAnsi="Times New Roman" w:cs="Times New Roman"/>
        </w:rPr>
        <w:t xml:space="preserve">What is causing the </w:t>
      </w:r>
      <w:r w:rsidR="004C3CF9" w:rsidRPr="00543D4D">
        <w:rPr>
          <w:rFonts w:ascii="Times New Roman" w:hAnsi="Times New Roman" w:cs="Times New Roman"/>
        </w:rPr>
        <w:t>increased mortality of Atlantic salmon</w:t>
      </w:r>
      <w:r w:rsidRPr="00543D4D">
        <w:rPr>
          <w:rFonts w:ascii="Times New Roman" w:hAnsi="Times New Roman" w:cs="Times New Roman"/>
        </w:rPr>
        <w:t xml:space="preserve">? </w:t>
      </w:r>
    </w:p>
    <w:p w:rsidR="005C2EAD" w:rsidRPr="00410939" w:rsidRDefault="005C2EAD" w:rsidP="005C2EAD">
      <w:pPr>
        <w:pStyle w:val="Default"/>
        <w:spacing w:after="120"/>
        <w:rPr>
          <w:rFonts w:ascii="Times New Roman" w:hAnsi="Times New Roman" w:cs="Times New Roman"/>
          <w:sz w:val="22"/>
          <w:szCs w:val="22"/>
        </w:rPr>
      </w:pPr>
      <w:r w:rsidRPr="00410939">
        <w:rPr>
          <w:rFonts w:ascii="Times New Roman" w:hAnsi="Times New Roman" w:cs="Times New Roman"/>
          <w:b/>
          <w:bCs/>
          <w:sz w:val="22"/>
          <w:szCs w:val="22"/>
        </w:rPr>
        <w:t xml:space="preserve">Some hypotheses as to possible (and perhaps intertwined) causes include: </w:t>
      </w:r>
    </w:p>
    <w:p w:rsidR="004C3CF9" w:rsidRPr="00EE78D4" w:rsidRDefault="005C2EAD" w:rsidP="005C2EAD">
      <w:pPr>
        <w:rPr>
          <w:bCs/>
        </w:rPr>
      </w:pPr>
      <w:proofErr w:type="gramStart"/>
      <w:r w:rsidRPr="00EE78D4">
        <w:rPr>
          <w:b/>
          <w:bCs/>
          <w:i/>
          <w:iCs/>
        </w:rPr>
        <w:t>Low pH</w:t>
      </w:r>
      <w:r w:rsidRPr="00EE78D4">
        <w:rPr>
          <w:b/>
          <w:bCs/>
        </w:rPr>
        <w:t>.</w:t>
      </w:r>
      <w:proofErr w:type="gramEnd"/>
      <w:r w:rsidRPr="00EE78D4">
        <w:rPr>
          <w:b/>
          <w:bCs/>
        </w:rPr>
        <w:t xml:space="preserve"> </w:t>
      </w:r>
      <w:r w:rsidRPr="00EE78D4">
        <w:rPr>
          <w:bCs/>
        </w:rPr>
        <w:t xml:space="preserve">Salmonids </w:t>
      </w:r>
      <w:r w:rsidR="00A841A9">
        <w:rPr>
          <w:bCs/>
        </w:rPr>
        <w:t xml:space="preserve">(Atlantic </w:t>
      </w:r>
      <w:proofErr w:type="gramStart"/>
      <w:r w:rsidR="00A841A9">
        <w:rPr>
          <w:bCs/>
        </w:rPr>
        <w:t>Salmon</w:t>
      </w:r>
      <w:proofErr w:type="gramEnd"/>
      <w:r w:rsidR="00A841A9">
        <w:rPr>
          <w:bCs/>
        </w:rPr>
        <w:t xml:space="preserve">, Brook Trout, and related species) </w:t>
      </w:r>
      <w:r w:rsidR="004C3CF9" w:rsidRPr="00EE78D4">
        <w:rPr>
          <w:bCs/>
        </w:rPr>
        <w:t xml:space="preserve">are known to be sensitive to pH, with stress occurring </w:t>
      </w:r>
      <w:r w:rsidRPr="00EE78D4">
        <w:rPr>
          <w:bCs/>
        </w:rPr>
        <w:t>below pH</w:t>
      </w:r>
      <w:r w:rsidR="004C3CF9" w:rsidRPr="00EE78D4">
        <w:rPr>
          <w:bCs/>
        </w:rPr>
        <w:t xml:space="preserve"> 5, and mortality below pH 4.5.  The pH of the aquatic ecosystem can be lowered due to natural acid inputs, such as dissolved organic carbon (</w:t>
      </w:r>
      <w:smartTag w:uri="urn:schemas-microsoft-com:office:smarttags" w:element="stockticker">
        <w:r w:rsidR="004C3CF9" w:rsidRPr="00EE78D4">
          <w:rPr>
            <w:bCs/>
          </w:rPr>
          <w:t>DOC</w:t>
        </w:r>
      </w:smartTag>
      <w:r w:rsidR="004C3CF9" w:rsidRPr="00EE78D4">
        <w:rPr>
          <w:bCs/>
        </w:rPr>
        <w:t>), or through anthropogenic inputs, predominantly acid rain.  The acid rain is created from nitrogen oxides and sulfur oxides emissions.  These may be episodic or chronic conditions.</w:t>
      </w:r>
    </w:p>
    <w:p w:rsidR="004C3CF9" w:rsidRPr="00EE78D4" w:rsidRDefault="004C3CF9" w:rsidP="005C2EAD">
      <w:pPr>
        <w:rPr>
          <w:bCs/>
        </w:rPr>
      </w:pPr>
    </w:p>
    <w:p w:rsidR="004C3CF9" w:rsidRPr="00EE78D4" w:rsidRDefault="004C3CF9" w:rsidP="005C2EAD">
      <w:pPr>
        <w:rPr>
          <w:bCs/>
        </w:rPr>
      </w:pPr>
      <w:proofErr w:type="gramStart"/>
      <w:r w:rsidRPr="00EE78D4">
        <w:rPr>
          <w:b/>
          <w:bCs/>
          <w:i/>
        </w:rPr>
        <w:t>High Aluminum.</w:t>
      </w:r>
      <w:proofErr w:type="gramEnd"/>
      <w:r w:rsidRPr="00EE78D4">
        <w:rPr>
          <w:bCs/>
        </w:rPr>
        <w:t xml:space="preserve"> </w:t>
      </w:r>
      <w:r w:rsidR="005C2EAD" w:rsidRPr="00EE78D4">
        <w:rPr>
          <w:bCs/>
        </w:rPr>
        <w:t xml:space="preserve"> </w:t>
      </w:r>
      <w:r w:rsidRPr="00EE78D4">
        <w:rPr>
          <w:bCs/>
        </w:rPr>
        <w:t xml:space="preserve">Aluminum will bind to the gills of the salmonids and irreversibly damage the gills, preventing the fish from </w:t>
      </w:r>
      <w:proofErr w:type="spellStart"/>
      <w:r w:rsidRPr="00EE78D4">
        <w:rPr>
          <w:bCs/>
        </w:rPr>
        <w:t>uptaking</w:t>
      </w:r>
      <w:proofErr w:type="spellEnd"/>
      <w:r w:rsidRPr="00EE78D4">
        <w:rPr>
          <w:bCs/>
        </w:rPr>
        <w:t xml:space="preserve"> oxygen.  Aluminum will get into the water systems predominately from leaching from the ground when acid rain impacts a system.  </w:t>
      </w:r>
    </w:p>
    <w:p w:rsidR="004C3CF9" w:rsidRPr="00EE78D4" w:rsidRDefault="004C3CF9" w:rsidP="005C2EAD">
      <w:pPr>
        <w:rPr>
          <w:bCs/>
        </w:rPr>
      </w:pPr>
    </w:p>
    <w:p w:rsidR="004C3CF9" w:rsidRPr="00EE78D4" w:rsidRDefault="004C3CF9" w:rsidP="005C2EAD">
      <w:pPr>
        <w:rPr>
          <w:bCs/>
        </w:rPr>
      </w:pPr>
      <w:r w:rsidRPr="00EE78D4">
        <w:rPr>
          <w:b/>
          <w:bCs/>
          <w:i/>
        </w:rPr>
        <w:t xml:space="preserve">Elevated </w:t>
      </w:r>
      <w:proofErr w:type="gramStart"/>
      <w:r w:rsidRPr="00EE78D4">
        <w:rPr>
          <w:b/>
          <w:bCs/>
          <w:i/>
        </w:rPr>
        <w:t>Temperature</w:t>
      </w:r>
      <w:r w:rsidRPr="00EE78D4">
        <w:rPr>
          <w:bCs/>
        </w:rPr>
        <w:t xml:space="preserve">  Salmonids</w:t>
      </w:r>
      <w:proofErr w:type="gramEnd"/>
      <w:r w:rsidRPr="00EE78D4">
        <w:rPr>
          <w:bCs/>
        </w:rPr>
        <w:t xml:space="preserve"> are temperature sensitive.  When stream temperatures reach over 2</w:t>
      </w:r>
      <w:r w:rsidR="00543D4D" w:rsidRPr="00EE78D4">
        <w:rPr>
          <w:bCs/>
        </w:rPr>
        <w:t>2</w:t>
      </w:r>
      <w:r w:rsidRPr="00EE78D4">
        <w:rPr>
          <w:bCs/>
        </w:rPr>
        <w:t xml:space="preserve">ºC, </w:t>
      </w:r>
      <w:r w:rsidR="00410939" w:rsidRPr="00EE78D4">
        <w:rPr>
          <w:bCs/>
        </w:rPr>
        <w:t xml:space="preserve">salmon are severely compromised.  When temperatures reach over </w:t>
      </w:r>
      <w:r w:rsidR="00543D4D" w:rsidRPr="00EE78D4">
        <w:rPr>
          <w:bCs/>
        </w:rPr>
        <w:t>26ºC</w:t>
      </w:r>
      <w:r w:rsidR="00410939" w:rsidRPr="00EE78D4">
        <w:rPr>
          <w:bCs/>
        </w:rPr>
        <w:t>, mortality often ensues.  The temperature of the stream can change due to increases in air temperature, reduction in boreal cover, or reduction in underground cold-water stream inputs.</w:t>
      </w:r>
    </w:p>
    <w:p w:rsidR="004C3CF9" w:rsidRPr="00EE78D4" w:rsidRDefault="004C3CF9" w:rsidP="005C2EAD">
      <w:pPr>
        <w:rPr>
          <w:b/>
          <w:bCs/>
          <w:i/>
        </w:rPr>
      </w:pPr>
    </w:p>
    <w:p w:rsidR="004C3CF9" w:rsidRPr="00EE78D4" w:rsidRDefault="004C3CF9" w:rsidP="005C2EAD">
      <w:pPr>
        <w:rPr>
          <w:bCs/>
        </w:rPr>
      </w:pPr>
      <w:proofErr w:type="gramStart"/>
      <w:r w:rsidRPr="00EE78D4">
        <w:rPr>
          <w:b/>
          <w:bCs/>
          <w:i/>
        </w:rPr>
        <w:t>Increased predation</w:t>
      </w:r>
      <w:r w:rsidRPr="00EE78D4">
        <w:rPr>
          <w:bCs/>
        </w:rPr>
        <w:t>.</w:t>
      </w:r>
      <w:proofErr w:type="gramEnd"/>
      <w:r w:rsidRPr="00EE78D4">
        <w:rPr>
          <w:bCs/>
        </w:rPr>
        <w:t xml:space="preserve">  There are two major predators.  As the fish swim to the ocean as </w:t>
      </w:r>
      <w:proofErr w:type="spellStart"/>
      <w:r w:rsidRPr="00EE78D4">
        <w:rPr>
          <w:bCs/>
        </w:rPr>
        <w:t>smolts</w:t>
      </w:r>
      <w:proofErr w:type="spellEnd"/>
      <w:r w:rsidRPr="00EE78D4">
        <w:rPr>
          <w:bCs/>
        </w:rPr>
        <w:t xml:space="preserve">, they are met by a host of predators such as cormorants and seals.  The populations of both of these predators have increased in recent years.  Another predator is humans, and overfishing is of concern.  Starting in the 1950s, salmon have been caught in their ocean feeding grounds off of </w:t>
      </w:r>
      <w:smartTag w:uri="urn:schemas-microsoft-com:office:smarttags" w:element="place">
        <w:r w:rsidRPr="00EE78D4">
          <w:rPr>
            <w:bCs/>
          </w:rPr>
          <w:t>Greenland</w:t>
        </w:r>
      </w:smartTag>
      <w:r w:rsidRPr="00EE78D4">
        <w:rPr>
          <w:bCs/>
        </w:rPr>
        <w:t xml:space="preserve"> and </w:t>
      </w:r>
      <w:smartTag w:uri="urn:schemas-microsoft-com:office:smarttags" w:element="State">
        <w:smartTag w:uri="urn:schemas-microsoft-com:office:smarttags" w:element="place">
          <w:r w:rsidRPr="00EE78D4">
            <w:rPr>
              <w:bCs/>
            </w:rPr>
            <w:t>Newfoundland</w:t>
          </w:r>
        </w:smartTag>
      </w:smartTag>
      <w:r w:rsidRPr="00EE78D4">
        <w:rPr>
          <w:bCs/>
        </w:rPr>
        <w:t xml:space="preserve">.  The catch has steadily declined with the decreasing populations. </w:t>
      </w:r>
    </w:p>
    <w:p w:rsidR="004C3CF9" w:rsidRPr="00EE78D4" w:rsidRDefault="004C3CF9" w:rsidP="005C2EAD">
      <w:pPr>
        <w:rPr>
          <w:bCs/>
        </w:rPr>
      </w:pPr>
    </w:p>
    <w:p w:rsidR="00543D4D" w:rsidRPr="00EE78D4" w:rsidRDefault="00543D4D" w:rsidP="00543D4D">
      <w:pPr>
        <w:pStyle w:val="Default"/>
        <w:spacing w:after="120"/>
        <w:rPr>
          <w:rFonts w:ascii="Times New Roman" w:hAnsi="Times New Roman" w:cs="Times New Roman"/>
        </w:rPr>
      </w:pPr>
      <w:r w:rsidRPr="00EE78D4">
        <w:rPr>
          <w:rFonts w:ascii="Times New Roman" w:hAnsi="Times New Roman" w:cs="Times New Roman"/>
          <w:b/>
          <w:bCs/>
        </w:rPr>
        <w:t xml:space="preserve">Identifying Possible Analysis Methods </w:t>
      </w:r>
    </w:p>
    <w:p w:rsidR="00543D4D" w:rsidRPr="00EE78D4" w:rsidRDefault="00543D4D" w:rsidP="00543D4D">
      <w:r w:rsidRPr="00EE78D4">
        <w:t xml:space="preserve">There are three hypotheses that have been put forward that could be responsible for the </w:t>
      </w:r>
      <w:r w:rsidR="00EE78D4" w:rsidRPr="00EE78D4">
        <w:t xml:space="preserve">decline of the Atlantic </w:t>
      </w:r>
      <w:proofErr w:type="gramStart"/>
      <w:r w:rsidR="00EE78D4" w:rsidRPr="00EE78D4">
        <w:t>Salmon</w:t>
      </w:r>
      <w:proofErr w:type="gramEnd"/>
      <w:r w:rsidRPr="00EE78D4">
        <w:t xml:space="preserve">. The purpose of this exercise is to identify analysis methods that could be used to test the chemical species </w:t>
      </w:r>
      <w:r w:rsidR="00EE78D4" w:rsidRPr="00EE78D4">
        <w:t xml:space="preserve">that contribute to each of these </w:t>
      </w:r>
      <w:r w:rsidRPr="00EE78D4">
        <w:t>hypotheses. Among the various analytical methods you find that may be applicable to this measurement, identify their strengths and weaknesses (e.g., sensitivity, expense, ease of use, reproducibility).</w:t>
      </w:r>
    </w:p>
    <w:p w:rsidR="00543D4D" w:rsidRPr="00EE78D4" w:rsidRDefault="00543D4D" w:rsidP="00543D4D">
      <w:pPr>
        <w:rPr>
          <w:bCs/>
        </w:rPr>
      </w:pPr>
    </w:p>
    <w:p w:rsidR="00543D4D" w:rsidRPr="00EE78D4" w:rsidRDefault="00543D4D" w:rsidP="00543D4D">
      <w:pPr>
        <w:pStyle w:val="Default"/>
        <w:spacing w:after="120"/>
        <w:rPr>
          <w:rFonts w:ascii="Times New Roman" w:hAnsi="Times New Roman" w:cs="Times New Roman"/>
        </w:rPr>
      </w:pPr>
      <w:proofErr w:type="gramStart"/>
      <w:r w:rsidRPr="00EE78D4">
        <w:rPr>
          <w:rFonts w:ascii="Times New Roman" w:hAnsi="Times New Roman" w:cs="Times New Roman"/>
          <w:b/>
          <w:bCs/>
          <w:i/>
          <w:iCs/>
        </w:rPr>
        <w:t>Hypothesis 1.</w:t>
      </w:r>
      <w:proofErr w:type="gramEnd"/>
      <w:r w:rsidRPr="00EE78D4">
        <w:rPr>
          <w:rFonts w:ascii="Times New Roman" w:hAnsi="Times New Roman" w:cs="Times New Roman"/>
          <w:b/>
          <w:bCs/>
          <w:i/>
          <w:iCs/>
        </w:rPr>
        <w:t xml:space="preserve"> </w:t>
      </w:r>
      <w:r w:rsidR="00EE78D4" w:rsidRPr="00EE78D4">
        <w:rPr>
          <w:rFonts w:ascii="Times New Roman" w:hAnsi="Times New Roman" w:cs="Times New Roman"/>
          <w:i/>
          <w:iCs/>
        </w:rPr>
        <w:t xml:space="preserve">Episodic acid rain events </w:t>
      </w:r>
      <w:r w:rsidR="00EB17FD">
        <w:rPr>
          <w:rFonts w:ascii="Times New Roman" w:hAnsi="Times New Roman" w:cs="Times New Roman"/>
          <w:i/>
          <w:iCs/>
        </w:rPr>
        <w:t xml:space="preserve">overcome the buffering capacity of the water system and </w:t>
      </w:r>
      <w:r w:rsidR="00EE78D4" w:rsidRPr="00EE78D4">
        <w:rPr>
          <w:rFonts w:ascii="Times New Roman" w:hAnsi="Times New Roman" w:cs="Times New Roman"/>
          <w:i/>
          <w:iCs/>
        </w:rPr>
        <w:t xml:space="preserve">decrease the pH leading to stress and mortality in Atlantic salmon </w:t>
      </w:r>
      <w:proofErr w:type="spellStart"/>
      <w:r w:rsidR="00EE78D4" w:rsidRPr="00EE78D4">
        <w:rPr>
          <w:rFonts w:ascii="Times New Roman" w:hAnsi="Times New Roman" w:cs="Times New Roman"/>
          <w:i/>
          <w:iCs/>
        </w:rPr>
        <w:t>parr</w:t>
      </w:r>
      <w:proofErr w:type="spellEnd"/>
      <w:r w:rsidR="00EE78D4" w:rsidRPr="00EE78D4">
        <w:rPr>
          <w:rFonts w:ascii="Times New Roman" w:hAnsi="Times New Roman" w:cs="Times New Roman"/>
          <w:i/>
          <w:iCs/>
        </w:rPr>
        <w:t xml:space="preserve"> and </w:t>
      </w:r>
      <w:proofErr w:type="spellStart"/>
      <w:r w:rsidR="00EE78D4" w:rsidRPr="00EE78D4">
        <w:rPr>
          <w:rFonts w:ascii="Times New Roman" w:hAnsi="Times New Roman" w:cs="Times New Roman"/>
          <w:i/>
          <w:iCs/>
        </w:rPr>
        <w:t>smolts</w:t>
      </w:r>
      <w:proofErr w:type="spellEnd"/>
      <w:r w:rsidRPr="00EE78D4">
        <w:rPr>
          <w:rFonts w:ascii="Times New Roman" w:hAnsi="Times New Roman" w:cs="Times New Roman"/>
          <w:i/>
          <w:iCs/>
        </w:rPr>
        <w:t xml:space="preserve">. </w:t>
      </w:r>
    </w:p>
    <w:p w:rsidR="00543D4D" w:rsidRPr="00EE78D4" w:rsidRDefault="00543D4D" w:rsidP="00543D4D">
      <w:pPr>
        <w:pStyle w:val="Default"/>
        <w:spacing w:after="120"/>
        <w:rPr>
          <w:rFonts w:ascii="Times New Roman" w:hAnsi="Times New Roman" w:cs="Times New Roman"/>
        </w:rPr>
      </w:pPr>
      <w:r w:rsidRPr="00EE78D4">
        <w:rPr>
          <w:rFonts w:ascii="Times New Roman" w:hAnsi="Times New Roman" w:cs="Times New Roman"/>
          <w:b/>
          <w:bCs/>
        </w:rPr>
        <w:t xml:space="preserve">Q1. </w:t>
      </w:r>
      <w:r w:rsidRPr="00EE78D4">
        <w:rPr>
          <w:rFonts w:ascii="Times New Roman" w:hAnsi="Times New Roman" w:cs="Times New Roman"/>
        </w:rPr>
        <w:t>Using available literature and other sources of information, identify possible analytical meth</w:t>
      </w:r>
      <w:r w:rsidR="00EE78D4" w:rsidRPr="00EE78D4">
        <w:rPr>
          <w:rFonts w:ascii="Times New Roman" w:hAnsi="Times New Roman" w:cs="Times New Roman"/>
        </w:rPr>
        <w:t>ods that could be used to monitor acidity.</w:t>
      </w:r>
      <w:r w:rsidRPr="00EE78D4">
        <w:rPr>
          <w:rFonts w:ascii="Times New Roman" w:hAnsi="Times New Roman" w:cs="Times New Roman"/>
        </w:rPr>
        <w:t xml:space="preserve"> </w:t>
      </w:r>
    </w:p>
    <w:p w:rsidR="003956E8" w:rsidRPr="00EE78D4" w:rsidRDefault="003956E8" w:rsidP="003956E8">
      <w:pPr>
        <w:pStyle w:val="Default"/>
        <w:spacing w:after="120"/>
        <w:rPr>
          <w:rFonts w:ascii="Times New Roman" w:hAnsi="Times New Roman" w:cs="Times New Roman"/>
        </w:rPr>
      </w:pPr>
      <w:proofErr w:type="gramStart"/>
      <w:r>
        <w:rPr>
          <w:rFonts w:ascii="Times New Roman" w:hAnsi="Times New Roman" w:cs="Times New Roman"/>
          <w:b/>
          <w:bCs/>
          <w:i/>
          <w:iCs/>
        </w:rPr>
        <w:t xml:space="preserve">Hypothesis </w:t>
      </w:r>
      <w:r w:rsidR="00AB06FA">
        <w:rPr>
          <w:rFonts w:ascii="Times New Roman" w:hAnsi="Times New Roman" w:cs="Times New Roman"/>
          <w:b/>
          <w:bCs/>
          <w:i/>
          <w:iCs/>
        </w:rPr>
        <w:t>2</w:t>
      </w:r>
      <w:r w:rsidRPr="00EE78D4">
        <w:rPr>
          <w:rFonts w:ascii="Times New Roman" w:hAnsi="Times New Roman" w:cs="Times New Roman"/>
          <w:b/>
          <w:bCs/>
          <w:i/>
          <w:iCs/>
        </w:rPr>
        <w:t>.</w:t>
      </w:r>
      <w:proofErr w:type="gramEnd"/>
      <w:r w:rsidRPr="00EE78D4">
        <w:rPr>
          <w:rFonts w:ascii="Times New Roman" w:hAnsi="Times New Roman" w:cs="Times New Roman"/>
          <w:b/>
          <w:bCs/>
          <w:i/>
          <w:iCs/>
        </w:rPr>
        <w:t xml:space="preserve"> </w:t>
      </w:r>
      <w:r w:rsidRPr="00EE78D4">
        <w:rPr>
          <w:rFonts w:ascii="Times New Roman" w:hAnsi="Times New Roman" w:cs="Times New Roman"/>
          <w:i/>
          <w:iCs/>
        </w:rPr>
        <w:t xml:space="preserve">Acid rain has increased the leaching of </w:t>
      </w:r>
      <w:r>
        <w:rPr>
          <w:rFonts w:ascii="Times New Roman" w:hAnsi="Times New Roman" w:cs="Times New Roman"/>
          <w:i/>
          <w:iCs/>
        </w:rPr>
        <w:t xml:space="preserve">calcium from freshwater, reducing the nutrients available for salmonids.  This loss of calcium prevents salmon from properly undergoing the </w:t>
      </w:r>
      <w:proofErr w:type="spellStart"/>
      <w:r>
        <w:rPr>
          <w:rFonts w:ascii="Times New Roman" w:hAnsi="Times New Roman" w:cs="Times New Roman"/>
          <w:i/>
          <w:iCs/>
        </w:rPr>
        <w:t>smoltification</w:t>
      </w:r>
      <w:proofErr w:type="spellEnd"/>
      <w:r>
        <w:rPr>
          <w:rFonts w:ascii="Times New Roman" w:hAnsi="Times New Roman" w:cs="Times New Roman"/>
          <w:i/>
          <w:iCs/>
        </w:rPr>
        <w:t xml:space="preserve"> process resulting in mortality when the fish head to the ocean.  </w:t>
      </w:r>
    </w:p>
    <w:p w:rsidR="003956E8" w:rsidRDefault="003956E8" w:rsidP="003956E8">
      <w:pPr>
        <w:pStyle w:val="Default"/>
        <w:spacing w:after="120"/>
        <w:rPr>
          <w:rFonts w:ascii="Times New Roman" w:hAnsi="Times New Roman" w:cs="Times New Roman"/>
        </w:rPr>
      </w:pPr>
      <w:r w:rsidRPr="00EE78D4">
        <w:rPr>
          <w:rFonts w:ascii="Times New Roman" w:hAnsi="Times New Roman" w:cs="Times New Roman"/>
          <w:b/>
          <w:bCs/>
        </w:rPr>
        <w:t xml:space="preserve">Q2. </w:t>
      </w:r>
      <w:r w:rsidRPr="00EE78D4">
        <w:rPr>
          <w:rFonts w:ascii="Times New Roman" w:hAnsi="Times New Roman" w:cs="Times New Roman"/>
        </w:rPr>
        <w:t xml:space="preserve">Using available literature and other sources of information, identify possible analytical methods that could be used to detect </w:t>
      </w:r>
      <w:r>
        <w:rPr>
          <w:rFonts w:ascii="Times New Roman" w:hAnsi="Times New Roman" w:cs="Times New Roman"/>
        </w:rPr>
        <w:t>calcium</w:t>
      </w:r>
      <w:r w:rsidRPr="00EE78D4">
        <w:rPr>
          <w:rFonts w:ascii="Times New Roman" w:hAnsi="Times New Roman" w:cs="Times New Roman"/>
        </w:rPr>
        <w:t xml:space="preserve"> and measure their levels in components of the water (e.g., free, organic bound). </w:t>
      </w:r>
    </w:p>
    <w:p w:rsidR="00AB06FA" w:rsidRPr="00EE78D4" w:rsidRDefault="00AB06FA" w:rsidP="00AB06FA">
      <w:pPr>
        <w:pStyle w:val="Default"/>
        <w:spacing w:after="120"/>
        <w:rPr>
          <w:rFonts w:ascii="Times New Roman" w:hAnsi="Times New Roman" w:cs="Times New Roman"/>
        </w:rPr>
      </w:pPr>
      <w:proofErr w:type="gramStart"/>
      <w:r>
        <w:rPr>
          <w:rFonts w:ascii="Times New Roman" w:hAnsi="Times New Roman" w:cs="Times New Roman"/>
          <w:b/>
          <w:bCs/>
          <w:i/>
          <w:iCs/>
        </w:rPr>
        <w:t>Hypothesis 3</w:t>
      </w:r>
      <w:r w:rsidRPr="00EE78D4">
        <w:rPr>
          <w:rFonts w:ascii="Times New Roman" w:hAnsi="Times New Roman" w:cs="Times New Roman"/>
          <w:b/>
          <w:bCs/>
          <w:i/>
          <w:iCs/>
        </w:rPr>
        <w:t>.</w:t>
      </w:r>
      <w:proofErr w:type="gramEnd"/>
      <w:r w:rsidRPr="00EE78D4">
        <w:rPr>
          <w:rFonts w:ascii="Times New Roman" w:hAnsi="Times New Roman" w:cs="Times New Roman"/>
          <w:b/>
          <w:bCs/>
          <w:i/>
          <w:iCs/>
        </w:rPr>
        <w:t xml:space="preserve"> </w:t>
      </w:r>
      <w:r w:rsidRPr="00EE78D4">
        <w:rPr>
          <w:rFonts w:ascii="Times New Roman" w:hAnsi="Times New Roman" w:cs="Times New Roman"/>
          <w:i/>
          <w:iCs/>
        </w:rPr>
        <w:t>Acid rain has increased the leaching of aluminum, resulting in</w:t>
      </w:r>
      <w:r>
        <w:rPr>
          <w:rFonts w:ascii="Times New Roman" w:hAnsi="Times New Roman" w:cs="Times New Roman"/>
          <w:i/>
          <w:iCs/>
        </w:rPr>
        <w:t xml:space="preserve"> a high concentration of free aluminum ion resulting in</w:t>
      </w:r>
      <w:r w:rsidRPr="00EE78D4">
        <w:rPr>
          <w:rFonts w:ascii="Times New Roman" w:hAnsi="Times New Roman" w:cs="Times New Roman"/>
          <w:i/>
          <w:iCs/>
        </w:rPr>
        <w:t xml:space="preserve"> gill damage, leading to the main cause of mortality of Atlantic </w:t>
      </w:r>
      <w:proofErr w:type="gramStart"/>
      <w:r w:rsidRPr="00EE78D4">
        <w:rPr>
          <w:rFonts w:ascii="Times New Roman" w:hAnsi="Times New Roman" w:cs="Times New Roman"/>
          <w:i/>
          <w:iCs/>
        </w:rPr>
        <w:t>Salmon</w:t>
      </w:r>
      <w:proofErr w:type="gramEnd"/>
      <w:r>
        <w:rPr>
          <w:rFonts w:ascii="Times New Roman" w:hAnsi="Times New Roman" w:cs="Times New Roman"/>
          <w:i/>
          <w:iCs/>
        </w:rPr>
        <w:t xml:space="preserve"> during the </w:t>
      </w:r>
      <w:proofErr w:type="spellStart"/>
      <w:r>
        <w:rPr>
          <w:rFonts w:ascii="Times New Roman" w:hAnsi="Times New Roman" w:cs="Times New Roman"/>
          <w:i/>
          <w:iCs/>
        </w:rPr>
        <w:t>smoltification</w:t>
      </w:r>
      <w:proofErr w:type="spellEnd"/>
      <w:r>
        <w:rPr>
          <w:rFonts w:ascii="Times New Roman" w:hAnsi="Times New Roman" w:cs="Times New Roman"/>
          <w:i/>
          <w:iCs/>
        </w:rPr>
        <w:t xml:space="preserve"> process</w:t>
      </w:r>
      <w:r w:rsidRPr="00EE78D4">
        <w:rPr>
          <w:rFonts w:ascii="Times New Roman" w:hAnsi="Times New Roman" w:cs="Times New Roman"/>
          <w:i/>
          <w:iCs/>
        </w:rPr>
        <w:t xml:space="preserve">.  </w:t>
      </w:r>
    </w:p>
    <w:p w:rsidR="00AB06FA" w:rsidRDefault="00AB06FA" w:rsidP="00AB06FA">
      <w:pPr>
        <w:pStyle w:val="Default"/>
        <w:spacing w:after="120"/>
        <w:rPr>
          <w:rFonts w:ascii="Times New Roman" w:hAnsi="Times New Roman" w:cs="Times New Roman"/>
        </w:rPr>
      </w:pPr>
      <w:r>
        <w:rPr>
          <w:rFonts w:ascii="Times New Roman" w:hAnsi="Times New Roman" w:cs="Times New Roman"/>
          <w:b/>
          <w:bCs/>
        </w:rPr>
        <w:lastRenderedPageBreak/>
        <w:t>Q3</w:t>
      </w:r>
      <w:r w:rsidRPr="00EE78D4">
        <w:rPr>
          <w:rFonts w:ascii="Times New Roman" w:hAnsi="Times New Roman" w:cs="Times New Roman"/>
          <w:b/>
          <w:bCs/>
        </w:rPr>
        <w:t xml:space="preserve">. </w:t>
      </w:r>
      <w:r w:rsidRPr="00EE78D4">
        <w:rPr>
          <w:rFonts w:ascii="Times New Roman" w:hAnsi="Times New Roman" w:cs="Times New Roman"/>
        </w:rPr>
        <w:t xml:space="preserve">Using available literature and other sources of information, identify possible analytical methods that could be used to detect aluminum and measure their levels in components of the water (e.g., free, organic bound). </w:t>
      </w:r>
    </w:p>
    <w:p w:rsidR="00D1094C" w:rsidRDefault="00D1094C" w:rsidP="00D1094C">
      <w:r>
        <w:t xml:space="preserve">The rest of the module primarily focuses on the first two hypotheses. </w:t>
      </w:r>
    </w:p>
    <w:p w:rsidR="00007540" w:rsidRDefault="00007540" w:rsidP="00543D4D">
      <w:pPr>
        <w:rPr>
          <w:b/>
          <w:bCs/>
          <w:sz w:val="22"/>
          <w:szCs w:val="22"/>
        </w:rPr>
      </w:pPr>
    </w:p>
    <w:p w:rsidR="000D45C0" w:rsidRDefault="000D45C0" w:rsidP="00543D4D">
      <w:pPr>
        <w:rPr>
          <w:b/>
          <w:bCs/>
          <w:sz w:val="22"/>
          <w:szCs w:val="22"/>
        </w:rPr>
      </w:pPr>
      <w:r>
        <w:rPr>
          <w:b/>
          <w:bCs/>
          <w:sz w:val="22"/>
          <w:szCs w:val="22"/>
        </w:rPr>
        <w:t xml:space="preserve">References: </w:t>
      </w:r>
    </w:p>
    <w:p w:rsidR="00EE591E" w:rsidRDefault="003956E8" w:rsidP="00543D4D">
      <w:r>
        <w:t xml:space="preserve">Baum, E. T. 1997. </w:t>
      </w:r>
      <w:smartTag w:uri="urn:schemas-microsoft-com:office:smarttags" w:element="State">
        <w:smartTag w:uri="urn:schemas-microsoft-com:office:smarttags" w:element="place">
          <w:r>
            <w:t>Maine</w:t>
          </w:r>
        </w:smartTag>
      </w:smartTag>
      <w:r>
        <w:t xml:space="preserve"> Atlantic </w:t>
      </w:r>
      <w:proofErr w:type="gramStart"/>
      <w:r>
        <w:t>Salmon</w:t>
      </w:r>
      <w:proofErr w:type="gramEnd"/>
      <w:r>
        <w:t xml:space="preserve">: A National Treasure. Atlantic </w:t>
      </w:r>
      <w:proofErr w:type="gramStart"/>
      <w:r>
        <w:t>Salmon</w:t>
      </w:r>
      <w:proofErr w:type="gramEnd"/>
      <w:r>
        <w:t xml:space="preserve"> Unlimited. </w:t>
      </w:r>
      <w:smartTag w:uri="urn:schemas-microsoft-com:office:smarttags" w:element="place">
        <w:smartTag w:uri="urn:schemas-microsoft-com:office:smarttags" w:element="City">
          <w:r>
            <w:t>Hermon</w:t>
          </w:r>
        </w:smartTag>
        <w:r>
          <w:t xml:space="preserve">, </w:t>
        </w:r>
        <w:smartTag w:uri="urn:schemas-microsoft-com:office:smarttags" w:element="State">
          <w:r>
            <w:t>ME</w:t>
          </w:r>
        </w:smartTag>
      </w:smartTag>
    </w:p>
    <w:p w:rsidR="00EE591E" w:rsidRDefault="00EE591E" w:rsidP="00543D4D"/>
    <w:p w:rsidR="00007540" w:rsidRDefault="00EE591E" w:rsidP="00543D4D">
      <w:r>
        <w:t xml:space="preserve">National Research Council, Atlantic </w:t>
      </w:r>
      <w:proofErr w:type="gramStart"/>
      <w:r>
        <w:t>Salmon</w:t>
      </w:r>
      <w:proofErr w:type="gramEnd"/>
      <w:r>
        <w:t xml:space="preserve"> in </w:t>
      </w:r>
      <w:smartTag w:uri="urn:schemas-microsoft-com:office:smarttags" w:element="State">
        <w:smartTag w:uri="urn:schemas-microsoft-com:office:smarttags" w:element="place">
          <w:r>
            <w:t>Maine</w:t>
          </w:r>
        </w:smartTag>
      </w:smartTag>
      <w:r>
        <w:t xml:space="preserve">. The Committee on Atlantic </w:t>
      </w:r>
      <w:proofErr w:type="gramStart"/>
      <w:r>
        <w:t>Salmon</w:t>
      </w:r>
      <w:proofErr w:type="gramEnd"/>
      <w:r>
        <w:t xml:space="preserve"> in </w:t>
      </w:r>
      <w:smartTag w:uri="urn:schemas-microsoft-com:office:smarttags" w:element="State">
        <w:smartTag w:uri="urn:schemas-microsoft-com:office:smarttags" w:element="place">
          <w:r>
            <w:t>Maine</w:t>
          </w:r>
        </w:smartTag>
      </w:smartTag>
      <w:r>
        <w:t xml:space="preserve">, Board on Environmental Studies and Toxicology, Ocean Studies Board, Division on Earth and Life Sciences. </w:t>
      </w:r>
      <w:proofErr w:type="gramStart"/>
      <w:r>
        <w:t>National Research Council of the National Academies.</w:t>
      </w:r>
      <w:proofErr w:type="gramEnd"/>
      <w:r>
        <w:t xml:space="preserve"> </w:t>
      </w:r>
      <w:proofErr w:type="gramStart"/>
      <w:smartTag w:uri="urn:schemas-microsoft-com:office:smarttags" w:element="place">
        <w:smartTag w:uri="urn:schemas-microsoft-com:office:smarttags" w:element="PlaceName">
          <w:r>
            <w:t>National</w:t>
          </w:r>
        </w:smartTag>
        <w:r>
          <w:t xml:space="preserve"> </w:t>
        </w:r>
        <w:smartTag w:uri="urn:schemas-microsoft-com:office:smarttags" w:element="PlaceType">
          <w:r>
            <w:t>Academy</w:t>
          </w:r>
        </w:smartTag>
      </w:smartTag>
      <w:r>
        <w:t xml:space="preserve"> Press.</w:t>
      </w:r>
      <w:proofErr w:type="gramEnd"/>
      <w:r>
        <w:t xml:space="preserve">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260 pp</w:t>
      </w:r>
    </w:p>
    <w:p w:rsidR="00007540" w:rsidRDefault="00007540" w:rsidP="00543D4D"/>
    <w:p w:rsidR="00974804" w:rsidRDefault="00007540" w:rsidP="00543D4D">
      <w:r>
        <w:t xml:space="preserve">U.S. Geological Survey, variously dated, National field manual for the collection of water-quality data: U.S. Geological Survey Techniques of Water-Resources Investigations, book 9, chaps. </w:t>
      </w:r>
      <w:proofErr w:type="gramStart"/>
      <w:r>
        <w:t xml:space="preserve">A1-A9, available online at </w:t>
      </w:r>
      <w:hyperlink r:id="rId7" w:history="1">
        <w:r w:rsidR="00974804" w:rsidRPr="009C45E0">
          <w:rPr>
            <w:rStyle w:val="Hyperlink"/>
          </w:rPr>
          <w:t>http://pubs.water.usgs.gov/twri9A</w:t>
        </w:r>
      </w:hyperlink>
      <w:r>
        <w:t>.</w:t>
      </w:r>
      <w:proofErr w:type="gramEnd"/>
    </w:p>
    <w:p w:rsidR="00974804" w:rsidRDefault="00974804" w:rsidP="00543D4D"/>
    <w:p w:rsidR="00974804" w:rsidRDefault="00974804" w:rsidP="00543D4D"/>
    <w:p w:rsidR="00974804" w:rsidRDefault="00974804" w:rsidP="00543D4D"/>
    <w:p w:rsidR="00BF08ED" w:rsidRPr="00BF623F" w:rsidRDefault="00BF08ED" w:rsidP="00BF08ED"/>
    <w:p w:rsidR="00C91950" w:rsidRPr="00BF623F" w:rsidRDefault="00C91950" w:rsidP="00C91950">
      <w:pPr>
        <w:numPr>
          <w:ilvl w:val="2"/>
          <w:numId w:val="1"/>
        </w:numPr>
      </w:pPr>
    </w:p>
    <w:sectPr w:rsidR="00C91950" w:rsidRPr="00BF623F" w:rsidSect="00C91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7D28345"/>
    <w:multiLevelType w:val="hybridMultilevel"/>
    <w:tmpl w:val="557F030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A842C93"/>
    <w:multiLevelType w:val="hybridMultilevel"/>
    <w:tmpl w:val="C85E51E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63B"/>
    <w:rsid w:val="00007540"/>
    <w:rsid w:val="00012091"/>
    <w:rsid w:val="00047AF7"/>
    <w:rsid w:val="000D45C0"/>
    <w:rsid w:val="00154A57"/>
    <w:rsid w:val="001C11B7"/>
    <w:rsid w:val="001C576F"/>
    <w:rsid w:val="0026346F"/>
    <w:rsid w:val="002E4A14"/>
    <w:rsid w:val="002E4FBC"/>
    <w:rsid w:val="00303BCD"/>
    <w:rsid w:val="003956E8"/>
    <w:rsid w:val="003B3995"/>
    <w:rsid w:val="003C5033"/>
    <w:rsid w:val="003C621F"/>
    <w:rsid w:val="00410939"/>
    <w:rsid w:val="00421505"/>
    <w:rsid w:val="004359ED"/>
    <w:rsid w:val="004B0BE3"/>
    <w:rsid w:val="004B7703"/>
    <w:rsid w:val="004C3CF9"/>
    <w:rsid w:val="004D063B"/>
    <w:rsid w:val="004D4CF7"/>
    <w:rsid w:val="00543D4D"/>
    <w:rsid w:val="00554CAC"/>
    <w:rsid w:val="005C2EAD"/>
    <w:rsid w:val="00622F0A"/>
    <w:rsid w:val="0071611F"/>
    <w:rsid w:val="008A7B7F"/>
    <w:rsid w:val="009171A6"/>
    <w:rsid w:val="00957470"/>
    <w:rsid w:val="00974804"/>
    <w:rsid w:val="00A07342"/>
    <w:rsid w:val="00A413FB"/>
    <w:rsid w:val="00A841A9"/>
    <w:rsid w:val="00AB06FA"/>
    <w:rsid w:val="00AE598A"/>
    <w:rsid w:val="00B47A39"/>
    <w:rsid w:val="00B673DD"/>
    <w:rsid w:val="00B865E3"/>
    <w:rsid w:val="00BE1974"/>
    <w:rsid w:val="00BF08ED"/>
    <w:rsid w:val="00BF623F"/>
    <w:rsid w:val="00C13EB3"/>
    <w:rsid w:val="00C8016F"/>
    <w:rsid w:val="00C91950"/>
    <w:rsid w:val="00C94B65"/>
    <w:rsid w:val="00CB1C55"/>
    <w:rsid w:val="00D1094C"/>
    <w:rsid w:val="00D11A43"/>
    <w:rsid w:val="00D2793F"/>
    <w:rsid w:val="00D40AA5"/>
    <w:rsid w:val="00DE04BA"/>
    <w:rsid w:val="00E150B8"/>
    <w:rsid w:val="00E15A0B"/>
    <w:rsid w:val="00E90CC1"/>
    <w:rsid w:val="00EB17FD"/>
    <w:rsid w:val="00EE591E"/>
    <w:rsid w:val="00EE78D4"/>
    <w:rsid w:val="00F64D76"/>
    <w:rsid w:val="00F87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ockticker"/>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C8016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ontbiggerblack">
    <w:name w:val="fontbiggerblack"/>
    <w:basedOn w:val="Normal"/>
    <w:rsid w:val="00C8016F"/>
    <w:pPr>
      <w:spacing w:before="100" w:beforeAutospacing="1" w:after="100" w:afterAutospacing="1"/>
    </w:pPr>
  </w:style>
  <w:style w:type="character" w:styleId="Strong">
    <w:name w:val="Strong"/>
    <w:qFormat/>
    <w:rsid w:val="00C8016F"/>
    <w:rPr>
      <w:b/>
      <w:bCs/>
    </w:rPr>
  </w:style>
  <w:style w:type="paragraph" w:styleId="NormalWeb">
    <w:name w:val="Normal (Web)"/>
    <w:basedOn w:val="Normal"/>
    <w:rsid w:val="00C8016F"/>
    <w:pPr>
      <w:spacing w:before="100" w:beforeAutospacing="1" w:after="100" w:afterAutospacing="1"/>
    </w:pPr>
  </w:style>
  <w:style w:type="character" w:styleId="Hyperlink">
    <w:name w:val="Hyperlink"/>
    <w:rsid w:val="00C8016F"/>
    <w:rPr>
      <w:color w:val="0000FF"/>
      <w:u w:val="single"/>
    </w:rPr>
  </w:style>
  <w:style w:type="paragraph" w:customStyle="1" w:styleId="normalfontblack">
    <w:name w:val="normalfontblack"/>
    <w:basedOn w:val="Normal"/>
    <w:rsid w:val="00C8016F"/>
    <w:pPr>
      <w:spacing w:before="100" w:beforeAutospacing="1" w:after="100" w:afterAutospacing="1"/>
    </w:pPr>
  </w:style>
  <w:style w:type="paragraph" w:customStyle="1" w:styleId="fontnormalblack">
    <w:name w:val="fontnormalblack"/>
    <w:basedOn w:val="Normal"/>
    <w:rsid w:val="00C8016F"/>
    <w:pPr>
      <w:spacing w:before="100" w:beforeAutospacing="1" w:after="100" w:afterAutospacing="1"/>
    </w:pPr>
  </w:style>
  <w:style w:type="paragraph" w:customStyle="1" w:styleId="Default">
    <w:name w:val="Default"/>
    <w:rsid w:val="005C2EAD"/>
    <w:pPr>
      <w:autoSpaceDE w:val="0"/>
      <w:autoSpaceDN w:val="0"/>
      <w:adjustRightInd w:val="0"/>
    </w:pPr>
    <w:rPr>
      <w:rFonts w:ascii="Arial" w:hAnsi="Arial" w:cs="Arial"/>
      <w:color w:val="000000"/>
      <w:sz w:val="24"/>
      <w:szCs w:val="24"/>
    </w:rPr>
  </w:style>
  <w:style w:type="character" w:styleId="FollowedHyperlink">
    <w:name w:val="FollowedHyperlink"/>
    <w:uiPriority w:val="99"/>
    <w:semiHidden/>
    <w:unhideWhenUsed/>
    <w:rsid w:val="0071611F"/>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C8016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ontbiggerblack">
    <w:name w:val="fontbiggerblack"/>
    <w:basedOn w:val="Normal"/>
    <w:rsid w:val="00C8016F"/>
    <w:pPr>
      <w:spacing w:before="100" w:beforeAutospacing="1" w:after="100" w:afterAutospacing="1"/>
    </w:pPr>
  </w:style>
  <w:style w:type="character" w:styleId="Strong">
    <w:name w:val="Strong"/>
    <w:qFormat/>
    <w:rsid w:val="00C8016F"/>
    <w:rPr>
      <w:b/>
      <w:bCs/>
    </w:rPr>
  </w:style>
  <w:style w:type="paragraph" w:styleId="NormalWeb">
    <w:name w:val="Normal (Web)"/>
    <w:basedOn w:val="Normal"/>
    <w:rsid w:val="00C8016F"/>
    <w:pPr>
      <w:spacing w:before="100" w:beforeAutospacing="1" w:after="100" w:afterAutospacing="1"/>
    </w:pPr>
  </w:style>
  <w:style w:type="character" w:styleId="Hyperlink">
    <w:name w:val="Hyperlink"/>
    <w:rsid w:val="00C8016F"/>
    <w:rPr>
      <w:color w:val="0000FF"/>
      <w:u w:val="single"/>
    </w:rPr>
  </w:style>
  <w:style w:type="paragraph" w:customStyle="1" w:styleId="normalfontblack">
    <w:name w:val="normalfontblack"/>
    <w:basedOn w:val="Normal"/>
    <w:rsid w:val="00C8016F"/>
    <w:pPr>
      <w:spacing w:before="100" w:beforeAutospacing="1" w:after="100" w:afterAutospacing="1"/>
    </w:pPr>
  </w:style>
  <w:style w:type="paragraph" w:customStyle="1" w:styleId="fontnormalblack">
    <w:name w:val="fontnormalblack"/>
    <w:basedOn w:val="Normal"/>
    <w:rsid w:val="00C8016F"/>
    <w:pPr>
      <w:spacing w:before="100" w:beforeAutospacing="1" w:after="100" w:afterAutospacing="1"/>
    </w:pPr>
  </w:style>
  <w:style w:type="paragraph" w:customStyle="1" w:styleId="Default">
    <w:name w:val="Default"/>
    <w:rsid w:val="005C2EAD"/>
    <w:pPr>
      <w:autoSpaceDE w:val="0"/>
      <w:autoSpaceDN w:val="0"/>
      <w:adjustRightInd w:val="0"/>
    </w:pPr>
    <w:rPr>
      <w:rFonts w:ascii="Arial" w:hAnsi="Arial" w:cs="Arial"/>
      <w:color w:val="000000"/>
      <w:sz w:val="24"/>
      <w:szCs w:val="24"/>
    </w:rPr>
  </w:style>
  <w:style w:type="character" w:styleId="FollowedHyperlink">
    <w:name w:val="FollowedHyperlink"/>
    <w:uiPriority w:val="99"/>
    <w:semiHidden/>
    <w:unhideWhenUsed/>
    <w:rsid w:val="0071611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66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pubs.water.usgs.gov/twri9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55362-8E23-4E7B-B2A9-435086DA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Effects of Acid-Rain on Salmonid Populations</vt:lpstr>
    </vt:vector>
  </TitlesOfParts>
  <Company>Microsoft</Company>
  <LinksUpToDate>false</LinksUpToDate>
  <CharactersWithSpaces>7615</CharactersWithSpaces>
  <SharedDoc>false</SharedDoc>
  <HLinks>
    <vt:vector size="6" baseType="variant">
      <vt:variant>
        <vt:i4>1245212</vt:i4>
      </vt:variant>
      <vt:variant>
        <vt:i4>0</vt:i4>
      </vt:variant>
      <vt:variant>
        <vt:i4>0</vt:i4>
      </vt:variant>
      <vt:variant>
        <vt:i4>5</vt:i4>
      </vt:variant>
      <vt:variant>
        <vt:lpwstr>http://pubs.water.usgs.gov/twri9A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Effects of Acid-Rain on Salmonid Populations</dc:title>
  <dc:creator>william.otto</dc:creator>
  <cp:lastModifiedBy>William Otto</cp:lastModifiedBy>
  <cp:revision>2</cp:revision>
  <dcterms:created xsi:type="dcterms:W3CDTF">2015-06-15T20:33:00Z</dcterms:created>
  <dcterms:modified xsi:type="dcterms:W3CDTF">2015-06-15T20:33:00Z</dcterms:modified>
</cp:coreProperties>
</file>