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C1496" w14:textId="4CEC8ACD" w:rsidR="009E5983" w:rsidRPr="00890C72" w:rsidRDefault="00336D67" w:rsidP="002C1F80">
      <w:pPr>
        <w:spacing w:before="120"/>
        <w:ind w:firstLine="360"/>
        <w:jc w:val="center"/>
        <w:rPr>
          <w:rFonts w:ascii="Times New Roman" w:hAnsi="Times New Roman" w:cs="Times New Roman"/>
          <w:i/>
        </w:rPr>
      </w:pPr>
      <w:bookmarkStart w:id="0" w:name="_GoBack"/>
      <w:r w:rsidRPr="00890C72">
        <w:rPr>
          <w:rFonts w:ascii="Times New Roman" w:hAnsi="Times New Roman" w:cs="Times New Roman"/>
          <w:b/>
          <w:bCs/>
          <w:sz w:val="24"/>
          <w:szCs w:val="24"/>
        </w:rPr>
        <w:t>Acid Mine Drainage</w:t>
      </w:r>
      <w:r w:rsidR="00962568" w:rsidRPr="00890C72">
        <w:rPr>
          <w:rFonts w:ascii="Times New Roman" w:hAnsi="Times New Roman" w:cs="Times New Roman"/>
          <w:b/>
          <w:bCs/>
          <w:sz w:val="24"/>
          <w:szCs w:val="24"/>
        </w:rPr>
        <w:t xml:space="preserve">:  </w:t>
      </w:r>
      <w:r w:rsidRPr="00890C72">
        <w:rPr>
          <w:rFonts w:ascii="Times New Roman" w:hAnsi="Times New Roman" w:cs="Times New Roman"/>
          <w:b/>
          <w:bCs/>
          <w:sz w:val="24"/>
          <w:szCs w:val="24"/>
        </w:rPr>
        <w:t xml:space="preserve">Measuring Metal Release Rate from an </w:t>
      </w:r>
      <w:proofErr w:type="spellStart"/>
      <w:r w:rsidRPr="00890C72">
        <w:rPr>
          <w:rFonts w:ascii="Times New Roman" w:hAnsi="Times New Roman" w:cs="Times New Roman"/>
          <w:b/>
          <w:bCs/>
          <w:sz w:val="24"/>
          <w:szCs w:val="24"/>
        </w:rPr>
        <w:t>Arsenopyrite</w:t>
      </w:r>
      <w:proofErr w:type="spellEnd"/>
      <w:r w:rsidRPr="00890C72">
        <w:rPr>
          <w:rFonts w:ascii="Times New Roman" w:hAnsi="Times New Roman" w:cs="Times New Roman"/>
          <w:b/>
          <w:bCs/>
          <w:sz w:val="24"/>
          <w:szCs w:val="24"/>
        </w:rPr>
        <w:t xml:space="preserve"> Sample</w:t>
      </w:r>
      <w:r w:rsidR="002C1F80" w:rsidRPr="00890C72">
        <w:rPr>
          <w:rFonts w:ascii="Times New Roman" w:hAnsi="Times New Roman" w:cs="Times New Roman"/>
          <w:i/>
          <w:sz w:val="24"/>
          <w:szCs w:val="24"/>
        </w:rPr>
        <w:br/>
      </w:r>
      <w:bookmarkEnd w:id="0"/>
      <w:r w:rsidR="00A4052C" w:rsidRPr="00890C72">
        <w:rPr>
          <w:rFonts w:ascii="Times New Roman" w:hAnsi="Times New Roman" w:cs="Times New Roman"/>
          <w:i/>
        </w:rPr>
        <w:t xml:space="preserve">Developers Notes, Pamela Doolittle v. </w:t>
      </w:r>
      <w:proofErr w:type="gramStart"/>
      <w:r w:rsidR="009E5983" w:rsidRPr="00890C72">
        <w:rPr>
          <w:rFonts w:ascii="Times New Roman" w:hAnsi="Times New Roman" w:cs="Times New Roman"/>
          <w:i/>
        </w:rPr>
        <w:t>Spring</w:t>
      </w:r>
      <w:proofErr w:type="gramEnd"/>
      <w:r w:rsidR="009E5983" w:rsidRPr="00890C72">
        <w:rPr>
          <w:rFonts w:ascii="Times New Roman" w:hAnsi="Times New Roman" w:cs="Times New Roman"/>
          <w:i/>
        </w:rPr>
        <w:t xml:space="preserve"> </w:t>
      </w:r>
      <w:r w:rsidRPr="00890C72">
        <w:rPr>
          <w:rFonts w:ascii="Times New Roman" w:hAnsi="Times New Roman" w:cs="Times New Roman"/>
          <w:i/>
        </w:rPr>
        <w:t>2015</w:t>
      </w:r>
    </w:p>
    <w:p w14:paraId="011E86A7" w14:textId="77777777" w:rsidR="00FC5F74" w:rsidRPr="00890C72" w:rsidRDefault="00A4052C" w:rsidP="009E5983">
      <w:pPr>
        <w:jc w:val="both"/>
        <w:rPr>
          <w:rFonts w:ascii="Times New Roman" w:hAnsi="Times New Roman" w:cs="Times New Roman"/>
          <w:i/>
        </w:rPr>
      </w:pPr>
      <w:r w:rsidRPr="00890C72">
        <w:rPr>
          <w:rFonts w:ascii="Times New Roman" w:hAnsi="Times New Roman" w:cs="Times New Roman"/>
        </w:rPr>
        <w:t xml:space="preserve">This project was developed for implementation in an honors level quantitative analysis course.  </w:t>
      </w:r>
      <w:r w:rsidR="00A2662D" w:rsidRPr="00890C72">
        <w:rPr>
          <w:rFonts w:ascii="Times New Roman" w:hAnsi="Times New Roman" w:cs="Times New Roman"/>
        </w:rPr>
        <w:t xml:space="preserve">The following set of notes and comments are meant to help instructors implement or adapt pieces of this project into their own courses.  </w:t>
      </w:r>
    </w:p>
    <w:p w14:paraId="0B206513" w14:textId="77777777" w:rsidR="00FC5F74" w:rsidRPr="00890C72" w:rsidRDefault="00FC5F74" w:rsidP="00A2662D">
      <w:pPr>
        <w:jc w:val="both"/>
        <w:rPr>
          <w:rFonts w:ascii="Times New Roman" w:hAnsi="Times New Roman" w:cs="Times New Roman"/>
        </w:rPr>
      </w:pPr>
      <w:r w:rsidRPr="00890C72">
        <w:rPr>
          <w:rFonts w:ascii="Times New Roman" w:hAnsi="Times New Roman" w:cs="Times New Roman"/>
        </w:rPr>
        <w:t>Our overall learning objectives for students:</w:t>
      </w:r>
    </w:p>
    <w:p w14:paraId="74D24A6A" w14:textId="77777777" w:rsidR="00FC5F74" w:rsidRPr="00890C72" w:rsidRDefault="000E7171" w:rsidP="00FC5F74">
      <w:pPr>
        <w:pStyle w:val="ListParagraph"/>
        <w:numPr>
          <w:ilvl w:val="0"/>
          <w:numId w:val="1"/>
        </w:numPr>
        <w:jc w:val="both"/>
        <w:rPr>
          <w:rFonts w:ascii="Times New Roman" w:hAnsi="Times New Roman" w:cs="Times New Roman"/>
        </w:rPr>
      </w:pPr>
      <w:r w:rsidRPr="00890C72">
        <w:rPr>
          <w:rFonts w:ascii="Times New Roman" w:hAnsi="Times New Roman" w:cs="Times New Roman"/>
        </w:rPr>
        <w:t xml:space="preserve">Perform a </w:t>
      </w:r>
      <w:r w:rsidR="00FC5F74" w:rsidRPr="00890C72">
        <w:rPr>
          <w:rFonts w:ascii="Times New Roman" w:hAnsi="Times New Roman" w:cs="Times New Roman"/>
        </w:rPr>
        <w:t>quantitative analysis in the context of a real-life environmental problem;</w:t>
      </w:r>
    </w:p>
    <w:p w14:paraId="427DB8E9" w14:textId="77777777" w:rsidR="00FC5F74" w:rsidRPr="00890C72" w:rsidRDefault="000E7171" w:rsidP="00FC5F74">
      <w:pPr>
        <w:pStyle w:val="ListParagraph"/>
        <w:numPr>
          <w:ilvl w:val="0"/>
          <w:numId w:val="1"/>
        </w:numPr>
        <w:jc w:val="both"/>
        <w:rPr>
          <w:rFonts w:ascii="Times New Roman" w:hAnsi="Times New Roman" w:cs="Times New Roman"/>
        </w:rPr>
      </w:pPr>
      <w:r w:rsidRPr="00890C72">
        <w:rPr>
          <w:rFonts w:ascii="Times New Roman" w:hAnsi="Times New Roman" w:cs="Times New Roman"/>
        </w:rPr>
        <w:t>A</w:t>
      </w:r>
      <w:r w:rsidR="00FC5F74" w:rsidRPr="00890C72">
        <w:rPr>
          <w:rFonts w:ascii="Times New Roman" w:hAnsi="Times New Roman" w:cs="Times New Roman"/>
        </w:rPr>
        <w:t xml:space="preserve">pply the scientific method </w:t>
      </w:r>
      <w:r w:rsidR="00E331A1" w:rsidRPr="00890C72">
        <w:rPr>
          <w:rFonts w:ascii="Times New Roman" w:hAnsi="Times New Roman" w:cs="Times New Roman"/>
        </w:rPr>
        <w:t xml:space="preserve">in the </w:t>
      </w:r>
      <w:r w:rsidR="00FC5F74" w:rsidRPr="00890C72">
        <w:rPr>
          <w:rFonts w:ascii="Times New Roman" w:hAnsi="Times New Roman" w:cs="Times New Roman"/>
        </w:rPr>
        <w:t>develop</w:t>
      </w:r>
      <w:r w:rsidR="00E331A1" w:rsidRPr="00890C72">
        <w:rPr>
          <w:rFonts w:ascii="Times New Roman" w:hAnsi="Times New Roman" w:cs="Times New Roman"/>
        </w:rPr>
        <w:t>ment of</w:t>
      </w:r>
      <w:r w:rsidR="00FC5F74" w:rsidRPr="00890C72">
        <w:rPr>
          <w:rFonts w:ascii="Times New Roman" w:hAnsi="Times New Roman" w:cs="Times New Roman"/>
        </w:rPr>
        <w:t xml:space="preserve"> hypotheses, design </w:t>
      </w:r>
      <w:r w:rsidR="00E331A1" w:rsidRPr="00890C72">
        <w:rPr>
          <w:rFonts w:ascii="Times New Roman" w:hAnsi="Times New Roman" w:cs="Times New Roman"/>
        </w:rPr>
        <w:t xml:space="preserve">of </w:t>
      </w:r>
      <w:r w:rsidR="00FC5F74" w:rsidRPr="00890C72">
        <w:rPr>
          <w:rFonts w:ascii="Times New Roman" w:hAnsi="Times New Roman" w:cs="Times New Roman"/>
        </w:rPr>
        <w:t>experiments, analy</w:t>
      </w:r>
      <w:r w:rsidR="00E331A1" w:rsidRPr="00890C72">
        <w:rPr>
          <w:rFonts w:ascii="Times New Roman" w:hAnsi="Times New Roman" w:cs="Times New Roman"/>
        </w:rPr>
        <w:t xml:space="preserve">sis of </w:t>
      </w:r>
      <w:r w:rsidR="00FC5F74" w:rsidRPr="00890C72">
        <w:rPr>
          <w:rFonts w:ascii="Times New Roman" w:hAnsi="Times New Roman" w:cs="Times New Roman"/>
        </w:rPr>
        <w:t xml:space="preserve">data and </w:t>
      </w:r>
      <w:r w:rsidRPr="00890C72">
        <w:rPr>
          <w:rFonts w:ascii="Times New Roman" w:hAnsi="Times New Roman" w:cs="Times New Roman"/>
        </w:rPr>
        <w:t xml:space="preserve">justification </w:t>
      </w:r>
      <w:r w:rsidR="00E331A1" w:rsidRPr="00890C72">
        <w:rPr>
          <w:rFonts w:ascii="Times New Roman" w:hAnsi="Times New Roman" w:cs="Times New Roman"/>
        </w:rPr>
        <w:t xml:space="preserve">of </w:t>
      </w:r>
      <w:r w:rsidR="00FC5F74" w:rsidRPr="00890C72">
        <w:rPr>
          <w:rFonts w:ascii="Times New Roman" w:hAnsi="Times New Roman" w:cs="Times New Roman"/>
        </w:rPr>
        <w:t>conclusions;</w:t>
      </w:r>
    </w:p>
    <w:p w14:paraId="6C2B9031" w14:textId="77777777" w:rsidR="00FC5F74" w:rsidRPr="00890C72" w:rsidRDefault="000E7171" w:rsidP="00FC5F74">
      <w:pPr>
        <w:pStyle w:val="ListParagraph"/>
        <w:numPr>
          <w:ilvl w:val="0"/>
          <w:numId w:val="1"/>
        </w:numPr>
        <w:jc w:val="both"/>
        <w:rPr>
          <w:rFonts w:ascii="Times New Roman" w:hAnsi="Times New Roman" w:cs="Times New Roman"/>
        </w:rPr>
      </w:pPr>
      <w:r w:rsidRPr="00890C72">
        <w:rPr>
          <w:rFonts w:ascii="Times New Roman" w:hAnsi="Times New Roman" w:cs="Times New Roman"/>
        </w:rPr>
        <w:t xml:space="preserve">Experience </w:t>
      </w:r>
      <w:r w:rsidR="00FC5F74" w:rsidRPr="00890C72">
        <w:rPr>
          <w:rFonts w:ascii="Times New Roman" w:hAnsi="Times New Roman" w:cs="Times New Roman"/>
        </w:rPr>
        <w:t>the complexities and uncertainties associated with scientific measurement, especially when working with complex systems and the natural environment</w:t>
      </w:r>
      <w:r w:rsidRPr="00890C72">
        <w:rPr>
          <w:rFonts w:ascii="Times New Roman" w:hAnsi="Times New Roman" w:cs="Times New Roman"/>
        </w:rPr>
        <w:t>, and use the outcomes of experiments to guide the development of modified procedures</w:t>
      </w:r>
      <w:r w:rsidR="00FC5F74" w:rsidRPr="00890C72">
        <w:rPr>
          <w:rFonts w:ascii="Times New Roman" w:hAnsi="Times New Roman" w:cs="Times New Roman"/>
        </w:rPr>
        <w:t>;</w:t>
      </w:r>
    </w:p>
    <w:p w14:paraId="5E47A7ED" w14:textId="77777777" w:rsidR="00FC5F74" w:rsidRPr="00890C72" w:rsidRDefault="000E7171" w:rsidP="00FC5F74">
      <w:pPr>
        <w:pStyle w:val="ListParagraph"/>
        <w:numPr>
          <w:ilvl w:val="0"/>
          <w:numId w:val="1"/>
        </w:numPr>
        <w:jc w:val="both"/>
        <w:rPr>
          <w:rFonts w:ascii="Times New Roman" w:hAnsi="Times New Roman" w:cs="Times New Roman"/>
        </w:rPr>
      </w:pPr>
      <w:r w:rsidRPr="00890C72">
        <w:rPr>
          <w:rFonts w:ascii="Times New Roman" w:hAnsi="Times New Roman" w:cs="Times New Roman"/>
        </w:rPr>
        <w:t>E</w:t>
      </w:r>
      <w:r w:rsidR="00FC5F74" w:rsidRPr="00890C72">
        <w:rPr>
          <w:rFonts w:ascii="Times New Roman" w:hAnsi="Times New Roman" w:cs="Times New Roman"/>
        </w:rPr>
        <w:t xml:space="preserve">ffectively communicate scientific results, both in writing and </w:t>
      </w:r>
      <w:r w:rsidR="007F35DD" w:rsidRPr="00890C72">
        <w:rPr>
          <w:rFonts w:ascii="Times New Roman" w:hAnsi="Times New Roman" w:cs="Times New Roman"/>
        </w:rPr>
        <w:t>by</w:t>
      </w:r>
      <w:r w:rsidR="00FC5F74" w:rsidRPr="00890C72">
        <w:rPr>
          <w:rFonts w:ascii="Times New Roman" w:hAnsi="Times New Roman" w:cs="Times New Roman"/>
        </w:rPr>
        <w:t xml:space="preserve"> oral presentation.</w:t>
      </w:r>
    </w:p>
    <w:p w14:paraId="7E022050" w14:textId="77777777" w:rsidR="00E83188" w:rsidRPr="00890C72" w:rsidRDefault="00237C29" w:rsidP="00237C29">
      <w:pPr>
        <w:jc w:val="both"/>
        <w:rPr>
          <w:rFonts w:ascii="Times New Roman" w:hAnsi="Times New Roman" w:cs="Times New Roman"/>
        </w:rPr>
      </w:pPr>
      <w:r w:rsidRPr="00890C72">
        <w:rPr>
          <w:rFonts w:ascii="Times New Roman" w:hAnsi="Times New Roman" w:cs="Times New Roman"/>
        </w:rPr>
        <w:t xml:space="preserve">The project </w:t>
      </w:r>
      <w:r w:rsidR="00336D67" w:rsidRPr="00890C72">
        <w:rPr>
          <w:rFonts w:ascii="Times New Roman" w:hAnsi="Times New Roman" w:cs="Times New Roman"/>
        </w:rPr>
        <w:t xml:space="preserve">explores the dissolution of a metal sulfide mineral, </w:t>
      </w:r>
      <w:proofErr w:type="spellStart"/>
      <w:r w:rsidR="00336D67" w:rsidRPr="00890C72">
        <w:rPr>
          <w:rFonts w:ascii="Times New Roman" w:hAnsi="Times New Roman" w:cs="Times New Roman"/>
        </w:rPr>
        <w:t>arsenopyrite</w:t>
      </w:r>
      <w:proofErr w:type="spellEnd"/>
      <w:r w:rsidR="00336D67" w:rsidRPr="00890C72">
        <w:rPr>
          <w:rFonts w:ascii="Times New Roman" w:hAnsi="Times New Roman" w:cs="Times New Roman"/>
        </w:rPr>
        <w:t>, and how this dissolution connects to the environmental problem described in the media as Acid Mine Drainage (AMD)</w:t>
      </w:r>
      <w:r w:rsidRPr="00890C72">
        <w:rPr>
          <w:rFonts w:ascii="Times New Roman" w:hAnsi="Times New Roman" w:cs="Times New Roman"/>
        </w:rPr>
        <w:t xml:space="preserve">.  </w:t>
      </w:r>
      <w:r w:rsidR="00777ED3" w:rsidRPr="00890C72">
        <w:rPr>
          <w:rFonts w:ascii="Times New Roman" w:hAnsi="Times New Roman" w:cs="Times New Roman"/>
        </w:rPr>
        <w:t>In the original version of the project, students actually studied pyrite (FeS</w:t>
      </w:r>
      <w:r w:rsidR="00777ED3" w:rsidRPr="00890C72">
        <w:rPr>
          <w:rFonts w:ascii="Times New Roman" w:hAnsi="Times New Roman" w:cs="Times New Roman"/>
          <w:vertAlign w:val="subscript"/>
        </w:rPr>
        <w:t>2</w:t>
      </w:r>
      <w:r w:rsidR="00777ED3" w:rsidRPr="00890C72">
        <w:rPr>
          <w:rFonts w:ascii="Times New Roman" w:hAnsi="Times New Roman" w:cs="Times New Roman"/>
        </w:rPr>
        <w:t xml:space="preserve">). Much of the research going on at the time in the lecturer’s research group (Robert </w:t>
      </w:r>
      <w:proofErr w:type="spellStart"/>
      <w:r w:rsidR="00777ED3" w:rsidRPr="00890C72">
        <w:rPr>
          <w:rFonts w:ascii="Times New Roman" w:hAnsi="Times New Roman" w:cs="Times New Roman"/>
        </w:rPr>
        <w:t>Hamers</w:t>
      </w:r>
      <w:proofErr w:type="spellEnd"/>
      <w:r w:rsidR="00777ED3" w:rsidRPr="00890C72">
        <w:rPr>
          <w:rFonts w:ascii="Times New Roman" w:hAnsi="Times New Roman" w:cs="Times New Roman"/>
        </w:rPr>
        <w:t>)</w:t>
      </w:r>
      <w:r w:rsidR="002C1F80" w:rsidRPr="00890C72">
        <w:rPr>
          <w:rFonts w:ascii="Times New Roman" w:hAnsi="Times New Roman" w:cs="Times New Roman"/>
        </w:rPr>
        <w:t xml:space="preserve"> was focused on </w:t>
      </w:r>
      <w:r w:rsidR="00777ED3" w:rsidRPr="00890C72">
        <w:rPr>
          <w:rFonts w:ascii="Times New Roman" w:hAnsi="Times New Roman" w:cs="Times New Roman"/>
        </w:rPr>
        <w:t>pyrite</w:t>
      </w:r>
      <w:r w:rsidR="002C1F80" w:rsidRPr="00890C72">
        <w:rPr>
          <w:rFonts w:ascii="Times New Roman" w:hAnsi="Times New Roman" w:cs="Times New Roman"/>
        </w:rPr>
        <w:t>,</w:t>
      </w:r>
      <w:r w:rsidR="00777ED3" w:rsidRPr="00890C72">
        <w:rPr>
          <w:rFonts w:ascii="Times New Roman" w:hAnsi="Times New Roman" w:cs="Times New Roman"/>
        </w:rPr>
        <w:t xml:space="preserve"> and we had a good sampling of literature articles to share with the students.  Additional appeal was that students knew pyrite as “Fool’s Gold”, and it is also quite pretty.  Pyrite is very hard, and as a result, grinding the samples to the right grain size was hard to do</w:t>
      </w:r>
      <w:r w:rsidR="00660FF5" w:rsidRPr="00890C72">
        <w:rPr>
          <w:rFonts w:ascii="Times New Roman" w:hAnsi="Times New Roman" w:cs="Times New Roman"/>
        </w:rPr>
        <w:t xml:space="preserve">.  The dissolution rate is also slow, so in order for students to reach measurable levels of soluble iron in solution, the reactions had to sit for 5-10 days.  </w:t>
      </w:r>
      <w:proofErr w:type="spellStart"/>
      <w:r w:rsidR="00660FF5" w:rsidRPr="00890C72">
        <w:rPr>
          <w:rFonts w:ascii="Times New Roman" w:hAnsi="Times New Roman" w:cs="Times New Roman"/>
        </w:rPr>
        <w:t>Arsenopyrite</w:t>
      </w:r>
      <w:proofErr w:type="spellEnd"/>
      <w:r w:rsidR="00660FF5" w:rsidRPr="00890C72">
        <w:rPr>
          <w:rFonts w:ascii="Times New Roman" w:hAnsi="Times New Roman" w:cs="Times New Roman"/>
        </w:rPr>
        <w:t xml:space="preserve"> is not as pretty, but it does dissolve faster, and the process of the dissolution is important locally, since deposits of </w:t>
      </w:r>
      <w:proofErr w:type="spellStart"/>
      <w:r w:rsidR="00660FF5" w:rsidRPr="00890C72">
        <w:rPr>
          <w:rFonts w:ascii="Times New Roman" w:hAnsi="Times New Roman" w:cs="Times New Roman"/>
        </w:rPr>
        <w:t>arsenopyrite</w:t>
      </w:r>
      <w:proofErr w:type="spellEnd"/>
      <w:r w:rsidR="00660FF5" w:rsidRPr="00890C72">
        <w:rPr>
          <w:rFonts w:ascii="Times New Roman" w:hAnsi="Times New Roman" w:cs="Times New Roman"/>
        </w:rPr>
        <w:t xml:space="preserve"> across the state lead to arsenic contamination of well water.  The unit cell of </w:t>
      </w:r>
      <w:proofErr w:type="spellStart"/>
      <w:r w:rsidR="00660FF5" w:rsidRPr="00890C72">
        <w:rPr>
          <w:rFonts w:ascii="Times New Roman" w:hAnsi="Times New Roman" w:cs="Times New Roman"/>
        </w:rPr>
        <w:t>arsenopyrite</w:t>
      </w:r>
      <w:proofErr w:type="spellEnd"/>
      <w:r w:rsidR="00660FF5" w:rsidRPr="00890C72">
        <w:rPr>
          <w:rFonts w:ascii="Times New Roman" w:hAnsi="Times New Roman" w:cs="Times New Roman"/>
        </w:rPr>
        <w:t xml:space="preserve"> is </w:t>
      </w:r>
      <w:proofErr w:type="spellStart"/>
      <w:r w:rsidR="00660FF5" w:rsidRPr="00890C72">
        <w:rPr>
          <w:rFonts w:ascii="Times New Roman" w:hAnsi="Times New Roman" w:cs="Times New Roman"/>
        </w:rPr>
        <w:t>FeAsS</w:t>
      </w:r>
      <w:proofErr w:type="spellEnd"/>
      <w:r w:rsidR="00660FF5" w:rsidRPr="00890C72">
        <w:rPr>
          <w:rFonts w:ascii="Times New Roman" w:hAnsi="Times New Roman" w:cs="Times New Roman"/>
        </w:rPr>
        <w:t xml:space="preserve">, so a measurement of the concentration of iron should </w:t>
      </w:r>
      <w:r w:rsidR="002C1F80" w:rsidRPr="00890C72">
        <w:rPr>
          <w:rFonts w:ascii="Times New Roman" w:hAnsi="Times New Roman" w:cs="Times New Roman"/>
        </w:rPr>
        <w:t xml:space="preserve">in principle </w:t>
      </w:r>
      <w:r w:rsidR="00660FF5" w:rsidRPr="00890C72">
        <w:rPr>
          <w:rFonts w:ascii="Times New Roman" w:hAnsi="Times New Roman" w:cs="Times New Roman"/>
        </w:rPr>
        <w:t xml:space="preserve">be </w:t>
      </w:r>
      <w:r w:rsidR="002C1F80" w:rsidRPr="00890C72">
        <w:rPr>
          <w:rFonts w:ascii="Times New Roman" w:hAnsi="Times New Roman" w:cs="Times New Roman"/>
        </w:rPr>
        <w:t xml:space="preserve">equal to </w:t>
      </w:r>
      <w:r w:rsidR="00660FF5" w:rsidRPr="00890C72">
        <w:rPr>
          <w:rFonts w:ascii="Times New Roman" w:hAnsi="Times New Roman" w:cs="Times New Roman"/>
        </w:rPr>
        <w:t xml:space="preserve">the concentration of total soluble arsenic.  </w:t>
      </w:r>
      <w:r w:rsidR="002C1F80" w:rsidRPr="00890C72">
        <w:rPr>
          <w:rFonts w:ascii="Times New Roman" w:hAnsi="Times New Roman" w:cs="Times New Roman"/>
        </w:rPr>
        <w:t>Therefore, m</w:t>
      </w:r>
      <w:r w:rsidR="00E331A1" w:rsidRPr="00890C72">
        <w:rPr>
          <w:rFonts w:ascii="Times New Roman" w:hAnsi="Times New Roman" w:cs="Times New Roman"/>
        </w:rPr>
        <w:t xml:space="preserve">ost of the project is focused on a spectrophotometric analysis of iron dissolution using equipment that is likely common to all chemistry departments.  Arsenic analysis can also be performed provided students have access to an inductively coupled plasma instrument. </w:t>
      </w:r>
      <w:r w:rsidR="00E83188" w:rsidRPr="00890C72">
        <w:rPr>
          <w:rFonts w:ascii="Times New Roman" w:hAnsi="Times New Roman" w:cs="Times New Roman"/>
        </w:rPr>
        <w:t xml:space="preserve"> </w:t>
      </w:r>
      <w:r w:rsidR="00C84705" w:rsidRPr="00890C72">
        <w:rPr>
          <w:rFonts w:ascii="Times New Roman" w:hAnsi="Times New Roman" w:cs="Times New Roman"/>
        </w:rPr>
        <w:t>Using ICP-AES, students can verify the stoichiometry of the unit crystal.  High pressure liquid chromatography can be used to quantitate sulfur.</w:t>
      </w:r>
    </w:p>
    <w:p w14:paraId="329E8883" w14:textId="77777777" w:rsidR="00237C29" w:rsidRPr="00890C72" w:rsidRDefault="00336D67" w:rsidP="00237C29">
      <w:pPr>
        <w:jc w:val="both"/>
        <w:rPr>
          <w:rFonts w:ascii="Times New Roman" w:hAnsi="Times New Roman" w:cs="Times New Roman"/>
        </w:rPr>
      </w:pPr>
      <w:r w:rsidRPr="00890C72">
        <w:rPr>
          <w:rFonts w:ascii="Times New Roman" w:hAnsi="Times New Roman" w:cs="Times New Roman"/>
        </w:rPr>
        <w:t>While the detail in the introductory document is very specific to Wisconsin geology, the problem of arsenic contamination in well and other bodies of water is a global health concern.  Therefore these materials can be easily adapted to your region, or further generalized to address the global issue of arsenic contamination in drinking water.</w:t>
      </w:r>
    </w:p>
    <w:p w14:paraId="06E7CF5A" w14:textId="77777777" w:rsidR="007F35DD" w:rsidRPr="00890C72" w:rsidRDefault="007F35DD" w:rsidP="007F35DD">
      <w:pPr>
        <w:jc w:val="both"/>
        <w:rPr>
          <w:rFonts w:ascii="Times New Roman" w:hAnsi="Times New Roman" w:cs="Times New Roman"/>
          <w:b/>
        </w:rPr>
      </w:pPr>
      <w:r w:rsidRPr="00890C72">
        <w:rPr>
          <w:rFonts w:ascii="Times New Roman" w:hAnsi="Times New Roman" w:cs="Times New Roman"/>
          <w:b/>
        </w:rPr>
        <w:t xml:space="preserve">Course Organization at </w:t>
      </w:r>
      <w:r w:rsidR="00336D67" w:rsidRPr="00890C72">
        <w:rPr>
          <w:rFonts w:ascii="Times New Roman" w:hAnsi="Times New Roman" w:cs="Times New Roman"/>
          <w:b/>
        </w:rPr>
        <w:t xml:space="preserve">University of </w:t>
      </w:r>
      <w:r w:rsidRPr="00890C72">
        <w:rPr>
          <w:rFonts w:ascii="Times New Roman" w:hAnsi="Times New Roman" w:cs="Times New Roman"/>
          <w:b/>
        </w:rPr>
        <w:t>Wisconsin</w:t>
      </w:r>
      <w:r w:rsidR="00336D67" w:rsidRPr="00890C72">
        <w:rPr>
          <w:rFonts w:ascii="Times New Roman" w:hAnsi="Times New Roman" w:cs="Times New Roman"/>
          <w:b/>
        </w:rPr>
        <w:t xml:space="preserve"> in Madison</w:t>
      </w:r>
    </w:p>
    <w:p w14:paraId="060A674C" w14:textId="77777777" w:rsidR="002A56A9" w:rsidRPr="00890C72" w:rsidRDefault="00FC5F74" w:rsidP="00A2662D">
      <w:pPr>
        <w:jc w:val="both"/>
        <w:rPr>
          <w:rFonts w:ascii="Times New Roman" w:hAnsi="Times New Roman" w:cs="Times New Roman"/>
        </w:rPr>
      </w:pPr>
      <w:r w:rsidRPr="00890C72">
        <w:rPr>
          <w:rFonts w:ascii="Times New Roman" w:hAnsi="Times New Roman" w:cs="Times New Roman"/>
        </w:rPr>
        <w:t xml:space="preserve">Our quantitative analysis course </w:t>
      </w:r>
      <w:r w:rsidR="002A56A9" w:rsidRPr="00890C72">
        <w:rPr>
          <w:rFonts w:ascii="Times New Roman" w:hAnsi="Times New Roman" w:cs="Times New Roman"/>
        </w:rPr>
        <w:t>spans a</w:t>
      </w:r>
      <w:r w:rsidRPr="00890C72">
        <w:rPr>
          <w:rFonts w:ascii="Times New Roman" w:hAnsi="Times New Roman" w:cs="Times New Roman"/>
        </w:rPr>
        <w:t xml:space="preserve"> </w:t>
      </w:r>
      <w:r w:rsidR="007F35DD" w:rsidRPr="00890C72">
        <w:rPr>
          <w:rFonts w:ascii="Times New Roman" w:hAnsi="Times New Roman" w:cs="Times New Roman"/>
        </w:rPr>
        <w:t xml:space="preserve">15 week semester.  </w:t>
      </w:r>
      <w:r w:rsidR="00F024B1" w:rsidRPr="00890C72">
        <w:rPr>
          <w:rFonts w:ascii="Times New Roman" w:hAnsi="Times New Roman" w:cs="Times New Roman"/>
        </w:rPr>
        <w:t xml:space="preserve">We list this as a 4 credit course.  </w:t>
      </w:r>
      <w:r w:rsidR="007F35DD" w:rsidRPr="00890C72">
        <w:rPr>
          <w:rFonts w:ascii="Times New Roman" w:hAnsi="Times New Roman" w:cs="Times New Roman"/>
        </w:rPr>
        <w:t>Students meet for lecture twice per week fo</w:t>
      </w:r>
      <w:r w:rsidR="00F024B1" w:rsidRPr="00890C72">
        <w:rPr>
          <w:rFonts w:ascii="Times New Roman" w:hAnsi="Times New Roman" w:cs="Times New Roman"/>
        </w:rPr>
        <w:t>r 50 minutes, twice a week for</w:t>
      </w:r>
      <w:r w:rsidR="007F35DD" w:rsidRPr="00890C72">
        <w:rPr>
          <w:rFonts w:ascii="Times New Roman" w:hAnsi="Times New Roman" w:cs="Times New Roman"/>
        </w:rPr>
        <w:t xml:space="preserve"> four hour lab session</w:t>
      </w:r>
      <w:r w:rsidR="00F024B1" w:rsidRPr="00890C72">
        <w:rPr>
          <w:rFonts w:ascii="Times New Roman" w:hAnsi="Times New Roman" w:cs="Times New Roman"/>
        </w:rPr>
        <w:t>s</w:t>
      </w:r>
      <w:r w:rsidR="007F35DD" w:rsidRPr="00890C72">
        <w:rPr>
          <w:rFonts w:ascii="Times New Roman" w:hAnsi="Times New Roman" w:cs="Times New Roman"/>
        </w:rPr>
        <w:t xml:space="preserve">, and once a week for a 50 minute discussion.  A faculty </w:t>
      </w:r>
      <w:r w:rsidR="008643CF" w:rsidRPr="00890C72">
        <w:rPr>
          <w:rFonts w:ascii="Times New Roman" w:hAnsi="Times New Roman" w:cs="Times New Roman"/>
        </w:rPr>
        <w:t xml:space="preserve">member </w:t>
      </w:r>
      <w:r w:rsidR="007F35DD" w:rsidRPr="00890C72">
        <w:rPr>
          <w:rFonts w:ascii="Times New Roman" w:hAnsi="Times New Roman" w:cs="Times New Roman"/>
        </w:rPr>
        <w:t xml:space="preserve">or lecturer leads the lecture sections.  Teach assistants </w:t>
      </w:r>
      <w:r w:rsidR="00F024B1" w:rsidRPr="00890C72">
        <w:rPr>
          <w:rFonts w:ascii="Times New Roman" w:hAnsi="Times New Roman" w:cs="Times New Roman"/>
        </w:rPr>
        <w:t xml:space="preserve">(TAs) </w:t>
      </w:r>
      <w:r w:rsidR="007F35DD" w:rsidRPr="00890C72">
        <w:rPr>
          <w:rFonts w:ascii="Times New Roman" w:hAnsi="Times New Roman" w:cs="Times New Roman"/>
        </w:rPr>
        <w:t xml:space="preserve">or faculty assistants manage the labs and teach the discussion section.  </w:t>
      </w:r>
      <w:r w:rsidR="002A56A9" w:rsidRPr="00890C72">
        <w:rPr>
          <w:rFonts w:ascii="Times New Roman" w:hAnsi="Times New Roman" w:cs="Times New Roman"/>
        </w:rPr>
        <w:t xml:space="preserve">The lecture section is divided into </w:t>
      </w:r>
      <w:r w:rsidR="002A56A9" w:rsidRPr="00890C72">
        <w:rPr>
          <w:rFonts w:ascii="Times New Roman" w:hAnsi="Times New Roman" w:cs="Times New Roman"/>
        </w:rPr>
        <w:lastRenderedPageBreak/>
        <w:t>lab/discussion sections of about 20 students.  One TA manages one section of students and is responsible for teaching those student</w:t>
      </w:r>
      <w:r w:rsidR="00E331A1" w:rsidRPr="00890C72">
        <w:rPr>
          <w:rFonts w:ascii="Times New Roman" w:hAnsi="Times New Roman" w:cs="Times New Roman"/>
        </w:rPr>
        <w:t>s</w:t>
      </w:r>
      <w:r w:rsidR="002A56A9" w:rsidRPr="00890C72">
        <w:rPr>
          <w:rFonts w:ascii="Times New Roman" w:hAnsi="Times New Roman" w:cs="Times New Roman"/>
        </w:rPr>
        <w:t xml:space="preserve"> good laboratory practice and safety in the lab, as well as leading the discussion. </w:t>
      </w:r>
    </w:p>
    <w:p w14:paraId="5829798B" w14:textId="77777777" w:rsidR="002A56A9" w:rsidRPr="00890C72" w:rsidRDefault="007F35DD" w:rsidP="00A2662D">
      <w:pPr>
        <w:jc w:val="both"/>
        <w:rPr>
          <w:rFonts w:ascii="Times New Roman" w:hAnsi="Times New Roman" w:cs="Times New Roman"/>
        </w:rPr>
      </w:pPr>
      <w:r w:rsidRPr="00890C72">
        <w:rPr>
          <w:rFonts w:ascii="Times New Roman" w:hAnsi="Times New Roman" w:cs="Times New Roman"/>
        </w:rPr>
        <w:t xml:space="preserve">The class size averages </w:t>
      </w:r>
      <w:r w:rsidR="00270CA3" w:rsidRPr="00890C72">
        <w:rPr>
          <w:rFonts w:ascii="Times New Roman" w:hAnsi="Times New Roman" w:cs="Times New Roman"/>
        </w:rPr>
        <w:t>about 100 students. F</w:t>
      </w:r>
      <w:r w:rsidR="00F024B1" w:rsidRPr="00890C72">
        <w:rPr>
          <w:rFonts w:ascii="Times New Roman" w:hAnsi="Times New Roman" w:cs="Times New Roman"/>
        </w:rPr>
        <w:t>or the spring semester of our honors quantitative analysis course</w:t>
      </w:r>
      <w:r w:rsidR="00E331A1" w:rsidRPr="00890C72">
        <w:rPr>
          <w:rFonts w:ascii="Times New Roman" w:hAnsi="Times New Roman" w:cs="Times New Roman"/>
        </w:rPr>
        <w:t>,</w:t>
      </w:r>
      <w:r w:rsidR="00F024B1" w:rsidRPr="00890C72">
        <w:rPr>
          <w:rFonts w:ascii="Times New Roman" w:hAnsi="Times New Roman" w:cs="Times New Roman"/>
        </w:rPr>
        <w:t xml:space="preserve"> students are</w:t>
      </w:r>
      <w:r w:rsidR="00A2662D" w:rsidRPr="00890C72">
        <w:rPr>
          <w:rFonts w:ascii="Times New Roman" w:hAnsi="Times New Roman" w:cs="Times New Roman"/>
        </w:rPr>
        <w:t xml:space="preserve"> mostly</w:t>
      </w:r>
      <w:r w:rsidR="00A4052C" w:rsidRPr="00890C72">
        <w:rPr>
          <w:rFonts w:ascii="Times New Roman" w:hAnsi="Times New Roman" w:cs="Times New Roman"/>
        </w:rPr>
        <w:t xml:space="preserve"> second semester freshmen, many of them ch</w:t>
      </w:r>
      <w:r w:rsidR="00A2662D" w:rsidRPr="00890C72">
        <w:rPr>
          <w:rFonts w:ascii="Times New Roman" w:hAnsi="Times New Roman" w:cs="Times New Roman"/>
        </w:rPr>
        <w:t xml:space="preserve">emistry or engineering majors. </w:t>
      </w:r>
      <w:r w:rsidR="00A4052C" w:rsidRPr="00890C72">
        <w:rPr>
          <w:rFonts w:ascii="Times New Roman" w:hAnsi="Times New Roman" w:cs="Times New Roman"/>
        </w:rPr>
        <w:t xml:space="preserve"> </w:t>
      </w:r>
      <w:r w:rsidR="002A56A9" w:rsidRPr="00890C72">
        <w:rPr>
          <w:rFonts w:ascii="Times New Roman" w:hAnsi="Times New Roman" w:cs="Times New Roman"/>
        </w:rPr>
        <w:t xml:space="preserve">Our course demographic changes for the fall semester and is made up mostly of upper class </w:t>
      </w:r>
      <w:r w:rsidR="00E331A1" w:rsidRPr="00890C72">
        <w:rPr>
          <w:rFonts w:ascii="Times New Roman" w:hAnsi="Times New Roman" w:cs="Times New Roman"/>
        </w:rPr>
        <w:t xml:space="preserve">students </w:t>
      </w:r>
      <w:r w:rsidR="002A56A9" w:rsidRPr="00890C72">
        <w:rPr>
          <w:rFonts w:ascii="Times New Roman" w:hAnsi="Times New Roman" w:cs="Times New Roman"/>
        </w:rPr>
        <w:t xml:space="preserve">looking to finish up lab requirements for their majors.  </w:t>
      </w:r>
    </w:p>
    <w:p w14:paraId="4A28A668" w14:textId="77777777" w:rsidR="008643CF" w:rsidRPr="00890C72" w:rsidRDefault="00270CA3" w:rsidP="00270CA3">
      <w:pPr>
        <w:tabs>
          <w:tab w:val="left" w:pos="5663"/>
        </w:tabs>
        <w:jc w:val="both"/>
        <w:rPr>
          <w:rFonts w:ascii="Times New Roman" w:hAnsi="Times New Roman" w:cs="Times New Roman"/>
        </w:rPr>
      </w:pPr>
      <w:r w:rsidRPr="00890C72">
        <w:rPr>
          <w:rFonts w:ascii="Times New Roman" w:hAnsi="Times New Roman" w:cs="Times New Roman"/>
        </w:rPr>
        <w:t>Our c</w:t>
      </w:r>
      <w:r w:rsidR="00C47FFA" w:rsidRPr="00890C72">
        <w:rPr>
          <w:rFonts w:ascii="Times New Roman" w:hAnsi="Times New Roman" w:cs="Times New Roman"/>
        </w:rPr>
        <w:t>hemistry faculty primarily fill</w:t>
      </w:r>
      <w:r w:rsidRPr="00890C72">
        <w:rPr>
          <w:rFonts w:ascii="Times New Roman" w:hAnsi="Times New Roman" w:cs="Times New Roman"/>
        </w:rPr>
        <w:t xml:space="preserve"> the lecturer role</w:t>
      </w:r>
      <w:r w:rsidR="008643CF" w:rsidRPr="00890C72">
        <w:rPr>
          <w:rFonts w:ascii="Times New Roman" w:hAnsi="Times New Roman" w:cs="Times New Roman"/>
        </w:rPr>
        <w:t>.</w:t>
      </w:r>
      <w:r w:rsidRPr="00890C72">
        <w:rPr>
          <w:rFonts w:ascii="Times New Roman" w:hAnsi="Times New Roman" w:cs="Times New Roman"/>
        </w:rPr>
        <w:t xml:space="preserve">  Chemistry graduate students entering in our analytical or materials science programs serve as our teaching assistants.  A laboratory director is responsible for innovating and managing the laboratory curriculum, managing and training the teaching assistants, and facilitating connections between the lecture, laboratory and discussion components of the course.  We also have two stockroom staff members that prepare and dispense reagents and solutions, set up the teaching space with appropriate instrumentation, glassware, and other equipment necessary for experimentation.  And finally we utilize the help of hourly student employees to help with cleaning the lab space and managing the stockroom counter where students will check out extra glassware or special equipment or reagents for a specific laboratory period.</w:t>
      </w:r>
    </w:p>
    <w:p w14:paraId="1484C69D" w14:textId="77777777" w:rsidR="00FC7215" w:rsidRPr="00890C72" w:rsidRDefault="00FC7215" w:rsidP="00A2662D">
      <w:pPr>
        <w:jc w:val="both"/>
        <w:rPr>
          <w:rFonts w:ascii="Times New Roman" w:hAnsi="Times New Roman" w:cs="Times New Roman"/>
          <w:b/>
        </w:rPr>
      </w:pPr>
      <w:r w:rsidRPr="00890C72">
        <w:rPr>
          <w:rFonts w:ascii="Times New Roman" w:hAnsi="Times New Roman" w:cs="Times New Roman"/>
          <w:b/>
        </w:rPr>
        <w:t xml:space="preserve">Project Organization </w:t>
      </w:r>
    </w:p>
    <w:p w14:paraId="44C43EEA" w14:textId="77777777" w:rsidR="00FC7215" w:rsidRPr="00890C72" w:rsidRDefault="002A56A9" w:rsidP="00A2662D">
      <w:pPr>
        <w:jc w:val="both"/>
        <w:rPr>
          <w:rFonts w:ascii="Times New Roman" w:hAnsi="Times New Roman" w:cs="Times New Roman"/>
        </w:rPr>
      </w:pPr>
      <w:r w:rsidRPr="00890C72">
        <w:rPr>
          <w:rFonts w:ascii="Times New Roman" w:hAnsi="Times New Roman" w:cs="Times New Roman"/>
        </w:rPr>
        <w:t xml:space="preserve">We consider the project primarily a laboratory activity.  </w:t>
      </w:r>
      <w:r w:rsidR="00270CA3" w:rsidRPr="00890C72">
        <w:rPr>
          <w:rFonts w:ascii="Times New Roman" w:hAnsi="Times New Roman" w:cs="Times New Roman"/>
        </w:rPr>
        <w:t xml:space="preserve">Out of a fifteen week semester we dedicate 5 weeks </w:t>
      </w:r>
      <w:r w:rsidR="00C47FFA" w:rsidRPr="00890C72">
        <w:rPr>
          <w:rFonts w:ascii="Times New Roman" w:hAnsi="Times New Roman" w:cs="Times New Roman"/>
        </w:rPr>
        <w:t xml:space="preserve">(a total of 40 contact hours) </w:t>
      </w:r>
      <w:r w:rsidR="00270CA3" w:rsidRPr="00890C72">
        <w:rPr>
          <w:rFonts w:ascii="Times New Roman" w:hAnsi="Times New Roman" w:cs="Times New Roman"/>
        </w:rPr>
        <w:t>to implementing the project labs</w:t>
      </w:r>
      <w:r w:rsidRPr="00890C72">
        <w:rPr>
          <w:rFonts w:ascii="Times New Roman" w:hAnsi="Times New Roman" w:cs="Times New Roman"/>
        </w:rPr>
        <w:t xml:space="preserve">.  A sixth week of lab time is used to assess student oral presentations and provide feedback to students on the written papers they have submitted.  </w:t>
      </w:r>
      <w:r w:rsidR="00D027A7" w:rsidRPr="00890C72">
        <w:rPr>
          <w:rFonts w:ascii="Times New Roman" w:hAnsi="Times New Roman" w:cs="Times New Roman"/>
        </w:rPr>
        <w:t>Students find it helpful to have some experience with the following concepts before beginning the project</w:t>
      </w:r>
      <w:r w:rsidR="009173D3" w:rsidRPr="00890C72">
        <w:rPr>
          <w:rFonts w:ascii="Times New Roman" w:hAnsi="Times New Roman" w:cs="Times New Roman"/>
        </w:rPr>
        <w:t>, which we cover in lecture and in problem sets</w:t>
      </w:r>
      <w:r w:rsidR="00D027A7" w:rsidRPr="00890C72">
        <w:rPr>
          <w:rFonts w:ascii="Times New Roman" w:hAnsi="Times New Roman" w:cs="Times New Roman"/>
        </w:rPr>
        <w:t>:</w:t>
      </w:r>
    </w:p>
    <w:p w14:paraId="37AE7498" w14:textId="77777777" w:rsidR="00D027A7" w:rsidRPr="00890C72" w:rsidRDefault="00D027A7" w:rsidP="00D027A7">
      <w:pPr>
        <w:pStyle w:val="ListParagraph"/>
        <w:numPr>
          <w:ilvl w:val="0"/>
          <w:numId w:val="2"/>
        </w:numPr>
        <w:jc w:val="both"/>
        <w:rPr>
          <w:rFonts w:ascii="Times New Roman" w:hAnsi="Times New Roman" w:cs="Times New Roman"/>
          <w:b/>
        </w:rPr>
      </w:pPr>
      <w:r w:rsidRPr="00890C72">
        <w:rPr>
          <w:rFonts w:ascii="Times New Roman" w:hAnsi="Times New Roman" w:cs="Times New Roman"/>
        </w:rPr>
        <w:t>Uncertainty and statistics</w:t>
      </w:r>
    </w:p>
    <w:p w14:paraId="3ABBC00A" w14:textId="77777777" w:rsidR="00D027A7" w:rsidRPr="00890C72" w:rsidRDefault="00D027A7" w:rsidP="00D027A7">
      <w:pPr>
        <w:pStyle w:val="ListParagraph"/>
        <w:numPr>
          <w:ilvl w:val="0"/>
          <w:numId w:val="2"/>
        </w:numPr>
        <w:jc w:val="both"/>
        <w:rPr>
          <w:rFonts w:ascii="Times New Roman" w:hAnsi="Times New Roman" w:cs="Times New Roman"/>
          <w:b/>
        </w:rPr>
      </w:pPr>
      <w:r w:rsidRPr="00890C72">
        <w:rPr>
          <w:rFonts w:ascii="Times New Roman" w:hAnsi="Times New Roman" w:cs="Times New Roman"/>
        </w:rPr>
        <w:t>Spectrophotometry</w:t>
      </w:r>
    </w:p>
    <w:p w14:paraId="4FC30AC9" w14:textId="77777777" w:rsidR="00D027A7" w:rsidRPr="00890C72" w:rsidRDefault="00D027A7" w:rsidP="00D027A7">
      <w:pPr>
        <w:pStyle w:val="ListParagraph"/>
        <w:numPr>
          <w:ilvl w:val="0"/>
          <w:numId w:val="2"/>
        </w:numPr>
        <w:jc w:val="both"/>
        <w:rPr>
          <w:rFonts w:ascii="Times New Roman" w:hAnsi="Times New Roman" w:cs="Times New Roman"/>
          <w:b/>
        </w:rPr>
      </w:pPr>
      <w:r w:rsidRPr="00890C72">
        <w:rPr>
          <w:rFonts w:ascii="Times New Roman" w:hAnsi="Times New Roman" w:cs="Times New Roman"/>
        </w:rPr>
        <w:t>Equilibrium</w:t>
      </w:r>
    </w:p>
    <w:p w14:paraId="0881A1FB" w14:textId="77777777" w:rsidR="00D027A7" w:rsidRPr="00890C72" w:rsidRDefault="00D027A7" w:rsidP="00D027A7">
      <w:pPr>
        <w:pStyle w:val="ListParagraph"/>
        <w:numPr>
          <w:ilvl w:val="0"/>
          <w:numId w:val="2"/>
        </w:numPr>
        <w:jc w:val="both"/>
        <w:rPr>
          <w:rFonts w:ascii="Times New Roman" w:hAnsi="Times New Roman" w:cs="Times New Roman"/>
          <w:b/>
        </w:rPr>
      </w:pPr>
      <w:r w:rsidRPr="00890C72">
        <w:rPr>
          <w:rFonts w:ascii="Times New Roman" w:hAnsi="Times New Roman" w:cs="Times New Roman"/>
        </w:rPr>
        <w:t>Ionic strength/activities</w:t>
      </w:r>
    </w:p>
    <w:p w14:paraId="702FCF4E" w14:textId="77777777" w:rsidR="00D027A7" w:rsidRPr="00890C72" w:rsidRDefault="00D027A7" w:rsidP="00D027A7">
      <w:pPr>
        <w:pStyle w:val="ListParagraph"/>
        <w:numPr>
          <w:ilvl w:val="0"/>
          <w:numId w:val="2"/>
        </w:numPr>
        <w:jc w:val="both"/>
        <w:rPr>
          <w:rFonts w:ascii="Times New Roman" w:hAnsi="Times New Roman" w:cs="Times New Roman"/>
          <w:b/>
        </w:rPr>
      </w:pPr>
      <w:proofErr w:type="spellStart"/>
      <w:r w:rsidRPr="00890C72">
        <w:rPr>
          <w:rFonts w:ascii="Times New Roman" w:hAnsi="Times New Roman" w:cs="Times New Roman"/>
        </w:rPr>
        <w:t>Monoprotic</w:t>
      </w:r>
      <w:proofErr w:type="spellEnd"/>
      <w:r w:rsidRPr="00890C72">
        <w:rPr>
          <w:rFonts w:ascii="Times New Roman" w:hAnsi="Times New Roman" w:cs="Times New Roman"/>
        </w:rPr>
        <w:t xml:space="preserve"> acids and bases</w:t>
      </w:r>
    </w:p>
    <w:p w14:paraId="7530DB38" w14:textId="77777777" w:rsidR="00D027A7" w:rsidRPr="00890C72" w:rsidRDefault="00D027A7" w:rsidP="00D027A7">
      <w:pPr>
        <w:pStyle w:val="ListParagraph"/>
        <w:numPr>
          <w:ilvl w:val="0"/>
          <w:numId w:val="2"/>
        </w:numPr>
        <w:jc w:val="both"/>
        <w:rPr>
          <w:rFonts w:ascii="Times New Roman" w:hAnsi="Times New Roman" w:cs="Times New Roman"/>
          <w:b/>
        </w:rPr>
      </w:pPr>
      <w:r w:rsidRPr="00890C72">
        <w:rPr>
          <w:rFonts w:ascii="Times New Roman" w:hAnsi="Times New Roman" w:cs="Times New Roman"/>
        </w:rPr>
        <w:t>Systematic treatment of equilibrium.</w:t>
      </w:r>
    </w:p>
    <w:p w14:paraId="6E56E528" w14:textId="77777777" w:rsidR="00D027A7" w:rsidRPr="00890C72" w:rsidRDefault="00D027A7" w:rsidP="00D027A7">
      <w:pPr>
        <w:jc w:val="both"/>
        <w:rPr>
          <w:rFonts w:ascii="Times New Roman" w:hAnsi="Times New Roman" w:cs="Times New Roman"/>
        </w:rPr>
      </w:pPr>
      <w:r w:rsidRPr="00890C72">
        <w:rPr>
          <w:rFonts w:ascii="Times New Roman" w:hAnsi="Times New Roman" w:cs="Times New Roman"/>
        </w:rPr>
        <w:t>Lecture topics progress as students work on the projects and complement many of the concepts they work with in the lab, including:</w:t>
      </w:r>
    </w:p>
    <w:p w14:paraId="16A22C71" w14:textId="77777777" w:rsidR="00D027A7" w:rsidRPr="00890C72" w:rsidRDefault="00D027A7" w:rsidP="00D027A7">
      <w:pPr>
        <w:pStyle w:val="ListParagraph"/>
        <w:numPr>
          <w:ilvl w:val="0"/>
          <w:numId w:val="6"/>
        </w:numPr>
        <w:ind w:left="1440"/>
        <w:jc w:val="both"/>
        <w:rPr>
          <w:rFonts w:ascii="Times New Roman" w:hAnsi="Times New Roman" w:cs="Times New Roman"/>
        </w:rPr>
      </w:pPr>
      <w:proofErr w:type="spellStart"/>
      <w:r w:rsidRPr="00890C72">
        <w:rPr>
          <w:rFonts w:ascii="Times New Roman" w:hAnsi="Times New Roman" w:cs="Times New Roman"/>
        </w:rPr>
        <w:t>Polyprotic</w:t>
      </w:r>
      <w:proofErr w:type="spellEnd"/>
      <w:r w:rsidRPr="00890C72">
        <w:rPr>
          <w:rFonts w:ascii="Times New Roman" w:hAnsi="Times New Roman" w:cs="Times New Roman"/>
        </w:rPr>
        <w:t xml:space="preserve"> acids and bases</w:t>
      </w:r>
    </w:p>
    <w:p w14:paraId="668F96BB" w14:textId="77777777" w:rsidR="00D027A7" w:rsidRPr="00890C72" w:rsidRDefault="00D027A7" w:rsidP="00D027A7">
      <w:pPr>
        <w:pStyle w:val="ListParagraph"/>
        <w:numPr>
          <w:ilvl w:val="0"/>
          <w:numId w:val="4"/>
        </w:numPr>
        <w:ind w:left="1440"/>
        <w:jc w:val="both"/>
        <w:rPr>
          <w:rFonts w:ascii="Times New Roman" w:hAnsi="Times New Roman" w:cs="Times New Roman"/>
        </w:rPr>
      </w:pPr>
      <w:r w:rsidRPr="00890C72">
        <w:rPr>
          <w:rFonts w:ascii="Times New Roman" w:hAnsi="Times New Roman" w:cs="Times New Roman"/>
        </w:rPr>
        <w:t>Acid and base titrations</w:t>
      </w:r>
    </w:p>
    <w:p w14:paraId="2D96802B" w14:textId="77777777" w:rsidR="00D027A7" w:rsidRPr="00890C72" w:rsidRDefault="00D027A7" w:rsidP="00D027A7">
      <w:pPr>
        <w:pStyle w:val="ListParagraph"/>
        <w:numPr>
          <w:ilvl w:val="0"/>
          <w:numId w:val="4"/>
        </w:numPr>
        <w:ind w:left="1440"/>
        <w:jc w:val="both"/>
        <w:rPr>
          <w:rFonts w:ascii="Times New Roman" w:hAnsi="Times New Roman" w:cs="Times New Roman"/>
        </w:rPr>
      </w:pPr>
      <w:r w:rsidRPr="00890C72">
        <w:rPr>
          <w:rFonts w:ascii="Times New Roman" w:hAnsi="Times New Roman" w:cs="Times New Roman"/>
        </w:rPr>
        <w:t>Complexation chemistry</w:t>
      </w:r>
    </w:p>
    <w:p w14:paraId="01BFAB3F" w14:textId="77777777" w:rsidR="00D027A7" w:rsidRPr="00890C72" w:rsidRDefault="00D027A7" w:rsidP="00D027A7">
      <w:pPr>
        <w:pStyle w:val="ListParagraph"/>
        <w:numPr>
          <w:ilvl w:val="0"/>
          <w:numId w:val="4"/>
        </w:numPr>
        <w:ind w:left="1440"/>
        <w:jc w:val="both"/>
        <w:rPr>
          <w:rFonts w:ascii="Times New Roman" w:hAnsi="Times New Roman" w:cs="Times New Roman"/>
        </w:rPr>
      </w:pPr>
      <w:r w:rsidRPr="00890C72">
        <w:rPr>
          <w:rFonts w:ascii="Times New Roman" w:hAnsi="Times New Roman" w:cs="Times New Roman"/>
        </w:rPr>
        <w:t>Atomic spectroscopy</w:t>
      </w:r>
      <w:r w:rsidR="009173D3" w:rsidRPr="00890C72">
        <w:rPr>
          <w:rFonts w:ascii="Times New Roman" w:hAnsi="Times New Roman" w:cs="Times New Roman"/>
        </w:rPr>
        <w:t>.</w:t>
      </w:r>
    </w:p>
    <w:p w14:paraId="31193726" w14:textId="77777777" w:rsidR="00711D26" w:rsidRPr="00890C72" w:rsidRDefault="009173D3" w:rsidP="001F6261">
      <w:pPr>
        <w:jc w:val="both"/>
        <w:rPr>
          <w:rFonts w:ascii="Times New Roman" w:hAnsi="Times New Roman" w:cs="Times New Roman"/>
        </w:rPr>
      </w:pPr>
      <w:r w:rsidRPr="00890C72">
        <w:rPr>
          <w:rFonts w:ascii="Times New Roman" w:hAnsi="Times New Roman" w:cs="Times New Roman"/>
        </w:rPr>
        <w:t>Our strategic plan for implementing the project in this course is outlined in Table 1.</w:t>
      </w:r>
      <w:r w:rsidR="00CD0B40" w:rsidRPr="00890C72">
        <w:rPr>
          <w:rFonts w:ascii="Times New Roman" w:hAnsi="Times New Roman" w:cs="Times New Roman"/>
        </w:rPr>
        <w:t xml:space="preserve">  </w:t>
      </w:r>
      <w:r w:rsidR="00D60A11" w:rsidRPr="00890C72">
        <w:rPr>
          <w:rFonts w:ascii="Times New Roman" w:hAnsi="Times New Roman" w:cs="Times New Roman"/>
        </w:rPr>
        <w:t xml:space="preserve">Since our analytical chemistry course has both lecture as well as a lab component, the described activities bridge both.  </w:t>
      </w:r>
      <w:r w:rsidR="00A647FD" w:rsidRPr="00890C72">
        <w:rPr>
          <w:rFonts w:ascii="Times New Roman" w:hAnsi="Times New Roman" w:cs="Times New Roman"/>
        </w:rPr>
        <w:t xml:space="preserve"> It is important to make the point to students often and early on, that there are a few different, parallel experiments the groups should be working on.  The first experiment to consider are the reactions that explore the impact of changing a variable</w:t>
      </w:r>
      <w:r w:rsidR="001A079C" w:rsidRPr="00890C72">
        <w:rPr>
          <w:rFonts w:ascii="Times New Roman" w:hAnsi="Times New Roman" w:cs="Times New Roman"/>
        </w:rPr>
        <w:t xml:space="preserve"> on the rate of dissolution of the mineral (e.</w:t>
      </w:r>
      <w:r w:rsidR="00A647FD" w:rsidRPr="00890C72">
        <w:rPr>
          <w:rFonts w:ascii="Times New Roman" w:hAnsi="Times New Roman" w:cs="Times New Roman"/>
        </w:rPr>
        <w:t>g., pH of the solution, concentration of additional Fe</w:t>
      </w:r>
      <w:r w:rsidR="00A647FD" w:rsidRPr="00890C72">
        <w:rPr>
          <w:rFonts w:ascii="Times New Roman" w:hAnsi="Times New Roman" w:cs="Times New Roman"/>
          <w:vertAlign w:val="superscript"/>
        </w:rPr>
        <w:t>2+</w:t>
      </w:r>
      <w:r w:rsidR="00A647FD" w:rsidRPr="00890C72">
        <w:rPr>
          <w:rFonts w:ascii="Times New Roman" w:hAnsi="Times New Roman" w:cs="Times New Roman"/>
        </w:rPr>
        <w:t>, oxygen rich vs. oxygen poor environment</w:t>
      </w:r>
      <w:r w:rsidR="001A079C" w:rsidRPr="00890C72">
        <w:rPr>
          <w:rFonts w:ascii="Times New Roman" w:hAnsi="Times New Roman" w:cs="Times New Roman"/>
        </w:rPr>
        <w:t xml:space="preserve">).  The second experiment student groups need to </w:t>
      </w:r>
      <w:r w:rsidR="001A079C" w:rsidRPr="00890C72">
        <w:rPr>
          <w:rFonts w:ascii="Times New Roman" w:hAnsi="Times New Roman" w:cs="Times New Roman"/>
        </w:rPr>
        <w:lastRenderedPageBreak/>
        <w:t xml:space="preserve">work out is exactly how </w:t>
      </w:r>
      <w:r w:rsidR="00711D26" w:rsidRPr="00890C72">
        <w:rPr>
          <w:rFonts w:ascii="Times New Roman" w:hAnsi="Times New Roman" w:cs="Times New Roman"/>
        </w:rPr>
        <w:t>they will</w:t>
      </w:r>
      <w:r w:rsidR="001A079C" w:rsidRPr="00890C72">
        <w:rPr>
          <w:rFonts w:ascii="Times New Roman" w:hAnsi="Times New Roman" w:cs="Times New Roman"/>
        </w:rPr>
        <w:t xml:space="preserve"> measure so</w:t>
      </w:r>
      <w:r w:rsidR="00711D26" w:rsidRPr="00890C72">
        <w:rPr>
          <w:rFonts w:ascii="Times New Roman" w:hAnsi="Times New Roman" w:cs="Times New Roman"/>
        </w:rPr>
        <w:t xml:space="preserve">luble Fe </w:t>
      </w:r>
      <w:proofErr w:type="spellStart"/>
      <w:r w:rsidR="00711D26" w:rsidRPr="00890C72">
        <w:rPr>
          <w:rFonts w:ascii="Times New Roman" w:hAnsi="Times New Roman" w:cs="Times New Roman"/>
        </w:rPr>
        <w:t>spectrophotometrically</w:t>
      </w:r>
      <w:proofErr w:type="spellEnd"/>
      <w:r w:rsidR="00711D26" w:rsidRPr="00890C72">
        <w:rPr>
          <w:rFonts w:ascii="Times New Roman" w:hAnsi="Times New Roman" w:cs="Times New Roman"/>
        </w:rPr>
        <w:t>.</w:t>
      </w:r>
      <w:r w:rsidR="001A079C" w:rsidRPr="00890C72">
        <w:rPr>
          <w:rFonts w:ascii="Times New Roman" w:hAnsi="Times New Roman" w:cs="Times New Roman"/>
        </w:rPr>
        <w:t xml:space="preserve">  </w:t>
      </w:r>
      <w:r w:rsidR="00711D26" w:rsidRPr="00890C72">
        <w:rPr>
          <w:rFonts w:ascii="Times New Roman" w:hAnsi="Times New Roman" w:cs="Times New Roman"/>
        </w:rPr>
        <w:t>This involves working out the</w:t>
      </w:r>
      <w:r w:rsidR="001A079C" w:rsidRPr="00890C72">
        <w:rPr>
          <w:rFonts w:ascii="Times New Roman" w:hAnsi="Times New Roman" w:cs="Times New Roman"/>
        </w:rPr>
        <w:t xml:space="preserve"> sample prep</w:t>
      </w:r>
      <w:r w:rsidR="00711D26" w:rsidRPr="00890C72">
        <w:rPr>
          <w:rFonts w:ascii="Times New Roman" w:hAnsi="Times New Roman" w:cs="Times New Roman"/>
        </w:rPr>
        <w:t>aration</w:t>
      </w:r>
      <w:r w:rsidR="001A079C" w:rsidRPr="00890C72">
        <w:rPr>
          <w:rFonts w:ascii="Times New Roman" w:hAnsi="Times New Roman" w:cs="Times New Roman"/>
        </w:rPr>
        <w:t xml:space="preserve"> on the aliquots from the reaction.  In our curriculum</w:t>
      </w:r>
      <w:r w:rsidR="00711D26" w:rsidRPr="00890C72">
        <w:rPr>
          <w:rFonts w:ascii="Times New Roman" w:hAnsi="Times New Roman" w:cs="Times New Roman"/>
        </w:rPr>
        <w:t>,</w:t>
      </w:r>
      <w:r w:rsidR="001A079C" w:rsidRPr="00890C72">
        <w:rPr>
          <w:rFonts w:ascii="Times New Roman" w:hAnsi="Times New Roman" w:cs="Times New Roman"/>
        </w:rPr>
        <w:t xml:space="preserve"> students have already done a lab illustrating Beer’s Law p</w:t>
      </w:r>
      <w:r w:rsidR="00711D26" w:rsidRPr="00890C72">
        <w:rPr>
          <w:rFonts w:ascii="Times New Roman" w:hAnsi="Times New Roman" w:cs="Times New Roman"/>
        </w:rPr>
        <w:t xml:space="preserve">lots using </w:t>
      </w:r>
      <w:proofErr w:type="gramStart"/>
      <w:r w:rsidR="00711D26" w:rsidRPr="00890C72">
        <w:rPr>
          <w:rFonts w:ascii="Times New Roman" w:hAnsi="Times New Roman" w:cs="Times New Roman"/>
        </w:rPr>
        <w:t>an</w:t>
      </w:r>
      <w:proofErr w:type="gramEnd"/>
      <w:r w:rsidR="00711D26" w:rsidRPr="00890C72">
        <w:rPr>
          <w:rFonts w:ascii="Times New Roman" w:hAnsi="Times New Roman" w:cs="Times New Roman"/>
        </w:rPr>
        <w:t xml:space="preserve"> Fe-</w:t>
      </w:r>
      <w:proofErr w:type="spellStart"/>
      <w:r w:rsidR="00711D26" w:rsidRPr="00890C72">
        <w:rPr>
          <w:rFonts w:ascii="Times New Roman" w:hAnsi="Times New Roman" w:cs="Times New Roman"/>
        </w:rPr>
        <w:t>bipyridine</w:t>
      </w:r>
      <w:proofErr w:type="spellEnd"/>
      <w:r w:rsidR="001A079C" w:rsidRPr="00890C72">
        <w:rPr>
          <w:rFonts w:ascii="Times New Roman" w:hAnsi="Times New Roman" w:cs="Times New Roman"/>
        </w:rPr>
        <w:t xml:space="preserve"> complex</w:t>
      </w:r>
      <w:r w:rsidR="00711D26" w:rsidRPr="00890C72">
        <w:rPr>
          <w:rFonts w:ascii="Times New Roman" w:hAnsi="Times New Roman" w:cs="Times New Roman"/>
        </w:rPr>
        <w:t xml:space="preserve">.  In their case, the modifications to the experiment need to address a different concentration range and if they choose to substitute </w:t>
      </w:r>
      <w:proofErr w:type="spellStart"/>
      <w:r w:rsidR="00711D26" w:rsidRPr="00890C72">
        <w:rPr>
          <w:rFonts w:ascii="Times New Roman" w:hAnsi="Times New Roman" w:cs="Times New Roman"/>
        </w:rPr>
        <w:t>phenanthroline</w:t>
      </w:r>
      <w:proofErr w:type="spellEnd"/>
      <w:r w:rsidR="00711D26" w:rsidRPr="00890C72">
        <w:rPr>
          <w:rFonts w:ascii="Times New Roman" w:hAnsi="Times New Roman" w:cs="Times New Roman"/>
        </w:rPr>
        <w:t xml:space="preserve"> for the complexing agent, some changes need to be made to the buffer system.  Daniel Harris includes an experiment on the </w:t>
      </w:r>
      <w:proofErr w:type="spellStart"/>
      <w:r w:rsidR="00711D26" w:rsidRPr="00890C72">
        <w:rPr>
          <w:rFonts w:ascii="Times New Roman" w:hAnsi="Times New Roman" w:cs="Times New Roman"/>
        </w:rPr>
        <w:t>phenanthroline</w:t>
      </w:r>
      <w:proofErr w:type="spellEnd"/>
      <w:r w:rsidR="00711D26" w:rsidRPr="00890C72">
        <w:rPr>
          <w:rFonts w:ascii="Times New Roman" w:hAnsi="Times New Roman" w:cs="Times New Roman"/>
        </w:rPr>
        <w:t xml:space="preserve"> method in the electronic manual that accompanies the Quantitative Chemical Analysis text.  Details on guidelines for setting up the experiments are discussed later in this document.  </w:t>
      </w:r>
    </w:p>
    <w:p w14:paraId="2F658D8A" w14:textId="77777777" w:rsidR="001F6261" w:rsidRPr="00890C72" w:rsidRDefault="001F6261" w:rsidP="001F6261">
      <w:pPr>
        <w:jc w:val="both"/>
        <w:rPr>
          <w:rFonts w:ascii="Times New Roman" w:hAnsi="Times New Roman" w:cs="Times New Roman"/>
        </w:rPr>
      </w:pPr>
      <w:r w:rsidRPr="00890C72">
        <w:rPr>
          <w:rFonts w:ascii="Times New Roman" w:hAnsi="Times New Roman" w:cs="Times New Roman"/>
          <w:b/>
        </w:rPr>
        <w:t xml:space="preserve">Table 1: </w:t>
      </w:r>
      <w:r w:rsidR="00EC3BF1" w:rsidRPr="00890C72">
        <w:rPr>
          <w:rFonts w:ascii="Times New Roman" w:hAnsi="Times New Roman" w:cs="Times New Roman"/>
        </w:rPr>
        <w:t>Implementation</w:t>
      </w:r>
      <w:r w:rsidR="00EC3BF1" w:rsidRPr="00890C72">
        <w:rPr>
          <w:rFonts w:ascii="Times New Roman" w:hAnsi="Times New Roman" w:cs="Times New Roman"/>
          <w:b/>
        </w:rPr>
        <w:t xml:space="preserve"> </w:t>
      </w:r>
      <w:r w:rsidR="00EC3BF1" w:rsidRPr="00890C72">
        <w:rPr>
          <w:rFonts w:ascii="Times New Roman" w:hAnsi="Times New Roman" w:cs="Times New Roman"/>
        </w:rPr>
        <w:t>strategy for the lake study project</w:t>
      </w:r>
    </w:p>
    <w:tbl>
      <w:tblPr>
        <w:tblStyle w:val="TableGrid"/>
        <w:tblW w:w="0" w:type="auto"/>
        <w:tblLook w:val="04A0" w:firstRow="1" w:lastRow="0" w:firstColumn="1" w:lastColumn="0" w:noHBand="0" w:noVBand="1"/>
      </w:tblPr>
      <w:tblGrid>
        <w:gridCol w:w="2382"/>
        <w:gridCol w:w="1240"/>
        <w:gridCol w:w="2547"/>
        <w:gridCol w:w="3181"/>
      </w:tblGrid>
      <w:tr w:rsidR="00B14411" w:rsidRPr="00890C72" w14:paraId="2E03196F" w14:textId="77777777" w:rsidTr="00EC3BF1">
        <w:tc>
          <w:tcPr>
            <w:tcW w:w="2451" w:type="dxa"/>
          </w:tcPr>
          <w:p w14:paraId="65F3C4B7" w14:textId="77777777" w:rsidR="00B14411" w:rsidRPr="00890C72" w:rsidRDefault="00EC3BF1" w:rsidP="00AD1E33">
            <w:pPr>
              <w:jc w:val="both"/>
              <w:rPr>
                <w:rFonts w:ascii="Times New Roman" w:hAnsi="Times New Roman" w:cs="Times New Roman"/>
              </w:rPr>
            </w:pPr>
            <w:r w:rsidRPr="00890C72">
              <w:rPr>
                <w:rFonts w:ascii="Times New Roman" w:hAnsi="Times New Roman" w:cs="Times New Roman"/>
              </w:rPr>
              <w:t>Schedule</w:t>
            </w:r>
          </w:p>
        </w:tc>
        <w:tc>
          <w:tcPr>
            <w:tcW w:w="1257" w:type="dxa"/>
          </w:tcPr>
          <w:p w14:paraId="53CE9BA9"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How Long</w:t>
            </w:r>
          </w:p>
        </w:tc>
        <w:tc>
          <w:tcPr>
            <w:tcW w:w="2610" w:type="dxa"/>
          </w:tcPr>
          <w:p w14:paraId="383693E9"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Activity</w:t>
            </w:r>
          </w:p>
        </w:tc>
        <w:tc>
          <w:tcPr>
            <w:tcW w:w="3258" w:type="dxa"/>
          </w:tcPr>
          <w:p w14:paraId="20D5329B"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Related Documents</w:t>
            </w:r>
          </w:p>
        </w:tc>
      </w:tr>
      <w:tr w:rsidR="00B14411" w:rsidRPr="00890C72" w14:paraId="0BA76E19" w14:textId="77777777" w:rsidTr="00EC3BF1">
        <w:tc>
          <w:tcPr>
            <w:tcW w:w="2451" w:type="dxa"/>
          </w:tcPr>
          <w:p w14:paraId="47F388D9"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Before the first lab day</w:t>
            </w:r>
          </w:p>
        </w:tc>
        <w:tc>
          <w:tcPr>
            <w:tcW w:w="1257" w:type="dxa"/>
          </w:tcPr>
          <w:p w14:paraId="64D5B848"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45 minutes</w:t>
            </w:r>
          </w:p>
        </w:tc>
        <w:tc>
          <w:tcPr>
            <w:tcW w:w="2610" w:type="dxa"/>
          </w:tcPr>
          <w:p w14:paraId="760B9EFC"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Introduce the project in lecture</w:t>
            </w:r>
          </w:p>
        </w:tc>
        <w:tc>
          <w:tcPr>
            <w:tcW w:w="3258" w:type="dxa"/>
          </w:tcPr>
          <w:p w14:paraId="36DF1AEA" w14:textId="77777777" w:rsidR="00A75782" w:rsidRPr="00890C72" w:rsidRDefault="002241BE" w:rsidP="00AD1E33">
            <w:pPr>
              <w:pStyle w:val="ListParagraph"/>
              <w:numPr>
                <w:ilvl w:val="0"/>
                <w:numId w:val="8"/>
              </w:numPr>
              <w:ind w:left="162" w:hanging="162"/>
              <w:jc w:val="both"/>
              <w:rPr>
                <w:rFonts w:ascii="Times New Roman" w:hAnsi="Times New Roman" w:cs="Times New Roman"/>
              </w:rPr>
            </w:pPr>
            <w:r w:rsidRPr="00890C72">
              <w:rPr>
                <w:rFonts w:ascii="Times New Roman" w:hAnsi="Times New Roman" w:cs="Times New Roman"/>
              </w:rPr>
              <w:t>Project Introduction PowerPoint</w:t>
            </w:r>
          </w:p>
          <w:p w14:paraId="2818561B" w14:textId="77777777" w:rsidR="00B14411" w:rsidRPr="00890C72" w:rsidRDefault="00D60A11" w:rsidP="00D60A11">
            <w:pPr>
              <w:pStyle w:val="ListParagraph"/>
              <w:numPr>
                <w:ilvl w:val="0"/>
                <w:numId w:val="8"/>
              </w:numPr>
              <w:ind w:left="162" w:hanging="162"/>
              <w:rPr>
                <w:rFonts w:ascii="Times New Roman" w:hAnsi="Times New Roman" w:cs="Times New Roman"/>
              </w:rPr>
            </w:pPr>
            <w:r w:rsidRPr="00890C72">
              <w:rPr>
                <w:rFonts w:ascii="Times New Roman" w:hAnsi="Times New Roman" w:cs="Times New Roman"/>
              </w:rPr>
              <w:t xml:space="preserve">Acid Mine Drainage: Measuring Metal Release Rate from an </w:t>
            </w:r>
            <w:proofErr w:type="spellStart"/>
            <w:r w:rsidRPr="00890C72">
              <w:rPr>
                <w:rFonts w:ascii="Times New Roman" w:hAnsi="Times New Roman" w:cs="Times New Roman"/>
              </w:rPr>
              <w:t>Arsenopyrite</w:t>
            </w:r>
            <w:proofErr w:type="spellEnd"/>
            <w:r w:rsidRPr="00890C72">
              <w:rPr>
                <w:rFonts w:ascii="Times New Roman" w:hAnsi="Times New Roman" w:cs="Times New Roman"/>
              </w:rPr>
              <w:t xml:space="preserve"> Sample (Introduction Document)</w:t>
            </w:r>
          </w:p>
          <w:p w14:paraId="48AC0E25" w14:textId="77777777" w:rsidR="00C23F16" w:rsidRPr="00890C72" w:rsidRDefault="00C23F16" w:rsidP="00D60A11">
            <w:pPr>
              <w:pStyle w:val="ListParagraph"/>
              <w:numPr>
                <w:ilvl w:val="0"/>
                <w:numId w:val="8"/>
              </w:numPr>
              <w:ind w:left="162" w:hanging="162"/>
              <w:rPr>
                <w:rFonts w:ascii="Times New Roman" w:hAnsi="Times New Roman" w:cs="Times New Roman"/>
              </w:rPr>
            </w:pPr>
            <w:r w:rsidRPr="00890C72">
              <w:rPr>
                <w:rFonts w:ascii="Times New Roman" w:hAnsi="Times New Roman" w:cs="Times New Roman"/>
              </w:rPr>
              <w:t>Homework</w:t>
            </w:r>
            <w:r w:rsidR="00711D26" w:rsidRPr="00890C72">
              <w:rPr>
                <w:rFonts w:ascii="Times New Roman" w:hAnsi="Times New Roman" w:cs="Times New Roman"/>
              </w:rPr>
              <w:t xml:space="preserve"> p</w:t>
            </w:r>
            <w:r w:rsidRPr="00890C72">
              <w:rPr>
                <w:rFonts w:ascii="Times New Roman" w:hAnsi="Times New Roman" w:cs="Times New Roman"/>
              </w:rPr>
              <w:t>roblem on predicting soluble Fe for dissolution of pyrite</w:t>
            </w:r>
          </w:p>
        </w:tc>
      </w:tr>
      <w:tr w:rsidR="00B14411" w:rsidRPr="00890C72" w14:paraId="7293F720" w14:textId="77777777" w:rsidTr="00EC3BF1">
        <w:tc>
          <w:tcPr>
            <w:tcW w:w="2451" w:type="dxa"/>
          </w:tcPr>
          <w:p w14:paraId="31376197" w14:textId="77777777" w:rsidR="00B14411" w:rsidRPr="00890C72" w:rsidRDefault="00B14411" w:rsidP="007C426B">
            <w:pPr>
              <w:jc w:val="both"/>
              <w:rPr>
                <w:rFonts w:ascii="Times New Roman" w:hAnsi="Times New Roman" w:cs="Times New Roman"/>
              </w:rPr>
            </w:pPr>
            <w:r w:rsidRPr="00890C72">
              <w:rPr>
                <w:rFonts w:ascii="Times New Roman" w:hAnsi="Times New Roman" w:cs="Times New Roman"/>
              </w:rPr>
              <w:t xml:space="preserve">First lab </w:t>
            </w:r>
            <w:r w:rsidR="007C426B" w:rsidRPr="00890C72">
              <w:rPr>
                <w:rFonts w:ascii="Times New Roman" w:hAnsi="Times New Roman" w:cs="Times New Roman"/>
              </w:rPr>
              <w:t>period</w:t>
            </w:r>
          </w:p>
        </w:tc>
        <w:tc>
          <w:tcPr>
            <w:tcW w:w="1257" w:type="dxa"/>
          </w:tcPr>
          <w:p w14:paraId="34A7B3A6"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4 hours</w:t>
            </w:r>
          </w:p>
        </w:tc>
        <w:tc>
          <w:tcPr>
            <w:tcW w:w="2610" w:type="dxa"/>
          </w:tcPr>
          <w:p w14:paraId="20A3C052" w14:textId="77777777" w:rsidR="00B14411" w:rsidRPr="00890C72" w:rsidRDefault="00B14411" w:rsidP="00AD1E33">
            <w:pPr>
              <w:jc w:val="both"/>
              <w:rPr>
                <w:rFonts w:ascii="Times New Roman" w:hAnsi="Times New Roman" w:cs="Times New Roman"/>
              </w:rPr>
            </w:pPr>
            <w:r w:rsidRPr="00890C72">
              <w:rPr>
                <w:rFonts w:ascii="Times New Roman" w:hAnsi="Times New Roman" w:cs="Times New Roman"/>
              </w:rPr>
              <w:t>Planning Activity</w:t>
            </w:r>
          </w:p>
        </w:tc>
        <w:tc>
          <w:tcPr>
            <w:tcW w:w="3258" w:type="dxa"/>
          </w:tcPr>
          <w:p w14:paraId="4515DB89" w14:textId="77777777" w:rsidR="00B14411" w:rsidRPr="00890C72" w:rsidRDefault="001F6261" w:rsidP="00AD1E33">
            <w:pPr>
              <w:pStyle w:val="ListParagraph"/>
              <w:numPr>
                <w:ilvl w:val="0"/>
                <w:numId w:val="18"/>
              </w:numPr>
              <w:ind w:left="162" w:hanging="180"/>
              <w:jc w:val="both"/>
              <w:rPr>
                <w:rFonts w:ascii="Times New Roman" w:hAnsi="Times New Roman" w:cs="Times New Roman"/>
              </w:rPr>
            </w:pPr>
            <w:r w:rsidRPr="00890C72">
              <w:rPr>
                <w:rFonts w:ascii="Times New Roman" w:hAnsi="Times New Roman" w:cs="Times New Roman"/>
              </w:rPr>
              <w:t xml:space="preserve">Introductory </w:t>
            </w:r>
            <w:r w:rsidR="00EC3BF1" w:rsidRPr="00890C72">
              <w:rPr>
                <w:rFonts w:ascii="Times New Roman" w:hAnsi="Times New Roman" w:cs="Times New Roman"/>
              </w:rPr>
              <w:t>a</w:t>
            </w:r>
            <w:r w:rsidR="00B14411" w:rsidRPr="00890C72">
              <w:rPr>
                <w:rFonts w:ascii="Times New Roman" w:hAnsi="Times New Roman" w:cs="Times New Roman"/>
              </w:rPr>
              <w:t>ssignment</w:t>
            </w:r>
            <w:r w:rsidRPr="00890C72">
              <w:rPr>
                <w:rFonts w:ascii="Times New Roman" w:hAnsi="Times New Roman" w:cs="Times New Roman"/>
              </w:rPr>
              <w:t xml:space="preserve"> on getting started</w:t>
            </w:r>
          </w:p>
        </w:tc>
      </w:tr>
      <w:tr w:rsidR="00B14411" w:rsidRPr="00890C72" w14:paraId="3B7E6C4A" w14:textId="77777777" w:rsidTr="00EC3BF1">
        <w:tc>
          <w:tcPr>
            <w:tcW w:w="2451" w:type="dxa"/>
          </w:tcPr>
          <w:p w14:paraId="317C7718" w14:textId="77777777" w:rsidR="00B14411" w:rsidRPr="00890C72" w:rsidRDefault="00D60A11" w:rsidP="00AD1E33">
            <w:pPr>
              <w:jc w:val="both"/>
              <w:rPr>
                <w:rFonts w:ascii="Times New Roman" w:hAnsi="Times New Roman" w:cs="Times New Roman"/>
              </w:rPr>
            </w:pPr>
            <w:r w:rsidRPr="00890C72">
              <w:rPr>
                <w:rFonts w:ascii="Times New Roman" w:hAnsi="Times New Roman" w:cs="Times New Roman"/>
              </w:rPr>
              <w:t>Four</w:t>
            </w:r>
            <w:r w:rsidR="00B14411" w:rsidRPr="00890C72">
              <w:rPr>
                <w:rFonts w:ascii="Times New Roman" w:hAnsi="Times New Roman" w:cs="Times New Roman"/>
              </w:rPr>
              <w:t xml:space="preserve"> lab periods</w:t>
            </w:r>
          </w:p>
        </w:tc>
        <w:tc>
          <w:tcPr>
            <w:tcW w:w="1257" w:type="dxa"/>
          </w:tcPr>
          <w:p w14:paraId="0EF19FED" w14:textId="77777777" w:rsidR="00B14411" w:rsidRPr="00890C72" w:rsidRDefault="00B14411" w:rsidP="00D60A11">
            <w:pPr>
              <w:jc w:val="both"/>
              <w:rPr>
                <w:rFonts w:ascii="Times New Roman" w:hAnsi="Times New Roman" w:cs="Times New Roman"/>
              </w:rPr>
            </w:pPr>
            <w:r w:rsidRPr="00890C72">
              <w:rPr>
                <w:rFonts w:ascii="Times New Roman" w:hAnsi="Times New Roman" w:cs="Times New Roman"/>
              </w:rPr>
              <w:t>1</w:t>
            </w:r>
            <w:r w:rsidR="00D60A11" w:rsidRPr="00890C72">
              <w:rPr>
                <w:rFonts w:ascii="Times New Roman" w:hAnsi="Times New Roman" w:cs="Times New Roman"/>
              </w:rPr>
              <w:t>6</w:t>
            </w:r>
            <w:r w:rsidRPr="00890C72">
              <w:rPr>
                <w:rFonts w:ascii="Times New Roman" w:hAnsi="Times New Roman" w:cs="Times New Roman"/>
              </w:rPr>
              <w:t xml:space="preserve"> hours</w:t>
            </w:r>
          </w:p>
        </w:tc>
        <w:tc>
          <w:tcPr>
            <w:tcW w:w="2610" w:type="dxa"/>
          </w:tcPr>
          <w:p w14:paraId="6690F028" w14:textId="77777777" w:rsidR="00B14411" w:rsidRPr="00890C72" w:rsidRDefault="00B14411" w:rsidP="00D60A11">
            <w:pPr>
              <w:rPr>
                <w:rFonts w:ascii="Times New Roman" w:hAnsi="Times New Roman" w:cs="Times New Roman"/>
              </w:rPr>
            </w:pPr>
            <w:r w:rsidRPr="00890C72">
              <w:rPr>
                <w:rFonts w:ascii="Times New Roman" w:hAnsi="Times New Roman" w:cs="Times New Roman"/>
              </w:rPr>
              <w:t xml:space="preserve">Students conduct experiments </w:t>
            </w:r>
            <w:r w:rsidR="00D60A11" w:rsidRPr="00890C72">
              <w:rPr>
                <w:rFonts w:ascii="Times New Roman" w:hAnsi="Times New Roman" w:cs="Times New Roman"/>
              </w:rPr>
              <w:t>measuring release of Fe</w:t>
            </w:r>
          </w:p>
        </w:tc>
        <w:tc>
          <w:tcPr>
            <w:tcW w:w="3258" w:type="dxa"/>
          </w:tcPr>
          <w:p w14:paraId="615A1D0C" w14:textId="77777777" w:rsidR="00B14411" w:rsidRPr="00890C72" w:rsidRDefault="00D60A11" w:rsidP="00E36ED2">
            <w:pPr>
              <w:pStyle w:val="ListParagraph"/>
              <w:numPr>
                <w:ilvl w:val="0"/>
                <w:numId w:val="9"/>
              </w:numPr>
              <w:ind w:left="162" w:hanging="162"/>
              <w:jc w:val="both"/>
              <w:rPr>
                <w:rFonts w:ascii="Times New Roman" w:hAnsi="Times New Roman" w:cs="Times New Roman"/>
              </w:rPr>
            </w:pPr>
            <w:r w:rsidRPr="00890C72">
              <w:rPr>
                <w:rFonts w:ascii="Times New Roman" w:hAnsi="Times New Roman" w:cs="Times New Roman"/>
              </w:rPr>
              <w:t>Progress Report</w:t>
            </w:r>
          </w:p>
          <w:p w14:paraId="5919527D" w14:textId="77777777" w:rsidR="00E36ED2" w:rsidRPr="00890C72" w:rsidRDefault="00E36ED2" w:rsidP="00D60A11">
            <w:pPr>
              <w:pStyle w:val="ListParagraph"/>
              <w:ind w:left="162"/>
              <w:jc w:val="both"/>
              <w:rPr>
                <w:rFonts w:ascii="Times New Roman" w:hAnsi="Times New Roman" w:cs="Times New Roman"/>
              </w:rPr>
            </w:pPr>
          </w:p>
        </w:tc>
      </w:tr>
      <w:tr w:rsidR="00B14411" w:rsidRPr="00890C72" w14:paraId="0287F16E" w14:textId="77777777" w:rsidTr="00EC3BF1">
        <w:tc>
          <w:tcPr>
            <w:tcW w:w="2451" w:type="dxa"/>
          </w:tcPr>
          <w:p w14:paraId="7C0D156A" w14:textId="77777777" w:rsidR="00B14411" w:rsidRPr="00890C72" w:rsidRDefault="00C23F16" w:rsidP="00AD1E33">
            <w:pPr>
              <w:jc w:val="both"/>
              <w:rPr>
                <w:rFonts w:ascii="Times New Roman" w:hAnsi="Times New Roman" w:cs="Times New Roman"/>
              </w:rPr>
            </w:pPr>
            <w:r w:rsidRPr="00890C72">
              <w:rPr>
                <w:rFonts w:ascii="Times New Roman" w:hAnsi="Times New Roman" w:cs="Times New Roman"/>
              </w:rPr>
              <w:t>Four to five lab periods</w:t>
            </w:r>
          </w:p>
        </w:tc>
        <w:tc>
          <w:tcPr>
            <w:tcW w:w="1257" w:type="dxa"/>
          </w:tcPr>
          <w:p w14:paraId="1CFB8F1A" w14:textId="77777777" w:rsidR="00B14411" w:rsidRPr="00890C72" w:rsidRDefault="00C23F16" w:rsidP="00AD1E33">
            <w:pPr>
              <w:jc w:val="both"/>
              <w:rPr>
                <w:rFonts w:ascii="Times New Roman" w:hAnsi="Times New Roman" w:cs="Times New Roman"/>
              </w:rPr>
            </w:pPr>
            <w:r w:rsidRPr="00890C72">
              <w:rPr>
                <w:rFonts w:ascii="Times New Roman" w:hAnsi="Times New Roman" w:cs="Times New Roman"/>
              </w:rPr>
              <w:t>16-20</w:t>
            </w:r>
            <w:r w:rsidR="00B14411" w:rsidRPr="00890C72">
              <w:rPr>
                <w:rFonts w:ascii="Times New Roman" w:hAnsi="Times New Roman" w:cs="Times New Roman"/>
              </w:rPr>
              <w:t xml:space="preserve"> hours</w:t>
            </w:r>
          </w:p>
        </w:tc>
        <w:tc>
          <w:tcPr>
            <w:tcW w:w="2610" w:type="dxa"/>
          </w:tcPr>
          <w:p w14:paraId="79AD9B34" w14:textId="77777777" w:rsidR="00B14411" w:rsidRPr="00890C72" w:rsidRDefault="00C23F16" w:rsidP="00AD1E33">
            <w:pPr>
              <w:jc w:val="both"/>
              <w:rPr>
                <w:rFonts w:ascii="Times New Roman" w:hAnsi="Times New Roman" w:cs="Times New Roman"/>
              </w:rPr>
            </w:pPr>
            <w:r w:rsidRPr="00890C72">
              <w:rPr>
                <w:rFonts w:ascii="Times New Roman" w:hAnsi="Times New Roman" w:cs="Times New Roman"/>
              </w:rPr>
              <w:t>Repeat experiments and compare results; prepare samples for ICP-AES and perhaps other instrumental techniques</w:t>
            </w:r>
          </w:p>
        </w:tc>
        <w:tc>
          <w:tcPr>
            <w:tcW w:w="3258" w:type="dxa"/>
          </w:tcPr>
          <w:p w14:paraId="14281407" w14:textId="77777777" w:rsidR="00C23F16" w:rsidRPr="00890C72" w:rsidRDefault="00C23F16" w:rsidP="00E36ED2">
            <w:pPr>
              <w:pStyle w:val="ListParagraph"/>
              <w:numPr>
                <w:ilvl w:val="0"/>
                <w:numId w:val="10"/>
              </w:numPr>
              <w:ind w:left="162" w:hanging="162"/>
              <w:jc w:val="both"/>
              <w:rPr>
                <w:rFonts w:ascii="Times New Roman" w:hAnsi="Times New Roman" w:cs="Times New Roman"/>
              </w:rPr>
            </w:pPr>
            <w:r w:rsidRPr="00890C72">
              <w:rPr>
                <w:rFonts w:ascii="Times New Roman" w:hAnsi="Times New Roman" w:cs="Times New Roman"/>
              </w:rPr>
              <w:t>ICP-AES Instructions</w:t>
            </w:r>
          </w:p>
          <w:p w14:paraId="60950704" w14:textId="77777777" w:rsidR="00E36ED2" w:rsidRPr="00890C72" w:rsidRDefault="00E36ED2" w:rsidP="00E36ED2">
            <w:pPr>
              <w:pStyle w:val="ListParagraph"/>
              <w:numPr>
                <w:ilvl w:val="0"/>
                <w:numId w:val="10"/>
              </w:numPr>
              <w:ind w:left="162" w:hanging="162"/>
              <w:jc w:val="both"/>
              <w:rPr>
                <w:rFonts w:ascii="Times New Roman" w:hAnsi="Times New Roman" w:cs="Times New Roman"/>
              </w:rPr>
            </w:pPr>
            <w:r w:rsidRPr="00890C72">
              <w:rPr>
                <w:rFonts w:ascii="Times New Roman" w:hAnsi="Times New Roman" w:cs="Times New Roman"/>
              </w:rPr>
              <w:t>The Art of Writing Science (</w:t>
            </w:r>
            <w:proofErr w:type="spellStart"/>
            <w:r w:rsidRPr="00890C72">
              <w:rPr>
                <w:rFonts w:ascii="Times New Roman" w:hAnsi="Times New Roman" w:cs="Times New Roman"/>
              </w:rPr>
              <w:t>Plaxco</w:t>
            </w:r>
            <w:proofErr w:type="spellEnd"/>
            <w:r w:rsidRPr="00890C72">
              <w:rPr>
                <w:rFonts w:ascii="Times New Roman" w:hAnsi="Times New Roman" w:cs="Times New Roman"/>
              </w:rPr>
              <w:t xml:space="preserve">, K.W., </w:t>
            </w:r>
            <w:r w:rsidRPr="00890C72">
              <w:rPr>
                <w:rFonts w:ascii="Times New Roman" w:hAnsi="Times New Roman" w:cs="Times New Roman"/>
                <w:i/>
              </w:rPr>
              <w:t>Protein Science</w:t>
            </w:r>
            <w:r w:rsidRPr="00890C72">
              <w:rPr>
                <w:rFonts w:ascii="Times New Roman" w:hAnsi="Times New Roman" w:cs="Times New Roman"/>
              </w:rPr>
              <w:t xml:space="preserve"> </w:t>
            </w:r>
            <w:r w:rsidRPr="00890C72">
              <w:rPr>
                <w:rFonts w:ascii="Times New Roman" w:hAnsi="Times New Roman" w:cs="Times New Roman"/>
                <w:b/>
              </w:rPr>
              <w:t>Vol. 19:</w:t>
            </w:r>
            <w:r w:rsidRPr="00890C72">
              <w:rPr>
                <w:rFonts w:ascii="Times New Roman" w:hAnsi="Times New Roman" w:cs="Times New Roman"/>
              </w:rPr>
              <w:t>2261-66 (2010))</w:t>
            </w:r>
          </w:p>
          <w:p w14:paraId="503B0051" w14:textId="77777777" w:rsidR="00C23F16" w:rsidRPr="00890C72" w:rsidRDefault="00C23F16" w:rsidP="00E36ED2">
            <w:pPr>
              <w:pStyle w:val="ListParagraph"/>
              <w:numPr>
                <w:ilvl w:val="0"/>
                <w:numId w:val="10"/>
              </w:numPr>
              <w:ind w:left="162" w:hanging="162"/>
              <w:jc w:val="both"/>
              <w:rPr>
                <w:rFonts w:ascii="Times New Roman" w:hAnsi="Times New Roman" w:cs="Times New Roman"/>
              </w:rPr>
            </w:pPr>
            <w:r w:rsidRPr="00890C72">
              <w:rPr>
                <w:rFonts w:ascii="Times New Roman" w:hAnsi="Times New Roman" w:cs="Times New Roman"/>
              </w:rPr>
              <w:t>Final Report Details/Rubric</w:t>
            </w:r>
          </w:p>
        </w:tc>
      </w:tr>
    </w:tbl>
    <w:p w14:paraId="3445BFCF" w14:textId="77777777" w:rsidR="00A025F1" w:rsidRPr="00890C72" w:rsidRDefault="002C1F80" w:rsidP="00AD1E33">
      <w:pPr>
        <w:jc w:val="both"/>
        <w:rPr>
          <w:rFonts w:ascii="Times New Roman" w:hAnsi="Times New Roman" w:cs="Times New Roman"/>
        </w:rPr>
      </w:pPr>
      <w:r w:rsidRPr="00890C72">
        <w:rPr>
          <w:rFonts w:ascii="Times New Roman" w:hAnsi="Times New Roman" w:cs="Times New Roman"/>
        </w:rPr>
        <w:br/>
      </w:r>
      <w:r w:rsidR="00D60A11" w:rsidRPr="00890C72">
        <w:rPr>
          <w:rFonts w:ascii="Times New Roman" w:hAnsi="Times New Roman" w:cs="Times New Roman"/>
        </w:rPr>
        <w:t xml:space="preserve">Students report their results in two ways:  Group members write a formal report using the </w:t>
      </w:r>
      <w:r w:rsidR="00D60A11" w:rsidRPr="00890C72">
        <w:rPr>
          <w:rFonts w:ascii="Times New Roman" w:hAnsi="Times New Roman" w:cs="Times New Roman"/>
          <w:i/>
        </w:rPr>
        <w:t>ACS Style Guide (</w:t>
      </w:r>
      <w:proofErr w:type="spellStart"/>
      <w:r w:rsidR="00D60A11" w:rsidRPr="00890C72">
        <w:rPr>
          <w:rFonts w:ascii="Times New Roman" w:hAnsi="Times New Roman" w:cs="Times New Roman"/>
        </w:rPr>
        <w:t>Coghill</w:t>
      </w:r>
      <w:proofErr w:type="spellEnd"/>
      <w:r w:rsidR="00D60A11" w:rsidRPr="00890C72">
        <w:rPr>
          <w:rFonts w:ascii="Times New Roman" w:hAnsi="Times New Roman" w:cs="Times New Roman"/>
        </w:rPr>
        <w:t xml:space="preserve"> and Garson, 2006). Group members also prepare a presentation for the rest of the class focused on results and conclusions of their research question.  The formal report is typically due 7 to 10 days after the final laboratory period.</w:t>
      </w:r>
    </w:p>
    <w:p w14:paraId="72DC408A" w14:textId="77777777" w:rsidR="002241BE" w:rsidRPr="00890C72" w:rsidRDefault="002241BE" w:rsidP="00AD1E33">
      <w:pPr>
        <w:jc w:val="both"/>
        <w:rPr>
          <w:rFonts w:ascii="Times New Roman" w:hAnsi="Times New Roman" w:cs="Times New Roman"/>
          <w:b/>
        </w:rPr>
      </w:pPr>
      <w:r w:rsidRPr="00890C72">
        <w:rPr>
          <w:rFonts w:ascii="Times New Roman" w:hAnsi="Times New Roman" w:cs="Times New Roman"/>
          <w:b/>
        </w:rPr>
        <w:t>Roles Staff Members Play</w:t>
      </w:r>
    </w:p>
    <w:p w14:paraId="06A4E4E6" w14:textId="77777777" w:rsidR="000C4CBC" w:rsidRPr="00890C72" w:rsidRDefault="000C4CBC" w:rsidP="00AD1E33">
      <w:pPr>
        <w:jc w:val="both"/>
        <w:rPr>
          <w:rFonts w:ascii="Times New Roman" w:hAnsi="Times New Roman" w:cs="Times New Roman"/>
        </w:rPr>
      </w:pPr>
      <w:r w:rsidRPr="00890C72">
        <w:rPr>
          <w:rFonts w:ascii="Times New Roman" w:hAnsi="Times New Roman" w:cs="Times New Roman"/>
        </w:rPr>
        <w:t xml:space="preserve">Lecturer:  The lecturer in our scenario primarily manages organizing and teaching lecture content for the course.  They write problem sets, exams, dictate the weight of components of the course towards a student’s final grade, and provide guidance on how to grade homework and exams.  </w:t>
      </w:r>
      <w:r w:rsidR="00FB4F32" w:rsidRPr="00890C72">
        <w:rPr>
          <w:rFonts w:ascii="Times New Roman" w:hAnsi="Times New Roman" w:cs="Times New Roman"/>
        </w:rPr>
        <w:t xml:space="preserve">The more support the lecturer gives to the lab project, the happier the students!  </w:t>
      </w:r>
      <w:r w:rsidRPr="00890C72">
        <w:rPr>
          <w:rFonts w:ascii="Times New Roman" w:hAnsi="Times New Roman" w:cs="Times New Roman"/>
        </w:rPr>
        <w:t xml:space="preserve">Some lecturers become quite involved in the projects and write supplemental questions related to project material for homework and exam questions.  Lecturers often visit the lab to interact with students and </w:t>
      </w:r>
      <w:r w:rsidR="00FB4F32" w:rsidRPr="00890C72">
        <w:rPr>
          <w:rFonts w:ascii="Times New Roman" w:hAnsi="Times New Roman" w:cs="Times New Roman"/>
        </w:rPr>
        <w:t xml:space="preserve">TAs, but most lab sections may only see the lecturer in the lab for 10 or 20 minutes of each 4 hour period.  </w:t>
      </w:r>
    </w:p>
    <w:p w14:paraId="7EEDFB48" w14:textId="77777777" w:rsidR="00FB4F32" w:rsidRPr="00890C72" w:rsidRDefault="00FB4F32" w:rsidP="00AD1E33">
      <w:pPr>
        <w:jc w:val="both"/>
        <w:rPr>
          <w:rFonts w:ascii="Times New Roman" w:hAnsi="Times New Roman" w:cs="Times New Roman"/>
        </w:rPr>
      </w:pPr>
      <w:r w:rsidRPr="00890C72">
        <w:rPr>
          <w:rFonts w:ascii="Times New Roman" w:hAnsi="Times New Roman" w:cs="Times New Roman"/>
        </w:rPr>
        <w:lastRenderedPageBreak/>
        <w:t>Teaching Assistants:  The teaching assistant serves as the primary lab instructor.  For the projects,</w:t>
      </w:r>
      <w:r w:rsidR="00A75782" w:rsidRPr="00890C72">
        <w:rPr>
          <w:rFonts w:ascii="Times New Roman" w:hAnsi="Times New Roman" w:cs="Times New Roman"/>
        </w:rPr>
        <w:t xml:space="preserve"> their role is as a “thought leader”.  Especially during the first few days of lab work, students feel overwhelmed with the body of work ahead of them, and uncomfortable </w:t>
      </w:r>
      <w:r w:rsidR="00E36ED2" w:rsidRPr="00890C72">
        <w:rPr>
          <w:rFonts w:ascii="Times New Roman" w:hAnsi="Times New Roman" w:cs="Times New Roman"/>
        </w:rPr>
        <w:t xml:space="preserve">with </w:t>
      </w:r>
      <w:r w:rsidR="00A75782" w:rsidRPr="00890C72">
        <w:rPr>
          <w:rFonts w:ascii="Times New Roman" w:hAnsi="Times New Roman" w:cs="Times New Roman"/>
        </w:rPr>
        <w:t xml:space="preserve">having </w:t>
      </w:r>
      <w:r w:rsidR="00E36ED2" w:rsidRPr="00890C72">
        <w:rPr>
          <w:rFonts w:ascii="Times New Roman" w:hAnsi="Times New Roman" w:cs="Times New Roman"/>
        </w:rPr>
        <w:t xml:space="preserve">to develop their own procedures for measuring </w:t>
      </w:r>
      <w:r w:rsidR="0025086A" w:rsidRPr="00890C72">
        <w:rPr>
          <w:rFonts w:ascii="Times New Roman" w:hAnsi="Times New Roman" w:cs="Times New Roman"/>
        </w:rPr>
        <w:t>Fe and determining the impact of the variable on the Fe concentrations in solution</w:t>
      </w:r>
      <w:r w:rsidR="00A75782" w:rsidRPr="00890C72">
        <w:rPr>
          <w:rFonts w:ascii="Times New Roman" w:hAnsi="Times New Roman" w:cs="Times New Roman"/>
        </w:rPr>
        <w:t xml:space="preserve">.  </w:t>
      </w:r>
      <w:r w:rsidR="00E36ED2" w:rsidRPr="00890C72">
        <w:rPr>
          <w:rFonts w:ascii="Times New Roman" w:hAnsi="Times New Roman" w:cs="Times New Roman"/>
        </w:rPr>
        <w:t xml:space="preserve">Students come to the TAs wanting to know what to do and how to do it.  </w:t>
      </w:r>
      <w:r w:rsidR="008A4CDB" w:rsidRPr="00890C72">
        <w:rPr>
          <w:rFonts w:ascii="Times New Roman" w:hAnsi="Times New Roman" w:cs="Times New Roman"/>
        </w:rPr>
        <w:t>We instruct TAs</w:t>
      </w:r>
      <w:r w:rsidR="00E36ED2" w:rsidRPr="00890C72">
        <w:rPr>
          <w:rFonts w:ascii="Times New Roman" w:hAnsi="Times New Roman" w:cs="Times New Roman"/>
        </w:rPr>
        <w:t xml:space="preserve"> to NOT answer those types of questions directly unless it involves a safety issue.  Instead, they are asked to share how they would go about finding the answer to the question, assuming they don’t know the answer themselves.  </w:t>
      </w:r>
      <w:r w:rsidR="00C33472" w:rsidRPr="00890C72">
        <w:rPr>
          <w:rFonts w:ascii="Times New Roman" w:hAnsi="Times New Roman" w:cs="Times New Roman"/>
        </w:rPr>
        <w:t xml:space="preserve">A TA’s response might point students to the project documents available to them, or to the literature, or perhaps the lecturer or lab director.  If a student asks if a particular </w:t>
      </w:r>
      <w:r w:rsidR="008A4CDB" w:rsidRPr="00890C72">
        <w:rPr>
          <w:rFonts w:ascii="Times New Roman" w:hAnsi="Times New Roman" w:cs="Times New Roman"/>
        </w:rPr>
        <w:t>procedure is</w:t>
      </w:r>
      <w:r w:rsidR="00C33472" w:rsidRPr="00890C72">
        <w:rPr>
          <w:rFonts w:ascii="Times New Roman" w:hAnsi="Times New Roman" w:cs="Times New Roman"/>
        </w:rPr>
        <w:t xml:space="preserve"> going to “work”</w:t>
      </w:r>
      <w:r w:rsidR="00D6234D" w:rsidRPr="00890C72">
        <w:rPr>
          <w:rFonts w:ascii="Times New Roman" w:hAnsi="Times New Roman" w:cs="Times New Roman"/>
        </w:rPr>
        <w:t xml:space="preserve"> (my guess would be this question ranks at the top of the “Most Frequently Asked”)</w:t>
      </w:r>
      <w:r w:rsidR="00C33472" w:rsidRPr="00890C72">
        <w:rPr>
          <w:rFonts w:ascii="Times New Roman" w:hAnsi="Times New Roman" w:cs="Times New Roman"/>
        </w:rPr>
        <w:t xml:space="preserve">, a typical TA response might be, “I don’t know, but you should try it and see what happens.”  </w:t>
      </w:r>
      <w:r w:rsidR="00C33472" w:rsidRPr="00890C72">
        <w:rPr>
          <w:rFonts w:ascii="Times New Roman" w:hAnsi="Times New Roman" w:cs="Times New Roman"/>
          <w:b/>
        </w:rPr>
        <w:t>TAs model problem-solving skills for their students, instead of solving the problems for them.</w:t>
      </w:r>
      <w:r w:rsidR="00C33472" w:rsidRPr="00890C72">
        <w:rPr>
          <w:rFonts w:ascii="Times New Roman" w:hAnsi="Times New Roman" w:cs="Times New Roman"/>
        </w:rPr>
        <w:t xml:space="preserve">  At the beginning of each lab period, TAs will give a 5 minute debriefing to their lab class.  They cover what things they should be working on, safety issues with any chemicals or procedures coming up in the lab queue</w:t>
      </w:r>
      <w:r w:rsidR="008A4CDB" w:rsidRPr="00890C72">
        <w:rPr>
          <w:rFonts w:ascii="Times New Roman" w:hAnsi="Times New Roman" w:cs="Times New Roman"/>
        </w:rPr>
        <w:t>, and disposal practices.</w:t>
      </w:r>
      <w:r w:rsidR="00C33472" w:rsidRPr="00890C72">
        <w:rPr>
          <w:rFonts w:ascii="Times New Roman" w:hAnsi="Times New Roman" w:cs="Times New Roman"/>
        </w:rPr>
        <w:t xml:space="preserve"> </w:t>
      </w:r>
      <w:r w:rsidR="008A4CDB" w:rsidRPr="00890C72">
        <w:rPr>
          <w:rFonts w:ascii="Times New Roman" w:hAnsi="Times New Roman" w:cs="Times New Roman"/>
        </w:rPr>
        <w:t>Next they open</w:t>
      </w:r>
      <w:r w:rsidR="00C33472" w:rsidRPr="00890C72">
        <w:rPr>
          <w:rFonts w:ascii="Times New Roman" w:hAnsi="Times New Roman" w:cs="Times New Roman"/>
        </w:rPr>
        <w:t xml:space="preserve"> the floor </w:t>
      </w:r>
      <w:r w:rsidR="00C52F9D" w:rsidRPr="00890C72">
        <w:rPr>
          <w:rFonts w:ascii="Times New Roman" w:hAnsi="Times New Roman" w:cs="Times New Roman"/>
        </w:rPr>
        <w:t xml:space="preserve">to allow students to </w:t>
      </w:r>
      <w:r w:rsidR="00C33472" w:rsidRPr="00890C72">
        <w:rPr>
          <w:rFonts w:ascii="Times New Roman" w:hAnsi="Times New Roman" w:cs="Times New Roman"/>
        </w:rPr>
        <w:t xml:space="preserve">address general issues, concerns, or questions before starting experiments.  </w:t>
      </w:r>
      <w:r w:rsidR="008A4CDB" w:rsidRPr="00890C72">
        <w:rPr>
          <w:rFonts w:ascii="Times New Roman" w:hAnsi="Times New Roman" w:cs="Times New Roman"/>
        </w:rPr>
        <w:t xml:space="preserve">Once students set to work on experiments, TAs oversee experiments, addressing lab technique issues, safety, and answering individual questions as they come up.  </w:t>
      </w:r>
    </w:p>
    <w:p w14:paraId="0ACDEE0C" w14:textId="77777777" w:rsidR="008A4CDB" w:rsidRPr="00890C72" w:rsidRDefault="008A4CDB" w:rsidP="00AD1E33">
      <w:pPr>
        <w:jc w:val="both"/>
        <w:rPr>
          <w:rFonts w:ascii="Times New Roman" w:hAnsi="Times New Roman" w:cs="Times New Roman"/>
        </w:rPr>
      </w:pPr>
      <w:r w:rsidRPr="00890C72">
        <w:rPr>
          <w:rFonts w:ascii="Times New Roman" w:hAnsi="Times New Roman" w:cs="Times New Roman"/>
        </w:rPr>
        <w:t>Stockroom staff:</w:t>
      </w:r>
      <w:r w:rsidR="00C52F9D" w:rsidRPr="00890C72">
        <w:rPr>
          <w:rFonts w:ascii="Times New Roman" w:hAnsi="Times New Roman" w:cs="Times New Roman"/>
        </w:rPr>
        <w:t xml:space="preserve">  The stockroom staff manages the inventory of chemicals, instrumentation, and special glassware.  They prepare stock solutions in large quantities (such as 50 L of 1 M </w:t>
      </w:r>
      <w:proofErr w:type="spellStart"/>
      <w:r w:rsidR="00C52F9D" w:rsidRPr="00890C72">
        <w:rPr>
          <w:rFonts w:ascii="Times New Roman" w:hAnsi="Times New Roman" w:cs="Times New Roman"/>
        </w:rPr>
        <w:t>HCl</w:t>
      </w:r>
      <w:proofErr w:type="spellEnd"/>
      <w:proofErr w:type="gramStart"/>
      <w:r w:rsidR="00E331A1" w:rsidRPr="00890C72">
        <w:rPr>
          <w:rFonts w:ascii="Times New Roman" w:hAnsi="Times New Roman" w:cs="Times New Roman"/>
        </w:rPr>
        <w:t xml:space="preserve">, </w:t>
      </w:r>
      <w:r w:rsidR="00C52F9D" w:rsidRPr="00890C72">
        <w:rPr>
          <w:rFonts w:ascii="Times New Roman" w:hAnsi="Times New Roman" w:cs="Times New Roman"/>
        </w:rPr>
        <w:t xml:space="preserve"> H</w:t>
      </w:r>
      <w:r w:rsidR="00C52F9D" w:rsidRPr="00890C72">
        <w:rPr>
          <w:rFonts w:ascii="Times New Roman" w:hAnsi="Times New Roman" w:cs="Times New Roman"/>
          <w:vertAlign w:val="subscript"/>
        </w:rPr>
        <w:t>2</w:t>
      </w:r>
      <w:r w:rsidR="00C52F9D" w:rsidRPr="00890C72">
        <w:rPr>
          <w:rFonts w:ascii="Times New Roman" w:hAnsi="Times New Roman" w:cs="Times New Roman"/>
        </w:rPr>
        <w:t>SO</w:t>
      </w:r>
      <w:r w:rsidR="00C52F9D" w:rsidRPr="00890C72">
        <w:rPr>
          <w:rFonts w:ascii="Times New Roman" w:hAnsi="Times New Roman" w:cs="Times New Roman"/>
          <w:vertAlign w:val="subscript"/>
        </w:rPr>
        <w:t>4</w:t>
      </w:r>
      <w:proofErr w:type="gramEnd"/>
      <w:r w:rsidR="00C52F9D" w:rsidRPr="00890C72">
        <w:rPr>
          <w:rFonts w:ascii="Times New Roman" w:hAnsi="Times New Roman" w:cs="Times New Roman"/>
        </w:rPr>
        <w:t xml:space="preserve"> or </w:t>
      </w:r>
      <w:proofErr w:type="spellStart"/>
      <w:r w:rsidR="00C52F9D" w:rsidRPr="00890C72">
        <w:rPr>
          <w:rFonts w:ascii="Times New Roman" w:hAnsi="Times New Roman" w:cs="Times New Roman"/>
        </w:rPr>
        <w:t>NaOH</w:t>
      </w:r>
      <w:proofErr w:type="spellEnd"/>
      <w:r w:rsidR="00C52F9D" w:rsidRPr="00890C72">
        <w:rPr>
          <w:rFonts w:ascii="Times New Roman" w:hAnsi="Times New Roman" w:cs="Times New Roman"/>
        </w:rPr>
        <w:t xml:space="preserve">) and dispense in smaller quantities to our general lab space.  Staff also manage a counter, where students can request special chemicals or glassware not provided in their lab drawers.  These items are “checked out” from the stockroom, and students must return them to the counter by the end of the lab period. </w:t>
      </w:r>
    </w:p>
    <w:p w14:paraId="193203A0" w14:textId="77777777" w:rsidR="00D027A7" w:rsidRPr="00890C72" w:rsidRDefault="008A4CDB" w:rsidP="00D027A7">
      <w:pPr>
        <w:jc w:val="both"/>
        <w:rPr>
          <w:rFonts w:ascii="Times New Roman" w:hAnsi="Times New Roman" w:cs="Times New Roman"/>
        </w:rPr>
      </w:pPr>
      <w:r w:rsidRPr="00890C72">
        <w:rPr>
          <w:rFonts w:ascii="Times New Roman" w:hAnsi="Times New Roman" w:cs="Times New Roman"/>
        </w:rPr>
        <w:t>Laboratory Director:  The lab director oversees the TAs, stockroom staff, student help, and serves as a secondary resource for students when the TAs are either very busy or stuck on a problem.</w:t>
      </w:r>
      <w:r w:rsidR="007C426B" w:rsidRPr="00890C72">
        <w:rPr>
          <w:rFonts w:ascii="Times New Roman" w:hAnsi="Times New Roman" w:cs="Times New Roman"/>
        </w:rPr>
        <w:t xml:space="preserve">  The lab director grades all assignments, provides feedback and direction as students problem-solve experimental challenges, and </w:t>
      </w:r>
      <w:r w:rsidR="00D6234D" w:rsidRPr="00890C72">
        <w:rPr>
          <w:rFonts w:ascii="Times New Roman" w:hAnsi="Times New Roman" w:cs="Times New Roman"/>
        </w:rPr>
        <w:t xml:space="preserve">gives </w:t>
      </w:r>
      <w:r w:rsidR="007C426B" w:rsidRPr="00890C72">
        <w:rPr>
          <w:rFonts w:ascii="Times New Roman" w:hAnsi="Times New Roman" w:cs="Times New Roman"/>
        </w:rPr>
        <w:t>guidance on developing interesting and relevant experimental questions that can be explored reasonably given the time limitations of the lab.</w:t>
      </w:r>
    </w:p>
    <w:p w14:paraId="2EC1CC9F" w14:textId="77777777" w:rsidR="00D027A7" w:rsidRPr="00890C72" w:rsidRDefault="00DF0C04" w:rsidP="00DF0C04">
      <w:pPr>
        <w:pStyle w:val="ListParagraph"/>
        <w:ind w:left="0"/>
        <w:jc w:val="both"/>
        <w:rPr>
          <w:rFonts w:ascii="Times New Roman" w:hAnsi="Times New Roman" w:cs="Times New Roman"/>
          <w:b/>
        </w:rPr>
      </w:pPr>
      <w:r w:rsidRPr="00890C72">
        <w:rPr>
          <w:rFonts w:ascii="Times New Roman" w:hAnsi="Times New Roman" w:cs="Times New Roman"/>
          <w:b/>
        </w:rPr>
        <w:t>Apparatus</w:t>
      </w:r>
    </w:p>
    <w:p w14:paraId="5BD3ABC7" w14:textId="77777777" w:rsidR="00DF0C04" w:rsidRPr="00890C72" w:rsidRDefault="00DF0C04" w:rsidP="00DF0C04">
      <w:pPr>
        <w:pStyle w:val="ListParagraph"/>
        <w:ind w:left="0"/>
        <w:jc w:val="both"/>
        <w:rPr>
          <w:rFonts w:ascii="Times New Roman" w:hAnsi="Times New Roman" w:cs="Times New Roman"/>
        </w:rPr>
      </w:pPr>
    </w:p>
    <w:p w14:paraId="6271DE16" w14:textId="77777777" w:rsidR="00DF0C04" w:rsidRPr="00890C72" w:rsidRDefault="00DF0C04" w:rsidP="00DF0C04">
      <w:pPr>
        <w:pStyle w:val="ListParagraph"/>
        <w:ind w:left="0"/>
        <w:jc w:val="both"/>
        <w:rPr>
          <w:rFonts w:ascii="Times New Roman" w:hAnsi="Times New Roman" w:cs="Times New Roman"/>
        </w:rPr>
      </w:pPr>
      <w:r w:rsidRPr="00890C72">
        <w:rPr>
          <w:rFonts w:ascii="Times New Roman" w:hAnsi="Times New Roman" w:cs="Times New Roman"/>
        </w:rPr>
        <w:t>-Spectrophotometer capable of doing single and full-wavelength visible analysis</w:t>
      </w:r>
    </w:p>
    <w:p w14:paraId="4561E84E" w14:textId="77777777" w:rsidR="007209D8" w:rsidRPr="00890C72" w:rsidRDefault="007209D8" w:rsidP="00DF0C04">
      <w:pPr>
        <w:pStyle w:val="ListParagraph"/>
        <w:ind w:left="0"/>
        <w:jc w:val="both"/>
        <w:rPr>
          <w:rFonts w:ascii="Times New Roman" w:hAnsi="Times New Roman" w:cs="Times New Roman"/>
        </w:rPr>
      </w:pPr>
      <w:r w:rsidRPr="00890C72">
        <w:rPr>
          <w:rFonts w:ascii="Times New Roman" w:hAnsi="Times New Roman" w:cs="Times New Roman"/>
        </w:rPr>
        <w:t>-Analytical balance</w:t>
      </w:r>
    </w:p>
    <w:p w14:paraId="5819CAE8" w14:textId="77777777" w:rsidR="00D504DC" w:rsidRPr="00890C72" w:rsidRDefault="00D504DC" w:rsidP="00DF0C04">
      <w:pPr>
        <w:pStyle w:val="ListParagraph"/>
        <w:ind w:left="0"/>
        <w:jc w:val="both"/>
        <w:rPr>
          <w:rFonts w:ascii="Times New Roman" w:hAnsi="Times New Roman" w:cs="Times New Roman"/>
        </w:rPr>
      </w:pPr>
      <w:r w:rsidRPr="00890C72">
        <w:rPr>
          <w:rFonts w:ascii="Times New Roman" w:hAnsi="Times New Roman" w:cs="Times New Roman"/>
        </w:rPr>
        <w:t>-Hot plate</w:t>
      </w:r>
    </w:p>
    <w:p w14:paraId="708A0690" w14:textId="77777777" w:rsidR="00DF0C04" w:rsidRPr="00890C72" w:rsidRDefault="00DF0C04" w:rsidP="00DF0C04">
      <w:pPr>
        <w:pStyle w:val="ListParagraph"/>
        <w:ind w:left="0"/>
        <w:jc w:val="both"/>
        <w:rPr>
          <w:rFonts w:ascii="Times New Roman" w:hAnsi="Times New Roman" w:cs="Times New Roman"/>
        </w:rPr>
      </w:pPr>
      <w:r w:rsidRPr="00890C72">
        <w:rPr>
          <w:rFonts w:ascii="Times New Roman" w:hAnsi="Times New Roman" w:cs="Times New Roman"/>
        </w:rPr>
        <w:t>-pH meter</w:t>
      </w:r>
    </w:p>
    <w:p w14:paraId="7A2AABCF" w14:textId="77777777" w:rsidR="00D6234D" w:rsidRPr="00890C72" w:rsidRDefault="00D6234D" w:rsidP="00DF0C04">
      <w:pPr>
        <w:pStyle w:val="ListParagraph"/>
        <w:ind w:left="0"/>
        <w:jc w:val="both"/>
        <w:rPr>
          <w:rFonts w:ascii="Times New Roman" w:hAnsi="Times New Roman" w:cs="Times New Roman"/>
        </w:rPr>
      </w:pPr>
      <w:r w:rsidRPr="00890C72">
        <w:rPr>
          <w:rFonts w:ascii="Times New Roman" w:hAnsi="Times New Roman" w:cs="Times New Roman"/>
        </w:rPr>
        <w:t>-Filtering apparatus, such as a Buchner funnel, coarse filter paper with filter flask and sink aspirator</w:t>
      </w:r>
    </w:p>
    <w:p w14:paraId="520E1ACF" w14:textId="77777777" w:rsidR="00DF0C04" w:rsidRPr="00890C72" w:rsidRDefault="00DF0C04" w:rsidP="00DF0C04">
      <w:pPr>
        <w:pStyle w:val="ListParagraph"/>
        <w:ind w:left="0"/>
        <w:jc w:val="both"/>
        <w:rPr>
          <w:rFonts w:ascii="Times New Roman" w:hAnsi="Times New Roman" w:cs="Times New Roman"/>
        </w:rPr>
      </w:pPr>
      <w:r w:rsidRPr="00890C72">
        <w:rPr>
          <w:rFonts w:ascii="Times New Roman" w:hAnsi="Times New Roman" w:cs="Times New Roman"/>
        </w:rPr>
        <w:t>-</w:t>
      </w:r>
      <w:r w:rsidR="007209D8" w:rsidRPr="00890C72">
        <w:rPr>
          <w:rFonts w:ascii="Times New Roman" w:hAnsi="Times New Roman" w:cs="Times New Roman"/>
        </w:rPr>
        <w:t>variety of beakers</w:t>
      </w:r>
      <w:r w:rsidR="0025086A" w:rsidRPr="00890C72">
        <w:rPr>
          <w:rFonts w:ascii="Times New Roman" w:hAnsi="Times New Roman" w:cs="Times New Roman"/>
        </w:rPr>
        <w:t>, pipets, and volumetric flasks</w:t>
      </w:r>
    </w:p>
    <w:p w14:paraId="022765B9" w14:textId="77777777" w:rsidR="00856E44" w:rsidRPr="00890C72" w:rsidRDefault="00856E44" w:rsidP="00DF0C04">
      <w:pPr>
        <w:pStyle w:val="ListParagraph"/>
        <w:ind w:left="0"/>
        <w:jc w:val="both"/>
        <w:rPr>
          <w:rFonts w:ascii="Times New Roman" w:hAnsi="Times New Roman" w:cs="Times New Roman"/>
        </w:rPr>
      </w:pPr>
      <w:r w:rsidRPr="00890C72">
        <w:rPr>
          <w:rFonts w:ascii="Times New Roman" w:hAnsi="Times New Roman" w:cs="Times New Roman"/>
        </w:rPr>
        <w:t>-7 mL vials, or some means to store aliquots student sample from their reactions</w:t>
      </w:r>
    </w:p>
    <w:p w14:paraId="3C761A9C" w14:textId="77777777" w:rsidR="0025086A" w:rsidRPr="00890C72" w:rsidRDefault="0025086A" w:rsidP="00DF0C04">
      <w:pPr>
        <w:pStyle w:val="ListParagraph"/>
        <w:ind w:left="0"/>
        <w:jc w:val="both"/>
        <w:rPr>
          <w:rFonts w:ascii="Times New Roman" w:hAnsi="Times New Roman" w:cs="Times New Roman"/>
        </w:rPr>
      </w:pPr>
      <w:r w:rsidRPr="00890C72">
        <w:rPr>
          <w:rFonts w:ascii="Times New Roman" w:hAnsi="Times New Roman" w:cs="Times New Roman"/>
        </w:rPr>
        <w:t>-</w:t>
      </w:r>
      <w:proofErr w:type="spellStart"/>
      <w:r w:rsidRPr="00890C72">
        <w:rPr>
          <w:rFonts w:ascii="Times New Roman" w:hAnsi="Times New Roman" w:cs="Times New Roman"/>
        </w:rPr>
        <w:t>parafilm</w:t>
      </w:r>
      <w:proofErr w:type="spellEnd"/>
    </w:p>
    <w:p w14:paraId="19E7B98E" w14:textId="77777777" w:rsidR="0025086A" w:rsidRPr="00890C72" w:rsidRDefault="0025086A" w:rsidP="00DF0C04">
      <w:pPr>
        <w:pStyle w:val="ListParagraph"/>
        <w:ind w:left="0"/>
        <w:jc w:val="both"/>
        <w:rPr>
          <w:rFonts w:ascii="Times New Roman" w:hAnsi="Times New Roman" w:cs="Times New Roman"/>
        </w:rPr>
      </w:pPr>
      <w:r w:rsidRPr="00890C72">
        <w:rPr>
          <w:rFonts w:ascii="Times New Roman" w:hAnsi="Times New Roman" w:cs="Times New Roman"/>
        </w:rPr>
        <w:t>-a means to bubble O</w:t>
      </w:r>
      <w:r w:rsidRPr="00890C72">
        <w:rPr>
          <w:rFonts w:ascii="Times New Roman" w:hAnsi="Times New Roman" w:cs="Times New Roman"/>
          <w:vertAlign w:val="subscript"/>
        </w:rPr>
        <w:t>2</w:t>
      </w:r>
      <w:r w:rsidRPr="00890C72">
        <w:rPr>
          <w:rFonts w:ascii="Times New Roman" w:hAnsi="Times New Roman" w:cs="Times New Roman"/>
        </w:rPr>
        <w:t xml:space="preserve"> or N</w:t>
      </w:r>
      <w:r w:rsidRPr="00890C72">
        <w:rPr>
          <w:rFonts w:ascii="Times New Roman" w:hAnsi="Times New Roman" w:cs="Times New Roman"/>
          <w:vertAlign w:val="subscript"/>
        </w:rPr>
        <w:t>2</w:t>
      </w:r>
      <w:r w:rsidRPr="00890C72">
        <w:rPr>
          <w:rFonts w:ascii="Times New Roman" w:hAnsi="Times New Roman" w:cs="Times New Roman"/>
        </w:rPr>
        <w:t xml:space="preserve"> to the solution (if oxygen rich or poor is a variable students are interested in investigating)</w:t>
      </w:r>
    </w:p>
    <w:p w14:paraId="69C62FC2" w14:textId="77777777" w:rsidR="00A647FD" w:rsidRPr="00890C72" w:rsidRDefault="00A647FD" w:rsidP="00DF0C04">
      <w:pPr>
        <w:pStyle w:val="ListParagraph"/>
        <w:ind w:left="0"/>
        <w:jc w:val="both"/>
        <w:rPr>
          <w:rFonts w:ascii="Times New Roman" w:hAnsi="Times New Roman" w:cs="Times New Roman"/>
        </w:rPr>
      </w:pPr>
      <w:r w:rsidRPr="00890C72">
        <w:rPr>
          <w:rFonts w:ascii="Times New Roman" w:hAnsi="Times New Roman" w:cs="Times New Roman"/>
        </w:rPr>
        <w:t xml:space="preserve">-15 mL plastic </w:t>
      </w:r>
      <w:proofErr w:type="spellStart"/>
      <w:r w:rsidRPr="00890C72">
        <w:rPr>
          <w:rFonts w:ascii="Times New Roman" w:hAnsi="Times New Roman" w:cs="Times New Roman"/>
        </w:rPr>
        <w:t>centerfuge</w:t>
      </w:r>
      <w:proofErr w:type="spellEnd"/>
      <w:r w:rsidRPr="00890C72">
        <w:rPr>
          <w:rFonts w:ascii="Times New Roman" w:hAnsi="Times New Roman" w:cs="Times New Roman"/>
        </w:rPr>
        <w:t xml:space="preserve"> tubes for submitting samples for ICP-AES analysis</w:t>
      </w:r>
    </w:p>
    <w:p w14:paraId="73232800" w14:textId="77777777" w:rsidR="007209D8" w:rsidRPr="00890C72" w:rsidRDefault="007209D8" w:rsidP="007209D8">
      <w:pPr>
        <w:pStyle w:val="ListParagraph"/>
        <w:ind w:left="0"/>
        <w:jc w:val="both"/>
        <w:rPr>
          <w:rFonts w:ascii="Times New Roman" w:hAnsi="Times New Roman" w:cs="Times New Roman"/>
        </w:rPr>
      </w:pPr>
    </w:p>
    <w:p w14:paraId="26C271E0" w14:textId="77777777" w:rsidR="0025086A" w:rsidRPr="00890C72" w:rsidRDefault="007209D8" w:rsidP="007209D8">
      <w:pPr>
        <w:pStyle w:val="ListParagraph"/>
        <w:ind w:left="0"/>
        <w:jc w:val="both"/>
        <w:rPr>
          <w:rFonts w:ascii="Times New Roman" w:hAnsi="Times New Roman" w:cs="Times New Roman"/>
          <w:b/>
        </w:rPr>
      </w:pPr>
      <w:r w:rsidRPr="00890C72">
        <w:rPr>
          <w:rFonts w:ascii="Times New Roman" w:hAnsi="Times New Roman" w:cs="Times New Roman"/>
          <w:b/>
        </w:rPr>
        <w:t>Reagents</w:t>
      </w:r>
      <w:r w:rsidR="00A0386B" w:rsidRPr="00890C72">
        <w:rPr>
          <w:rFonts w:ascii="Times New Roman" w:hAnsi="Times New Roman" w:cs="Times New Roman"/>
          <w:b/>
        </w:rPr>
        <w:t xml:space="preserve"> </w:t>
      </w:r>
    </w:p>
    <w:p w14:paraId="0C976B2E" w14:textId="77777777" w:rsidR="00D504DC" w:rsidRPr="00890C72" w:rsidRDefault="00D17A5C" w:rsidP="007209D8">
      <w:pPr>
        <w:pStyle w:val="ListParagraph"/>
        <w:ind w:left="0"/>
        <w:jc w:val="both"/>
        <w:rPr>
          <w:rFonts w:ascii="Times New Roman" w:hAnsi="Times New Roman" w:cs="Times New Roman"/>
        </w:rPr>
      </w:pPr>
      <w:proofErr w:type="spellStart"/>
      <w:r w:rsidRPr="00890C72">
        <w:rPr>
          <w:rFonts w:ascii="Times New Roman" w:hAnsi="Times New Roman" w:cs="Times New Roman"/>
        </w:rPr>
        <w:lastRenderedPageBreak/>
        <w:t>Arsenopyrite</w:t>
      </w:r>
      <w:proofErr w:type="spellEnd"/>
      <w:r w:rsidRPr="00890C72">
        <w:rPr>
          <w:rFonts w:ascii="Times New Roman" w:hAnsi="Times New Roman" w:cs="Times New Roman"/>
        </w:rPr>
        <w:t xml:space="preserve"> samples, purchased from Ward’s Science (item number 495857--Grains are usually 1/16-3/16" in size and come in 10g packages).</w:t>
      </w:r>
      <w:r w:rsidR="00856E44" w:rsidRPr="00890C72">
        <w:rPr>
          <w:rFonts w:ascii="Times New Roman" w:hAnsi="Times New Roman" w:cs="Times New Roman"/>
        </w:rPr>
        <w:t xml:space="preserve"> Our stockroom staff prepared samples in the following way:</w:t>
      </w:r>
    </w:p>
    <w:p w14:paraId="27F77E28" w14:textId="77777777" w:rsidR="00856E44" w:rsidRPr="00890C72" w:rsidRDefault="00856E44" w:rsidP="00856E44">
      <w:pPr>
        <w:pStyle w:val="ListParagraph"/>
        <w:numPr>
          <w:ilvl w:val="0"/>
          <w:numId w:val="19"/>
        </w:numPr>
        <w:jc w:val="both"/>
        <w:rPr>
          <w:rFonts w:ascii="Times New Roman" w:hAnsi="Times New Roman" w:cs="Times New Roman"/>
        </w:rPr>
      </w:pPr>
      <w:r w:rsidRPr="00890C72">
        <w:rPr>
          <w:rFonts w:ascii="Times New Roman" w:hAnsi="Times New Roman" w:cs="Times New Roman"/>
        </w:rPr>
        <w:t xml:space="preserve">Grind </w:t>
      </w:r>
      <w:proofErr w:type="spellStart"/>
      <w:r w:rsidRPr="00890C72">
        <w:rPr>
          <w:rFonts w:ascii="Times New Roman" w:hAnsi="Times New Roman" w:cs="Times New Roman"/>
        </w:rPr>
        <w:t>arsenopyrite</w:t>
      </w:r>
      <w:proofErr w:type="spellEnd"/>
      <w:r w:rsidRPr="00890C72">
        <w:rPr>
          <w:rFonts w:ascii="Times New Roman" w:hAnsi="Times New Roman" w:cs="Times New Roman"/>
        </w:rPr>
        <w:t xml:space="preserve"> grains to smaller than 125 micron diameter.  We would grind samples in about 1 gram quantities and frequently use a 125 micron sieve to separate out grains that were still too large, to be recycled back into the grinder. </w:t>
      </w:r>
    </w:p>
    <w:p w14:paraId="5CAF9215" w14:textId="77777777" w:rsidR="00856E44" w:rsidRPr="00890C72" w:rsidRDefault="00856E44" w:rsidP="00856E44">
      <w:pPr>
        <w:pStyle w:val="ListParagraph"/>
        <w:numPr>
          <w:ilvl w:val="0"/>
          <w:numId w:val="19"/>
        </w:numPr>
        <w:jc w:val="both"/>
        <w:rPr>
          <w:rFonts w:ascii="Times New Roman" w:hAnsi="Times New Roman" w:cs="Times New Roman"/>
        </w:rPr>
      </w:pPr>
      <w:r w:rsidRPr="00890C72">
        <w:rPr>
          <w:rFonts w:ascii="Times New Roman" w:hAnsi="Times New Roman" w:cs="Times New Roman"/>
        </w:rPr>
        <w:t>Samples falling thru the 125 micron sieve are then separated again using a 75 micron sieve. This time we discard the grain falling through the sieve and retain what’s left in the sieve to package for students.</w:t>
      </w:r>
    </w:p>
    <w:p w14:paraId="56840964" w14:textId="77777777" w:rsidR="00856E44" w:rsidRPr="00890C72" w:rsidRDefault="00856E44" w:rsidP="00856E44">
      <w:pPr>
        <w:pStyle w:val="ListParagraph"/>
        <w:numPr>
          <w:ilvl w:val="0"/>
          <w:numId w:val="19"/>
        </w:numPr>
        <w:jc w:val="both"/>
        <w:rPr>
          <w:rFonts w:ascii="Times New Roman" w:hAnsi="Times New Roman" w:cs="Times New Roman"/>
        </w:rPr>
      </w:pPr>
      <w:r w:rsidRPr="00890C72">
        <w:rPr>
          <w:rFonts w:ascii="Times New Roman" w:hAnsi="Times New Roman" w:cs="Times New Roman"/>
        </w:rPr>
        <w:t xml:space="preserve">Each group of students (3-4/group) receives one bag of ~0.8 g </w:t>
      </w:r>
      <w:proofErr w:type="spellStart"/>
      <w:r w:rsidRPr="00890C72">
        <w:rPr>
          <w:rFonts w:ascii="Times New Roman" w:hAnsi="Times New Roman" w:cs="Times New Roman"/>
        </w:rPr>
        <w:t>arsenopyrite</w:t>
      </w:r>
      <w:proofErr w:type="spellEnd"/>
      <w:r w:rsidRPr="00890C72">
        <w:rPr>
          <w:rFonts w:ascii="Times New Roman" w:hAnsi="Times New Roman" w:cs="Times New Roman"/>
        </w:rPr>
        <w:t xml:space="preserve"> grains.  The average size is estimated to be between 75 to 125 micron </w:t>
      </w:r>
      <w:proofErr w:type="gramStart"/>
      <w:r w:rsidRPr="00890C72">
        <w:rPr>
          <w:rFonts w:ascii="Times New Roman" w:hAnsi="Times New Roman" w:cs="Times New Roman"/>
        </w:rPr>
        <w:t>diameter</w:t>
      </w:r>
      <w:proofErr w:type="gramEnd"/>
      <w:r w:rsidRPr="00890C72">
        <w:rPr>
          <w:rFonts w:ascii="Times New Roman" w:hAnsi="Times New Roman" w:cs="Times New Roman"/>
        </w:rPr>
        <w:t>, i.e. 100 microns.</w:t>
      </w:r>
    </w:p>
    <w:p w14:paraId="22693266" w14:textId="77777777" w:rsidR="00A647FD" w:rsidRPr="00890C72" w:rsidRDefault="00A647FD" w:rsidP="00A647FD">
      <w:pPr>
        <w:rPr>
          <w:rFonts w:ascii="Times New Roman" w:hAnsi="Times New Roman" w:cs="Times New Roman"/>
          <w:color w:val="301313"/>
          <w:shd w:val="clear" w:color="auto" w:fill="FFFDF7"/>
        </w:rPr>
      </w:pPr>
      <w:r w:rsidRPr="00890C72">
        <w:rPr>
          <w:rStyle w:val="apple-converted-space"/>
          <w:rFonts w:ascii="Times New Roman" w:hAnsi="Times New Roman" w:cs="Times New Roman"/>
          <w:color w:val="301313"/>
          <w:shd w:val="clear" w:color="auto" w:fill="FFFDF7"/>
        </w:rPr>
        <w:t> </w:t>
      </w:r>
      <w:r w:rsidRPr="00890C72">
        <w:rPr>
          <w:rFonts w:ascii="Times New Roman" w:hAnsi="Times New Roman" w:cs="Times New Roman"/>
          <w:color w:val="301313"/>
          <w:shd w:val="clear" w:color="auto" w:fill="FFFDF7"/>
        </w:rPr>
        <w:t>Ferrous ammonium sulfate (</w:t>
      </w:r>
      <w:proofErr w:type="gramStart"/>
      <w:r w:rsidRPr="00890C72">
        <w:rPr>
          <w:rFonts w:ascii="Times New Roman" w:hAnsi="Times New Roman" w:cs="Times New Roman"/>
          <w:color w:val="301313"/>
          <w:shd w:val="clear" w:color="auto" w:fill="FFFDF7"/>
        </w:rPr>
        <w:t>Fe(</w:t>
      </w:r>
      <w:proofErr w:type="gramEnd"/>
      <w:r w:rsidRPr="00890C72">
        <w:rPr>
          <w:rFonts w:ascii="Times New Roman" w:hAnsi="Times New Roman" w:cs="Times New Roman"/>
          <w:color w:val="301313"/>
          <w:shd w:val="clear" w:color="auto" w:fill="FFFDF7"/>
        </w:rPr>
        <w:t>NH</w:t>
      </w:r>
      <w:r w:rsidRPr="00890C72">
        <w:rPr>
          <w:rFonts w:ascii="Times New Roman" w:hAnsi="Times New Roman" w:cs="Times New Roman"/>
          <w:color w:val="301313"/>
          <w:shd w:val="clear" w:color="auto" w:fill="FFFDF7"/>
          <w:vertAlign w:val="subscript"/>
        </w:rPr>
        <w:t>4</w:t>
      </w:r>
      <w:r w:rsidRPr="00890C72">
        <w:rPr>
          <w:rStyle w:val="apple-converted-space"/>
          <w:rFonts w:ascii="Times New Roman" w:hAnsi="Times New Roman" w:cs="Times New Roman"/>
          <w:color w:val="301313"/>
          <w:shd w:val="clear" w:color="auto" w:fill="FFFDF7"/>
        </w:rPr>
        <w:t> </w:t>
      </w:r>
      <w:r w:rsidRPr="00890C72">
        <w:rPr>
          <w:rFonts w:ascii="Times New Roman" w:hAnsi="Times New Roman" w:cs="Times New Roman"/>
          <w:color w:val="301313"/>
          <w:shd w:val="clear" w:color="auto" w:fill="FFFDF7"/>
        </w:rPr>
        <w:t>)</w:t>
      </w:r>
      <w:r w:rsidRPr="00890C72">
        <w:rPr>
          <w:rFonts w:ascii="Times New Roman" w:hAnsi="Times New Roman" w:cs="Times New Roman"/>
          <w:color w:val="301313"/>
          <w:shd w:val="clear" w:color="auto" w:fill="FFFDF7"/>
          <w:vertAlign w:val="subscript"/>
        </w:rPr>
        <w:t>2</w:t>
      </w:r>
      <w:r w:rsidRPr="00890C72">
        <w:rPr>
          <w:rFonts w:ascii="Times New Roman" w:hAnsi="Times New Roman" w:cs="Times New Roman"/>
          <w:color w:val="301313"/>
          <w:shd w:val="clear" w:color="auto" w:fill="FFFDF7"/>
        </w:rPr>
        <w:t>(SO</w:t>
      </w:r>
      <w:r w:rsidRPr="00890C72">
        <w:rPr>
          <w:rFonts w:ascii="Times New Roman" w:hAnsi="Times New Roman" w:cs="Times New Roman"/>
          <w:color w:val="301313"/>
          <w:shd w:val="clear" w:color="auto" w:fill="FFFDF7"/>
          <w:vertAlign w:val="subscript"/>
        </w:rPr>
        <w:t>4</w:t>
      </w:r>
      <w:r w:rsidRPr="00890C72">
        <w:rPr>
          <w:rFonts w:ascii="Times New Roman" w:hAnsi="Times New Roman" w:cs="Times New Roman"/>
          <w:color w:val="301313"/>
          <w:shd w:val="clear" w:color="auto" w:fill="FFFDF7"/>
        </w:rPr>
        <w:t>)</w:t>
      </w:r>
      <w:r w:rsidRPr="00890C72">
        <w:rPr>
          <w:rFonts w:ascii="Times New Roman" w:hAnsi="Times New Roman" w:cs="Times New Roman"/>
          <w:color w:val="301313"/>
          <w:shd w:val="clear" w:color="auto" w:fill="FFFDF7"/>
          <w:vertAlign w:val="subscript"/>
        </w:rPr>
        <w:t>2</w:t>
      </w:r>
      <w:r w:rsidRPr="00890C72">
        <w:rPr>
          <w:rStyle w:val="apple-converted-space"/>
          <w:rFonts w:ascii="Times New Roman" w:hAnsi="Times New Roman" w:cs="Times New Roman"/>
          <w:color w:val="301313"/>
          <w:shd w:val="clear" w:color="auto" w:fill="FFFDF7"/>
        </w:rPr>
        <w:t> </w:t>
      </w:r>
      <w:r w:rsidRPr="00890C72">
        <w:rPr>
          <w:rFonts w:ascii="Times New Roman" w:hAnsi="Times New Roman" w:cs="Times New Roman"/>
          <w:color w:val="301313"/>
          <w:shd w:val="clear" w:color="auto" w:fill="FFFDF7"/>
        </w:rPr>
        <w:t>6H</w:t>
      </w:r>
      <w:r w:rsidRPr="00890C72">
        <w:rPr>
          <w:rFonts w:ascii="Times New Roman" w:hAnsi="Times New Roman" w:cs="Times New Roman"/>
          <w:color w:val="301313"/>
          <w:shd w:val="clear" w:color="auto" w:fill="FFFDF7"/>
          <w:vertAlign w:val="subscript"/>
        </w:rPr>
        <w:t>2</w:t>
      </w:r>
      <w:r w:rsidRPr="00890C72">
        <w:rPr>
          <w:rFonts w:ascii="Times New Roman" w:hAnsi="Times New Roman" w:cs="Times New Roman"/>
          <w:color w:val="301313"/>
          <w:shd w:val="clear" w:color="auto" w:fill="FFFDF7"/>
        </w:rPr>
        <w:t>O) aka FAS</w:t>
      </w:r>
      <w:r w:rsidRPr="00890C72">
        <w:rPr>
          <w:rFonts w:ascii="Times New Roman" w:hAnsi="Times New Roman" w:cs="Times New Roman"/>
          <w:color w:val="301313"/>
        </w:rPr>
        <w:br/>
      </w:r>
      <w:r w:rsidRPr="00890C72">
        <w:rPr>
          <w:rFonts w:ascii="Times New Roman" w:hAnsi="Times New Roman" w:cs="Times New Roman"/>
          <w:color w:val="301313"/>
          <w:shd w:val="clear" w:color="auto" w:fill="FFFDF7"/>
        </w:rPr>
        <w:t xml:space="preserve">1 M </w:t>
      </w:r>
      <w:proofErr w:type="spellStart"/>
      <w:r w:rsidRPr="00890C72">
        <w:rPr>
          <w:rFonts w:ascii="Times New Roman" w:hAnsi="Times New Roman" w:cs="Times New Roman"/>
          <w:color w:val="301313"/>
          <w:shd w:val="clear" w:color="auto" w:fill="FFFDF7"/>
        </w:rPr>
        <w:t>HCl</w:t>
      </w:r>
      <w:proofErr w:type="spellEnd"/>
      <w:r w:rsidRPr="00890C72">
        <w:rPr>
          <w:rFonts w:ascii="Times New Roman" w:hAnsi="Times New Roman" w:cs="Times New Roman"/>
          <w:color w:val="301313"/>
        </w:rPr>
        <w:br/>
      </w:r>
      <w:r w:rsidRPr="00890C72">
        <w:rPr>
          <w:rFonts w:ascii="Times New Roman" w:hAnsi="Times New Roman" w:cs="Times New Roman"/>
          <w:color w:val="301313"/>
          <w:shd w:val="clear" w:color="auto" w:fill="FFFDF7"/>
        </w:rPr>
        <w:t>1% Hydroxylamine</w:t>
      </w:r>
      <w:r w:rsidRPr="00890C72">
        <w:rPr>
          <w:rFonts w:ascii="Times New Roman" w:hAnsi="Times New Roman" w:cs="Times New Roman"/>
          <w:color w:val="301313"/>
        </w:rPr>
        <w:br/>
      </w:r>
      <w:r w:rsidRPr="00890C72">
        <w:rPr>
          <w:rFonts w:ascii="Times New Roman" w:hAnsi="Times New Roman" w:cs="Times New Roman"/>
          <w:color w:val="301313"/>
          <w:shd w:val="clear" w:color="auto" w:fill="FFFDF7"/>
        </w:rPr>
        <w:t>2 M Sodium acetate</w:t>
      </w:r>
      <w:r w:rsidR="001A079C" w:rsidRPr="00890C72">
        <w:rPr>
          <w:rFonts w:ascii="Times New Roman" w:hAnsi="Times New Roman" w:cs="Times New Roman"/>
          <w:color w:val="301313"/>
          <w:shd w:val="clear" w:color="auto" w:fill="FFFDF7"/>
        </w:rPr>
        <w:br/>
        <w:t xml:space="preserve">solid </w:t>
      </w:r>
      <w:proofErr w:type="spellStart"/>
      <w:r w:rsidR="001A079C" w:rsidRPr="00890C72">
        <w:rPr>
          <w:rFonts w:ascii="Times New Roman" w:hAnsi="Times New Roman" w:cs="Times New Roman"/>
          <w:color w:val="301313"/>
          <w:shd w:val="clear" w:color="auto" w:fill="FFFDF7"/>
        </w:rPr>
        <w:t>phenanthroline</w:t>
      </w:r>
      <w:proofErr w:type="spellEnd"/>
      <w:r w:rsidRPr="00890C72">
        <w:rPr>
          <w:rFonts w:ascii="Times New Roman" w:hAnsi="Times New Roman" w:cs="Times New Roman"/>
          <w:color w:val="301313"/>
        </w:rPr>
        <w:br/>
      </w:r>
      <w:r w:rsidRPr="00890C72">
        <w:rPr>
          <w:rFonts w:ascii="Times New Roman" w:hAnsi="Times New Roman" w:cs="Times New Roman"/>
          <w:color w:val="301313"/>
          <w:shd w:val="clear" w:color="auto" w:fill="FFFDF7"/>
        </w:rPr>
        <w:t xml:space="preserve">0.1% </w:t>
      </w:r>
      <w:proofErr w:type="spellStart"/>
      <w:r w:rsidRPr="00890C72">
        <w:rPr>
          <w:rFonts w:ascii="Times New Roman" w:hAnsi="Times New Roman" w:cs="Times New Roman"/>
          <w:color w:val="301313"/>
          <w:shd w:val="clear" w:color="auto" w:fill="FFFDF7"/>
        </w:rPr>
        <w:t>Bipyridyl</w:t>
      </w:r>
      <w:proofErr w:type="spellEnd"/>
    </w:p>
    <w:p w14:paraId="38BF2A34" w14:textId="77777777" w:rsidR="00D17A5C" w:rsidRPr="00890C72" w:rsidRDefault="00A647FD" w:rsidP="00711D26">
      <w:pPr>
        <w:rPr>
          <w:rFonts w:ascii="Times New Roman" w:hAnsi="Times New Roman" w:cs="Times New Roman"/>
        </w:rPr>
      </w:pPr>
      <w:r w:rsidRPr="00890C72">
        <w:rPr>
          <w:rFonts w:ascii="Times New Roman" w:hAnsi="Times New Roman" w:cs="Times New Roman"/>
          <w:color w:val="301313"/>
          <w:shd w:val="clear" w:color="auto" w:fill="FFFDF7"/>
        </w:rPr>
        <w:t>Various salts of H</w:t>
      </w:r>
      <w:r w:rsidRPr="00890C72">
        <w:rPr>
          <w:rFonts w:ascii="Times New Roman" w:hAnsi="Times New Roman" w:cs="Times New Roman"/>
          <w:color w:val="301313"/>
          <w:shd w:val="clear" w:color="auto" w:fill="FFFDF7"/>
          <w:vertAlign w:val="subscript"/>
        </w:rPr>
        <w:t>2</w:t>
      </w:r>
      <w:r w:rsidRPr="00890C72">
        <w:rPr>
          <w:rFonts w:ascii="Times New Roman" w:hAnsi="Times New Roman" w:cs="Times New Roman"/>
          <w:color w:val="301313"/>
          <w:shd w:val="clear" w:color="auto" w:fill="FFFDF7"/>
        </w:rPr>
        <w:t>SO</w:t>
      </w:r>
      <w:r w:rsidRPr="00890C72">
        <w:rPr>
          <w:rFonts w:ascii="Times New Roman" w:hAnsi="Times New Roman" w:cs="Times New Roman"/>
          <w:color w:val="301313"/>
          <w:shd w:val="clear" w:color="auto" w:fill="FFFDF7"/>
          <w:vertAlign w:val="subscript"/>
        </w:rPr>
        <w:t>4</w:t>
      </w:r>
      <w:r w:rsidRPr="00890C72">
        <w:rPr>
          <w:rFonts w:ascii="Times New Roman" w:hAnsi="Times New Roman" w:cs="Times New Roman"/>
          <w:color w:val="301313"/>
          <w:shd w:val="clear" w:color="auto" w:fill="FFFDF7"/>
        </w:rPr>
        <w:t xml:space="preserve"> for students to use to set the pH of their reactions.  They choose the final solution conditions.</w:t>
      </w:r>
    </w:p>
    <w:p w14:paraId="18C2DABE" w14:textId="77777777" w:rsidR="00D66FB9" w:rsidRPr="00890C72" w:rsidRDefault="00D66FB9" w:rsidP="00D66FB9">
      <w:pPr>
        <w:jc w:val="both"/>
        <w:rPr>
          <w:rFonts w:ascii="Times New Roman" w:hAnsi="Times New Roman" w:cs="Times New Roman"/>
          <w:b/>
        </w:rPr>
      </w:pPr>
      <w:r w:rsidRPr="00890C72">
        <w:rPr>
          <w:rFonts w:ascii="Times New Roman" w:hAnsi="Times New Roman" w:cs="Times New Roman"/>
          <w:b/>
        </w:rPr>
        <w:t>First Day of Lab</w:t>
      </w:r>
    </w:p>
    <w:p w14:paraId="064E7A4D" w14:textId="77777777" w:rsidR="00D66FB9" w:rsidRPr="00890C72" w:rsidRDefault="00915552" w:rsidP="00D66FB9">
      <w:pPr>
        <w:jc w:val="both"/>
        <w:rPr>
          <w:rFonts w:ascii="Times New Roman" w:hAnsi="Times New Roman" w:cs="Times New Roman"/>
        </w:rPr>
      </w:pPr>
      <w:r w:rsidRPr="00890C72">
        <w:rPr>
          <w:rFonts w:ascii="Times New Roman" w:hAnsi="Times New Roman" w:cs="Times New Roman"/>
        </w:rPr>
        <w:t>Prior to lab:</w:t>
      </w:r>
    </w:p>
    <w:p w14:paraId="0BB69632" w14:textId="77777777" w:rsidR="00915552" w:rsidRPr="00890C72" w:rsidRDefault="00915552" w:rsidP="00D66FB9">
      <w:pPr>
        <w:pStyle w:val="ListParagraph"/>
        <w:numPr>
          <w:ilvl w:val="0"/>
          <w:numId w:val="14"/>
        </w:numPr>
        <w:jc w:val="both"/>
        <w:rPr>
          <w:rFonts w:ascii="Times New Roman" w:hAnsi="Times New Roman" w:cs="Times New Roman"/>
        </w:rPr>
      </w:pPr>
      <w:r w:rsidRPr="00890C72">
        <w:rPr>
          <w:rFonts w:ascii="Times New Roman" w:hAnsi="Times New Roman" w:cs="Times New Roman"/>
        </w:rPr>
        <w:t>Have students complete the homework problem or group activity on predicting the concentration of dissolved Fe for a given set of experiment conditions (see Homework problem example at the end of this document).</w:t>
      </w:r>
    </w:p>
    <w:p w14:paraId="76ACB4CF" w14:textId="77777777" w:rsidR="00D66FB9" w:rsidRPr="00890C72" w:rsidRDefault="00915552" w:rsidP="00D66FB9">
      <w:pPr>
        <w:pStyle w:val="ListParagraph"/>
        <w:numPr>
          <w:ilvl w:val="0"/>
          <w:numId w:val="14"/>
        </w:numPr>
        <w:jc w:val="both"/>
        <w:rPr>
          <w:rFonts w:ascii="Times New Roman" w:hAnsi="Times New Roman" w:cs="Times New Roman"/>
        </w:rPr>
      </w:pPr>
      <w:r w:rsidRPr="00890C72">
        <w:rPr>
          <w:rFonts w:ascii="Times New Roman" w:hAnsi="Times New Roman" w:cs="Times New Roman"/>
        </w:rPr>
        <w:t>Stude</w:t>
      </w:r>
      <w:r w:rsidR="00D66FB9" w:rsidRPr="00890C72">
        <w:rPr>
          <w:rFonts w:ascii="Times New Roman" w:hAnsi="Times New Roman" w:cs="Times New Roman"/>
        </w:rPr>
        <w:t>nts should review the project overview, “</w:t>
      </w:r>
      <w:r w:rsidR="00711D26" w:rsidRPr="00890C72">
        <w:rPr>
          <w:rFonts w:ascii="Times New Roman" w:hAnsi="Times New Roman" w:cs="Times New Roman"/>
          <w:bCs/>
        </w:rPr>
        <w:t xml:space="preserve">Acid Mine Drainage:  Measuring Metal Release Rate of </w:t>
      </w:r>
      <w:proofErr w:type="spellStart"/>
      <w:r w:rsidR="00711D26" w:rsidRPr="00890C72">
        <w:rPr>
          <w:rFonts w:ascii="Times New Roman" w:hAnsi="Times New Roman" w:cs="Times New Roman"/>
          <w:bCs/>
        </w:rPr>
        <w:t>Arsenopyrite</w:t>
      </w:r>
      <w:proofErr w:type="spellEnd"/>
      <w:r w:rsidR="00D66FB9" w:rsidRPr="00890C72">
        <w:rPr>
          <w:rFonts w:ascii="Times New Roman" w:hAnsi="Times New Roman" w:cs="Times New Roman"/>
        </w:rPr>
        <w:t>”</w:t>
      </w:r>
      <w:r w:rsidRPr="00890C72">
        <w:rPr>
          <w:rFonts w:ascii="Times New Roman" w:hAnsi="Times New Roman" w:cs="Times New Roman"/>
        </w:rPr>
        <w:t xml:space="preserve"> (AMD Project Intro ASDL.docx)</w:t>
      </w:r>
    </w:p>
    <w:p w14:paraId="5AA14F53" w14:textId="77777777" w:rsidR="00D66FB9" w:rsidRPr="00890C72" w:rsidRDefault="00D66FB9" w:rsidP="00D66FB9">
      <w:pPr>
        <w:pStyle w:val="ListParagraph"/>
        <w:numPr>
          <w:ilvl w:val="0"/>
          <w:numId w:val="8"/>
        </w:numPr>
        <w:ind w:left="1440"/>
        <w:jc w:val="both"/>
        <w:rPr>
          <w:rFonts w:ascii="Times New Roman" w:hAnsi="Times New Roman" w:cs="Times New Roman"/>
        </w:rPr>
      </w:pPr>
      <w:r w:rsidRPr="00890C72">
        <w:rPr>
          <w:rFonts w:ascii="Times New Roman" w:hAnsi="Times New Roman" w:cs="Times New Roman"/>
        </w:rPr>
        <w:t>Students should re</w:t>
      </w:r>
      <w:r w:rsidR="00915552" w:rsidRPr="00890C72">
        <w:rPr>
          <w:rFonts w:ascii="Times New Roman" w:hAnsi="Times New Roman" w:cs="Times New Roman"/>
        </w:rPr>
        <w:t>view some of the literature in the references.  Most helpful are reference 13 (McGuire, Edwards et. al) and 19 (Dawson and Lyle).</w:t>
      </w:r>
    </w:p>
    <w:p w14:paraId="796D132B" w14:textId="77777777" w:rsidR="00D66FB9" w:rsidRPr="00890C72" w:rsidRDefault="00D66FB9" w:rsidP="00D66FB9">
      <w:pPr>
        <w:pStyle w:val="ListParagraph"/>
        <w:numPr>
          <w:ilvl w:val="0"/>
          <w:numId w:val="14"/>
        </w:numPr>
        <w:jc w:val="both"/>
        <w:rPr>
          <w:rFonts w:ascii="Times New Roman" w:hAnsi="Times New Roman" w:cs="Times New Roman"/>
        </w:rPr>
      </w:pPr>
      <w:r w:rsidRPr="00890C72">
        <w:rPr>
          <w:rFonts w:ascii="Times New Roman" w:hAnsi="Times New Roman" w:cs="Times New Roman"/>
        </w:rPr>
        <w:t>Organize student groups</w:t>
      </w:r>
    </w:p>
    <w:p w14:paraId="688547AA" w14:textId="77777777" w:rsidR="00D66FB9" w:rsidRPr="00890C72" w:rsidRDefault="00D66FB9" w:rsidP="00D66FB9">
      <w:pPr>
        <w:jc w:val="both"/>
        <w:rPr>
          <w:rFonts w:ascii="Times New Roman" w:hAnsi="Times New Roman" w:cs="Times New Roman"/>
        </w:rPr>
      </w:pPr>
      <w:r w:rsidRPr="00890C72">
        <w:rPr>
          <w:rFonts w:ascii="Times New Roman" w:hAnsi="Times New Roman" w:cs="Times New Roman"/>
        </w:rPr>
        <w:t>Handouts for first lab day activity:</w:t>
      </w:r>
    </w:p>
    <w:p w14:paraId="5C1B2617" w14:textId="77777777" w:rsidR="00D66FB9" w:rsidRPr="00890C72" w:rsidRDefault="00711D26" w:rsidP="00D66FB9">
      <w:pPr>
        <w:pStyle w:val="ListParagraph"/>
        <w:numPr>
          <w:ilvl w:val="0"/>
          <w:numId w:val="14"/>
        </w:numPr>
        <w:jc w:val="both"/>
        <w:rPr>
          <w:rFonts w:ascii="Times New Roman" w:hAnsi="Times New Roman" w:cs="Times New Roman"/>
        </w:rPr>
      </w:pPr>
      <w:r w:rsidRPr="00890C72">
        <w:rPr>
          <w:rFonts w:ascii="Times New Roman" w:hAnsi="Times New Roman" w:cs="Times New Roman"/>
        </w:rPr>
        <w:t xml:space="preserve">AMD </w:t>
      </w:r>
      <w:r w:rsidR="00237C29" w:rsidRPr="00890C72">
        <w:rPr>
          <w:rFonts w:ascii="Times New Roman" w:hAnsi="Times New Roman" w:cs="Times New Roman"/>
        </w:rPr>
        <w:t>Getting Started ASDL.docx</w:t>
      </w:r>
    </w:p>
    <w:p w14:paraId="18911853" w14:textId="77777777" w:rsidR="00237C29" w:rsidRPr="00890C72" w:rsidRDefault="00237C29" w:rsidP="00237C29">
      <w:pPr>
        <w:jc w:val="both"/>
        <w:rPr>
          <w:rFonts w:ascii="Times New Roman" w:hAnsi="Times New Roman" w:cs="Times New Roman"/>
        </w:rPr>
      </w:pPr>
      <w:r w:rsidRPr="00890C72">
        <w:rPr>
          <w:rFonts w:ascii="Times New Roman" w:hAnsi="Times New Roman" w:cs="Times New Roman"/>
        </w:rPr>
        <w:t>Activity description:</w:t>
      </w:r>
    </w:p>
    <w:p w14:paraId="115EE512" w14:textId="77777777" w:rsidR="00237C29" w:rsidRPr="00890C72" w:rsidRDefault="00237C29" w:rsidP="00237C29">
      <w:pPr>
        <w:jc w:val="both"/>
        <w:rPr>
          <w:rFonts w:ascii="Times New Roman" w:hAnsi="Times New Roman" w:cs="Times New Roman"/>
        </w:rPr>
      </w:pPr>
      <w:r w:rsidRPr="00890C72">
        <w:rPr>
          <w:rFonts w:ascii="Times New Roman" w:hAnsi="Times New Roman" w:cs="Times New Roman"/>
        </w:rPr>
        <w:t>The goal for the planning activity is for student groups to adapt the procedures stated in the</w:t>
      </w:r>
      <w:r w:rsidR="00491697" w:rsidRPr="00890C72">
        <w:rPr>
          <w:rFonts w:ascii="Times New Roman" w:hAnsi="Times New Roman" w:cs="Times New Roman"/>
        </w:rPr>
        <w:t xml:space="preserve"> selected</w:t>
      </w:r>
      <w:r w:rsidRPr="00890C72">
        <w:rPr>
          <w:rFonts w:ascii="Times New Roman" w:hAnsi="Times New Roman" w:cs="Times New Roman"/>
        </w:rPr>
        <w:t xml:space="preserve"> research </w:t>
      </w:r>
      <w:r w:rsidR="00491697" w:rsidRPr="00890C72">
        <w:rPr>
          <w:rFonts w:ascii="Times New Roman" w:hAnsi="Times New Roman" w:cs="Times New Roman"/>
        </w:rPr>
        <w:t>articles</w:t>
      </w:r>
      <w:r w:rsidR="002F0549" w:rsidRPr="00890C72">
        <w:rPr>
          <w:rFonts w:ascii="Times New Roman" w:hAnsi="Times New Roman" w:cs="Times New Roman"/>
        </w:rPr>
        <w:t>,</w:t>
      </w:r>
      <w:r w:rsidRPr="00890C72">
        <w:rPr>
          <w:rFonts w:ascii="Times New Roman" w:hAnsi="Times New Roman" w:cs="Times New Roman"/>
        </w:rPr>
        <w:t xml:space="preserve"> such that they can perform the experiments in their own lab.  The questions in the Getting Started document in part guide them through some of the literature details so they can make some educated decisions on what to change.  It should also inspire them to look up related literature articles (most are listed in the </w:t>
      </w:r>
      <w:r w:rsidR="00491697" w:rsidRPr="00890C72">
        <w:rPr>
          <w:rFonts w:ascii="Times New Roman" w:hAnsi="Times New Roman" w:cs="Times New Roman"/>
        </w:rPr>
        <w:t>References</w:t>
      </w:r>
      <w:r w:rsidRPr="00890C72">
        <w:rPr>
          <w:rFonts w:ascii="Times New Roman" w:hAnsi="Times New Roman" w:cs="Times New Roman"/>
        </w:rPr>
        <w:t xml:space="preserve"> section of the Introduction handout), as a way to enrich their understanding on the topic.  </w:t>
      </w:r>
      <w:r w:rsidR="002F0549" w:rsidRPr="00890C72">
        <w:rPr>
          <w:rFonts w:ascii="Times New Roman" w:hAnsi="Times New Roman" w:cs="Times New Roman"/>
        </w:rPr>
        <w:t xml:space="preserve">When reviewing the proposals students submit, the grader should check that the procedure is basically correct and safe.  </w:t>
      </w:r>
      <w:r w:rsidR="00491697" w:rsidRPr="00890C72">
        <w:rPr>
          <w:rFonts w:ascii="Times New Roman" w:hAnsi="Times New Roman" w:cs="Times New Roman"/>
        </w:rPr>
        <w:t xml:space="preserve">There </w:t>
      </w:r>
      <w:r w:rsidR="002F0549" w:rsidRPr="00890C72">
        <w:rPr>
          <w:rFonts w:ascii="Times New Roman" w:hAnsi="Times New Roman" w:cs="Times New Roman"/>
        </w:rPr>
        <w:t xml:space="preserve">may be small errors in the procedure, which can be commented on.  We tend to let </w:t>
      </w:r>
      <w:r w:rsidR="002F0549" w:rsidRPr="00890C72">
        <w:rPr>
          <w:rFonts w:ascii="Times New Roman" w:hAnsi="Times New Roman" w:cs="Times New Roman"/>
        </w:rPr>
        <w:lastRenderedPageBreak/>
        <w:t>students try what they propose even with the mistakes, provided what they propose will be safe. We value the problem-solving experience just as much as getting things working really well!</w:t>
      </w:r>
    </w:p>
    <w:p w14:paraId="0086B0DF" w14:textId="77777777" w:rsidR="00491697" w:rsidRPr="00890C72" w:rsidRDefault="00491697" w:rsidP="00237C29">
      <w:pPr>
        <w:jc w:val="both"/>
        <w:rPr>
          <w:rFonts w:ascii="Times New Roman" w:hAnsi="Times New Roman" w:cs="Times New Roman"/>
        </w:rPr>
      </w:pPr>
      <w:r w:rsidRPr="00890C72">
        <w:rPr>
          <w:rFonts w:ascii="Times New Roman" w:hAnsi="Times New Roman" w:cs="Times New Roman"/>
        </w:rPr>
        <w:t xml:space="preserve">A general procedure for exploring how </w:t>
      </w:r>
      <w:r w:rsidR="00DB0D5A" w:rsidRPr="00890C72">
        <w:rPr>
          <w:rFonts w:ascii="Times New Roman" w:hAnsi="Times New Roman" w:cs="Times New Roman"/>
        </w:rPr>
        <w:t>added ferrous ion</w:t>
      </w:r>
      <w:r w:rsidRPr="00890C72">
        <w:rPr>
          <w:rFonts w:ascii="Times New Roman" w:hAnsi="Times New Roman" w:cs="Times New Roman"/>
        </w:rPr>
        <w:t xml:space="preserve"> might impact the dissolution rate might look like the following:</w:t>
      </w:r>
    </w:p>
    <w:p w14:paraId="4A3BF982" w14:textId="77777777" w:rsidR="00491697" w:rsidRPr="00890C72" w:rsidRDefault="00491697" w:rsidP="00491697">
      <w:pPr>
        <w:pStyle w:val="ListParagraph"/>
        <w:numPr>
          <w:ilvl w:val="0"/>
          <w:numId w:val="20"/>
        </w:numPr>
        <w:jc w:val="both"/>
        <w:rPr>
          <w:rFonts w:ascii="Times New Roman" w:hAnsi="Times New Roman" w:cs="Times New Roman"/>
        </w:rPr>
      </w:pPr>
      <w:r w:rsidRPr="00890C72">
        <w:rPr>
          <w:rFonts w:ascii="Times New Roman" w:hAnsi="Times New Roman" w:cs="Times New Roman"/>
        </w:rPr>
        <w:t>Clean the mineral sample</w:t>
      </w:r>
    </w:p>
    <w:p w14:paraId="79DFC74B" w14:textId="77777777" w:rsidR="00541D7E" w:rsidRPr="00890C72" w:rsidRDefault="00541D7E" w:rsidP="00491697">
      <w:pPr>
        <w:pStyle w:val="ListParagraph"/>
        <w:numPr>
          <w:ilvl w:val="0"/>
          <w:numId w:val="20"/>
        </w:numPr>
        <w:jc w:val="both"/>
        <w:rPr>
          <w:rFonts w:ascii="Times New Roman" w:hAnsi="Times New Roman" w:cs="Times New Roman"/>
        </w:rPr>
      </w:pPr>
      <w:r w:rsidRPr="00890C72">
        <w:rPr>
          <w:rFonts w:ascii="Times New Roman" w:hAnsi="Times New Roman" w:cs="Times New Roman"/>
        </w:rPr>
        <w:t xml:space="preserve">Divide out the mineral between 5 </w:t>
      </w:r>
      <w:r w:rsidR="00DB0D5A" w:rsidRPr="00890C72">
        <w:rPr>
          <w:rFonts w:ascii="Times New Roman" w:hAnsi="Times New Roman" w:cs="Times New Roman"/>
        </w:rPr>
        <w:t xml:space="preserve">400 mL </w:t>
      </w:r>
      <w:r w:rsidRPr="00890C72">
        <w:rPr>
          <w:rFonts w:ascii="Times New Roman" w:hAnsi="Times New Roman" w:cs="Times New Roman"/>
        </w:rPr>
        <w:t>beakers (a 0.8 g sample is sufficient to have about 0.1 g in each sample.  Weigh the mineral amount accurately for each reaction.</w:t>
      </w:r>
    </w:p>
    <w:p w14:paraId="18ED7019" w14:textId="77777777" w:rsidR="00DB0D5A" w:rsidRPr="00890C72" w:rsidRDefault="00DB0D5A" w:rsidP="00491697">
      <w:pPr>
        <w:pStyle w:val="ListParagraph"/>
        <w:numPr>
          <w:ilvl w:val="0"/>
          <w:numId w:val="20"/>
        </w:numPr>
        <w:jc w:val="both"/>
        <w:rPr>
          <w:rFonts w:ascii="Times New Roman" w:hAnsi="Times New Roman" w:cs="Times New Roman"/>
        </w:rPr>
      </w:pPr>
      <w:r w:rsidRPr="00890C72">
        <w:rPr>
          <w:rFonts w:ascii="Times New Roman" w:hAnsi="Times New Roman" w:cs="Times New Roman"/>
        </w:rPr>
        <w:t>Prepare a 10 mg/L stock solution of FAS, and by way of serial dilution made 250 mL each of 0.01, 0.05, 0.1, 0.5 mg/L stock solution. Make all solutions with 0</w:t>
      </w:r>
      <w:proofErr w:type="gramStart"/>
      <w:r w:rsidRPr="00890C72">
        <w:rPr>
          <w:rFonts w:ascii="Times New Roman" w:hAnsi="Times New Roman" w:cs="Times New Roman"/>
        </w:rPr>
        <w:t>,1</w:t>
      </w:r>
      <w:proofErr w:type="gramEnd"/>
      <w:r w:rsidRPr="00890C72">
        <w:rPr>
          <w:rFonts w:ascii="Times New Roman" w:hAnsi="Times New Roman" w:cs="Times New Roman"/>
        </w:rPr>
        <w:t xml:space="preserve"> M </w:t>
      </w:r>
      <w:proofErr w:type="spellStart"/>
      <w:r w:rsidRPr="00890C72">
        <w:rPr>
          <w:rFonts w:ascii="Times New Roman" w:hAnsi="Times New Roman" w:cs="Times New Roman"/>
        </w:rPr>
        <w:t>HCl</w:t>
      </w:r>
      <w:proofErr w:type="spellEnd"/>
      <w:r w:rsidRPr="00890C72">
        <w:rPr>
          <w:rFonts w:ascii="Times New Roman" w:hAnsi="Times New Roman" w:cs="Times New Roman"/>
        </w:rPr>
        <w:t xml:space="preserve">. One sample will not have added FAS, only adding 250 mL of 0.1 M </w:t>
      </w:r>
      <w:proofErr w:type="spellStart"/>
      <w:r w:rsidRPr="00890C72">
        <w:rPr>
          <w:rFonts w:ascii="Times New Roman" w:hAnsi="Times New Roman" w:cs="Times New Roman"/>
        </w:rPr>
        <w:t>HCl</w:t>
      </w:r>
      <w:proofErr w:type="spellEnd"/>
      <w:r w:rsidRPr="00890C72">
        <w:rPr>
          <w:rFonts w:ascii="Times New Roman" w:hAnsi="Times New Roman" w:cs="Times New Roman"/>
        </w:rPr>
        <w:t xml:space="preserve"> to serve as a control.</w:t>
      </w:r>
    </w:p>
    <w:p w14:paraId="67F23FA1" w14:textId="77777777" w:rsidR="00541D7E" w:rsidRPr="00890C72" w:rsidRDefault="00DB0D5A" w:rsidP="00491697">
      <w:pPr>
        <w:pStyle w:val="ListParagraph"/>
        <w:numPr>
          <w:ilvl w:val="0"/>
          <w:numId w:val="20"/>
        </w:numPr>
        <w:jc w:val="both"/>
        <w:rPr>
          <w:rFonts w:ascii="Times New Roman" w:hAnsi="Times New Roman" w:cs="Times New Roman"/>
        </w:rPr>
      </w:pPr>
      <w:r w:rsidRPr="00890C72">
        <w:rPr>
          <w:rFonts w:ascii="Times New Roman" w:hAnsi="Times New Roman" w:cs="Times New Roman"/>
        </w:rPr>
        <w:t>Take 5 mL aliquots at t=0 minutes, 30 minutes, 1 hour, 2 hours, 24 hours, 48, hours, etc., until the reaction is quenched.</w:t>
      </w:r>
    </w:p>
    <w:p w14:paraId="537FE771" w14:textId="77777777" w:rsidR="00DB0D5A" w:rsidRPr="00890C72" w:rsidRDefault="00DB0D5A" w:rsidP="00DB0D5A">
      <w:pPr>
        <w:pStyle w:val="ListParagraph"/>
        <w:numPr>
          <w:ilvl w:val="1"/>
          <w:numId w:val="20"/>
        </w:numPr>
        <w:jc w:val="both"/>
        <w:rPr>
          <w:rFonts w:ascii="Times New Roman" w:hAnsi="Times New Roman" w:cs="Times New Roman"/>
        </w:rPr>
      </w:pPr>
      <w:r w:rsidRPr="00890C72">
        <w:rPr>
          <w:rFonts w:ascii="Times New Roman" w:hAnsi="Times New Roman" w:cs="Times New Roman"/>
        </w:rPr>
        <w:t>Aliquots are stored in 7 mL glass vials (or plastic centrifuge tubes) until analysis can happen.</w:t>
      </w:r>
    </w:p>
    <w:p w14:paraId="6CDEBFBA" w14:textId="77777777" w:rsidR="00DB0D5A" w:rsidRPr="00890C72" w:rsidRDefault="00DB0D5A" w:rsidP="00491697">
      <w:pPr>
        <w:pStyle w:val="ListParagraph"/>
        <w:numPr>
          <w:ilvl w:val="0"/>
          <w:numId w:val="20"/>
        </w:numPr>
        <w:jc w:val="both"/>
        <w:rPr>
          <w:rFonts w:ascii="Times New Roman" w:hAnsi="Times New Roman" w:cs="Times New Roman"/>
        </w:rPr>
      </w:pPr>
      <w:r w:rsidRPr="00890C72">
        <w:rPr>
          <w:rFonts w:ascii="Times New Roman" w:hAnsi="Times New Roman" w:cs="Times New Roman"/>
        </w:rPr>
        <w:t>Analyze aliquots using Beer’s law plot with Fe-</w:t>
      </w:r>
      <w:proofErr w:type="spellStart"/>
      <w:r w:rsidRPr="00890C72">
        <w:rPr>
          <w:rFonts w:ascii="Times New Roman" w:hAnsi="Times New Roman" w:cs="Times New Roman"/>
        </w:rPr>
        <w:t>phenanthroline</w:t>
      </w:r>
      <w:proofErr w:type="spellEnd"/>
      <w:r w:rsidRPr="00890C72">
        <w:rPr>
          <w:rFonts w:ascii="Times New Roman" w:hAnsi="Times New Roman" w:cs="Times New Roman"/>
        </w:rPr>
        <w:t xml:space="preserve"> per the Dawson and Lyle paper.</w:t>
      </w:r>
    </w:p>
    <w:p w14:paraId="386E2F11" w14:textId="77777777" w:rsidR="00DB0D5A" w:rsidRPr="00890C72" w:rsidRDefault="00DB0D5A" w:rsidP="00DB0D5A">
      <w:pPr>
        <w:jc w:val="both"/>
        <w:rPr>
          <w:rFonts w:ascii="Times New Roman" w:hAnsi="Times New Roman" w:cs="Times New Roman"/>
        </w:rPr>
      </w:pPr>
      <w:r w:rsidRPr="00890C72">
        <w:rPr>
          <w:rFonts w:ascii="Times New Roman" w:hAnsi="Times New Roman" w:cs="Times New Roman"/>
        </w:rPr>
        <w:t xml:space="preserve">The grader should pay close attention that student groups do not plan to add the complexing agent directly to the reaction vessels they prepare.  </w:t>
      </w:r>
      <w:r w:rsidR="00BD0A10" w:rsidRPr="00890C72">
        <w:rPr>
          <w:rFonts w:ascii="Times New Roman" w:hAnsi="Times New Roman" w:cs="Times New Roman"/>
        </w:rPr>
        <w:t>Groups who propose this don’t understand that there are two experiments they need to work out.  Make it clear to these students that they first need to take sample aliquots of the reactions they prepared for SUBSEQUENT analysis.</w:t>
      </w:r>
    </w:p>
    <w:p w14:paraId="7610799C" w14:textId="77777777" w:rsidR="00541D7E" w:rsidRPr="00890C72" w:rsidRDefault="007A0C63" w:rsidP="00237C29">
      <w:pPr>
        <w:jc w:val="both"/>
        <w:rPr>
          <w:rFonts w:ascii="Times New Roman" w:hAnsi="Times New Roman" w:cs="Times New Roman"/>
          <w:b/>
        </w:rPr>
      </w:pPr>
      <w:r w:rsidRPr="00890C72">
        <w:rPr>
          <w:rFonts w:ascii="Times New Roman" w:hAnsi="Times New Roman" w:cs="Times New Roman"/>
          <w:b/>
        </w:rPr>
        <w:t xml:space="preserve">Leading up to </w:t>
      </w:r>
      <w:r w:rsidR="00BD0A10" w:rsidRPr="00890C72">
        <w:rPr>
          <w:rFonts w:ascii="Times New Roman" w:hAnsi="Times New Roman" w:cs="Times New Roman"/>
          <w:b/>
        </w:rPr>
        <w:t xml:space="preserve">the </w:t>
      </w:r>
      <w:r w:rsidRPr="00890C72">
        <w:rPr>
          <w:rFonts w:ascii="Times New Roman" w:hAnsi="Times New Roman" w:cs="Times New Roman"/>
          <w:b/>
        </w:rPr>
        <w:t xml:space="preserve">Progress Report </w:t>
      </w:r>
    </w:p>
    <w:p w14:paraId="71165F16" w14:textId="77777777" w:rsidR="007A0C63" w:rsidRPr="00890C72" w:rsidRDefault="007A0C63" w:rsidP="00237C29">
      <w:pPr>
        <w:jc w:val="both"/>
        <w:rPr>
          <w:rFonts w:ascii="Times New Roman" w:hAnsi="Times New Roman" w:cs="Times New Roman"/>
        </w:rPr>
      </w:pPr>
      <w:r w:rsidRPr="00890C72">
        <w:rPr>
          <w:rFonts w:ascii="Times New Roman" w:hAnsi="Times New Roman" w:cs="Times New Roman"/>
        </w:rPr>
        <w:t>Relevant Handouts:</w:t>
      </w:r>
    </w:p>
    <w:p w14:paraId="024AD44B" w14:textId="77777777" w:rsidR="007A0C63" w:rsidRPr="00890C72" w:rsidRDefault="00BD0A10" w:rsidP="007A0C63">
      <w:pPr>
        <w:pStyle w:val="ListParagraph"/>
        <w:numPr>
          <w:ilvl w:val="0"/>
          <w:numId w:val="15"/>
        </w:numPr>
        <w:jc w:val="both"/>
        <w:rPr>
          <w:rFonts w:ascii="Times New Roman" w:hAnsi="Times New Roman" w:cs="Times New Roman"/>
        </w:rPr>
      </w:pPr>
      <w:r w:rsidRPr="00890C72">
        <w:rPr>
          <w:rFonts w:ascii="Times New Roman" w:hAnsi="Times New Roman" w:cs="Times New Roman"/>
        </w:rPr>
        <w:t>AMD Progress Report</w:t>
      </w:r>
      <w:r w:rsidR="007A0C63" w:rsidRPr="00890C72">
        <w:rPr>
          <w:rFonts w:ascii="Times New Roman" w:hAnsi="Times New Roman" w:cs="Times New Roman"/>
        </w:rPr>
        <w:t xml:space="preserve"> ASDL.docx</w:t>
      </w:r>
    </w:p>
    <w:p w14:paraId="0BBEFA1F" w14:textId="77777777" w:rsidR="00792002" w:rsidRPr="00890C72" w:rsidRDefault="00792002" w:rsidP="007A0C63">
      <w:pPr>
        <w:pStyle w:val="ListParagraph"/>
        <w:numPr>
          <w:ilvl w:val="0"/>
          <w:numId w:val="15"/>
        </w:numPr>
        <w:jc w:val="both"/>
        <w:rPr>
          <w:rFonts w:ascii="Times New Roman" w:hAnsi="Times New Roman" w:cs="Times New Roman"/>
        </w:rPr>
      </w:pPr>
      <w:r w:rsidRPr="00890C72">
        <w:rPr>
          <w:rFonts w:ascii="Times New Roman" w:hAnsi="Times New Roman" w:cs="Times New Roman"/>
        </w:rPr>
        <w:t>AMD ICP Instructions ASDL.docx</w:t>
      </w:r>
    </w:p>
    <w:p w14:paraId="388E2592" w14:textId="77777777" w:rsidR="00947A51" w:rsidRPr="00890C72" w:rsidRDefault="00947A51" w:rsidP="00947A51">
      <w:pPr>
        <w:jc w:val="both"/>
        <w:rPr>
          <w:rFonts w:ascii="Times New Roman" w:hAnsi="Times New Roman" w:cs="Times New Roman"/>
        </w:rPr>
      </w:pPr>
      <w:r w:rsidRPr="00890C72">
        <w:rPr>
          <w:rFonts w:ascii="Times New Roman" w:hAnsi="Times New Roman" w:cs="Times New Roman"/>
        </w:rPr>
        <w:t>Activity Description:</w:t>
      </w:r>
    </w:p>
    <w:p w14:paraId="40442640" w14:textId="77777777" w:rsidR="00845E5C" w:rsidRPr="00890C72" w:rsidRDefault="00845E5C" w:rsidP="00947A51">
      <w:pPr>
        <w:jc w:val="both"/>
        <w:rPr>
          <w:rFonts w:ascii="Times New Roman" w:hAnsi="Times New Roman" w:cs="Times New Roman"/>
        </w:rPr>
      </w:pPr>
      <w:r w:rsidRPr="00890C72">
        <w:rPr>
          <w:rFonts w:ascii="Times New Roman" w:hAnsi="Times New Roman" w:cs="Times New Roman"/>
        </w:rPr>
        <w:t>We expect students will not have all the kinks worked out for the first dissolution experiment, so the timeline is designed such that students should repeat their experiment (with appropriate modifications) at least a second time.  The first progress report is a chance for students to submit a preliminary set of data for evaluation and constructive feedback.  After four laboratory periods students should be able to share a fairly good working curve for the spectrophotometric determination of iron, and also share if they’ve been able to measure any soluble iron in their dissolution experiments.  Probably the most common problem we encounter is that students do not observe any soluble Fe in their aliquots.  Some questions to consider/suggestions:</w:t>
      </w:r>
    </w:p>
    <w:p w14:paraId="117C361A" w14:textId="77777777" w:rsidR="00845E5C" w:rsidRPr="00890C72" w:rsidRDefault="00845E5C" w:rsidP="00845E5C">
      <w:pPr>
        <w:pStyle w:val="ListParagraph"/>
        <w:numPr>
          <w:ilvl w:val="0"/>
          <w:numId w:val="15"/>
        </w:numPr>
        <w:jc w:val="both"/>
        <w:rPr>
          <w:rFonts w:ascii="Times New Roman" w:hAnsi="Times New Roman" w:cs="Times New Roman"/>
        </w:rPr>
      </w:pPr>
      <w:r w:rsidRPr="00890C72">
        <w:rPr>
          <w:rFonts w:ascii="Times New Roman" w:hAnsi="Times New Roman" w:cs="Times New Roman"/>
        </w:rPr>
        <w:t xml:space="preserve">Are you adjusting the pH of the aliquot so that the complex between Fe and the complexing agent can still form?  </w:t>
      </w:r>
    </w:p>
    <w:p w14:paraId="6534368B" w14:textId="77777777" w:rsidR="00845E5C" w:rsidRPr="00890C72" w:rsidRDefault="00845E5C" w:rsidP="00845E5C">
      <w:pPr>
        <w:pStyle w:val="ListParagraph"/>
        <w:numPr>
          <w:ilvl w:val="0"/>
          <w:numId w:val="15"/>
        </w:numPr>
        <w:jc w:val="both"/>
        <w:rPr>
          <w:rFonts w:ascii="Times New Roman" w:hAnsi="Times New Roman" w:cs="Times New Roman"/>
        </w:rPr>
      </w:pPr>
      <w:r w:rsidRPr="00890C72">
        <w:rPr>
          <w:rFonts w:ascii="Times New Roman" w:hAnsi="Times New Roman" w:cs="Times New Roman"/>
        </w:rPr>
        <w:t xml:space="preserve">Have you adjusted the pH too much, such that </w:t>
      </w:r>
      <w:proofErr w:type="gramStart"/>
      <w:r w:rsidRPr="00890C72">
        <w:rPr>
          <w:rFonts w:ascii="Times New Roman" w:hAnsi="Times New Roman" w:cs="Times New Roman"/>
        </w:rPr>
        <w:t>Fe(</w:t>
      </w:r>
      <w:proofErr w:type="gramEnd"/>
      <w:r w:rsidRPr="00890C72">
        <w:rPr>
          <w:rFonts w:ascii="Times New Roman" w:hAnsi="Times New Roman" w:cs="Times New Roman"/>
        </w:rPr>
        <w:t>OH)</w:t>
      </w:r>
      <w:r w:rsidRPr="00890C72">
        <w:rPr>
          <w:rFonts w:ascii="Times New Roman" w:hAnsi="Times New Roman" w:cs="Times New Roman"/>
          <w:vertAlign w:val="subscript"/>
        </w:rPr>
        <w:t xml:space="preserve">2 </w:t>
      </w:r>
      <w:r w:rsidRPr="00890C72">
        <w:rPr>
          <w:rFonts w:ascii="Times New Roman" w:hAnsi="Times New Roman" w:cs="Times New Roman"/>
          <w:vertAlign w:val="subscript"/>
        </w:rPr>
        <w:softHyphen/>
      </w:r>
      <w:r w:rsidRPr="00890C72">
        <w:rPr>
          <w:rFonts w:ascii="Times New Roman" w:hAnsi="Times New Roman" w:cs="Times New Roman"/>
        </w:rPr>
        <w:t>or Fe(OH)</w:t>
      </w:r>
      <w:r w:rsidRPr="00890C72">
        <w:rPr>
          <w:rFonts w:ascii="Times New Roman" w:hAnsi="Times New Roman" w:cs="Times New Roman"/>
          <w:vertAlign w:val="subscript"/>
        </w:rPr>
        <w:t>3</w:t>
      </w:r>
      <w:r w:rsidRPr="00890C72">
        <w:rPr>
          <w:rFonts w:ascii="Times New Roman" w:hAnsi="Times New Roman" w:cs="Times New Roman"/>
        </w:rPr>
        <w:t xml:space="preserve"> might be a problem?</w:t>
      </w:r>
    </w:p>
    <w:p w14:paraId="1F1D6E0E" w14:textId="77777777" w:rsidR="00845E5C" w:rsidRPr="00890C72" w:rsidRDefault="00845E5C" w:rsidP="00845E5C">
      <w:pPr>
        <w:pStyle w:val="ListParagraph"/>
        <w:numPr>
          <w:ilvl w:val="0"/>
          <w:numId w:val="15"/>
        </w:numPr>
        <w:jc w:val="both"/>
        <w:rPr>
          <w:rFonts w:ascii="Times New Roman" w:hAnsi="Times New Roman" w:cs="Times New Roman"/>
        </w:rPr>
      </w:pPr>
      <w:r w:rsidRPr="00890C72">
        <w:rPr>
          <w:rFonts w:ascii="Times New Roman" w:hAnsi="Times New Roman" w:cs="Times New Roman"/>
        </w:rPr>
        <w:t xml:space="preserve">Check the prediction on what you believe the concentration of Fe should be based on the rate of dissolution you found in the literature.  Using this concentration, </w:t>
      </w:r>
      <w:r w:rsidR="00792002" w:rsidRPr="00890C72">
        <w:rPr>
          <w:rFonts w:ascii="Times New Roman" w:hAnsi="Times New Roman" w:cs="Times New Roman"/>
        </w:rPr>
        <w:t xml:space="preserve">work through your procedure to check that you’re not diluting the aliquot too much.  Diluting 5 mL of a fairly </w:t>
      </w:r>
      <w:r w:rsidR="00792002" w:rsidRPr="00890C72">
        <w:rPr>
          <w:rFonts w:ascii="Times New Roman" w:hAnsi="Times New Roman" w:cs="Times New Roman"/>
        </w:rPr>
        <w:lastRenderedPageBreak/>
        <w:t>dilute Fe solution to 500 mL could definitely cause some problems with the detection limit of your method.</w:t>
      </w:r>
    </w:p>
    <w:p w14:paraId="4713D6B8" w14:textId="77777777" w:rsidR="00792002" w:rsidRPr="00890C72" w:rsidRDefault="00792002" w:rsidP="00845E5C">
      <w:pPr>
        <w:pStyle w:val="ListParagraph"/>
        <w:numPr>
          <w:ilvl w:val="0"/>
          <w:numId w:val="15"/>
        </w:numPr>
        <w:jc w:val="both"/>
        <w:rPr>
          <w:rFonts w:ascii="Times New Roman" w:hAnsi="Times New Roman" w:cs="Times New Roman"/>
        </w:rPr>
      </w:pPr>
      <w:r w:rsidRPr="00890C72">
        <w:rPr>
          <w:rFonts w:ascii="Times New Roman" w:hAnsi="Times New Roman" w:cs="Times New Roman"/>
        </w:rPr>
        <w:t xml:space="preserve">Are you actually measuring absorbance or did you accidentally capture transmittance spectra?  </w:t>
      </w:r>
    </w:p>
    <w:p w14:paraId="5F211D32" w14:textId="77777777" w:rsidR="00792002" w:rsidRPr="00890C72" w:rsidRDefault="00792002" w:rsidP="00792002">
      <w:pPr>
        <w:jc w:val="both"/>
        <w:rPr>
          <w:rFonts w:ascii="Times New Roman" w:hAnsi="Times New Roman" w:cs="Times New Roman"/>
        </w:rPr>
      </w:pPr>
      <w:r w:rsidRPr="00890C72">
        <w:rPr>
          <w:rFonts w:ascii="Times New Roman" w:hAnsi="Times New Roman" w:cs="Times New Roman"/>
        </w:rPr>
        <w:t xml:space="preserve">Once students seem to have a good grasp of the procedure using complexation and the Beer’s law experiment, students should repeat the experiment one more time to collect aliquots for the ICP-AES experiment.  </w:t>
      </w:r>
    </w:p>
    <w:p w14:paraId="1469E487" w14:textId="77777777" w:rsidR="00C84705" w:rsidRPr="00890C72" w:rsidRDefault="00C84705" w:rsidP="00792002">
      <w:pPr>
        <w:jc w:val="both"/>
        <w:rPr>
          <w:rFonts w:ascii="Times New Roman" w:hAnsi="Times New Roman" w:cs="Times New Roman"/>
        </w:rPr>
      </w:pPr>
      <w:r w:rsidRPr="00890C72">
        <w:rPr>
          <w:rFonts w:ascii="Times New Roman" w:hAnsi="Times New Roman" w:cs="Times New Roman"/>
          <w:i/>
        </w:rPr>
        <w:t>Other possible experiments:</w:t>
      </w:r>
    </w:p>
    <w:p w14:paraId="3D70CEF5" w14:textId="77777777" w:rsidR="00C84705" w:rsidRPr="00890C72" w:rsidRDefault="00C84705" w:rsidP="00C84705">
      <w:pPr>
        <w:jc w:val="both"/>
        <w:rPr>
          <w:rFonts w:ascii="Times New Roman" w:hAnsi="Times New Roman" w:cs="Times New Roman"/>
        </w:rPr>
      </w:pPr>
      <w:r w:rsidRPr="00890C72">
        <w:rPr>
          <w:rFonts w:ascii="Times New Roman" w:hAnsi="Times New Roman" w:cs="Times New Roman"/>
          <w:b/>
        </w:rPr>
        <w:t>Speciation and fate of sulfur after the oxidative dissolution:</w:t>
      </w:r>
      <w:r w:rsidRPr="00890C72">
        <w:rPr>
          <w:rFonts w:ascii="Times New Roman" w:hAnsi="Times New Roman" w:cs="Times New Roman"/>
        </w:rPr>
        <w:t xml:space="preserve">  As the metal cations are released into solution, the fate of oxidized sulfur has been a topic of debate in the literature.  Previously it was assumed the oxidized sulfur also released into solution as thiosulfate, but several studies demonstrate that sulfur remains on the mineral surface as elemental sulfur.  The speciation of sulfur both in solution and remaining on the surface of the mineral sample can be determined by high-performance liquid chromatography.  </w:t>
      </w:r>
    </w:p>
    <w:p w14:paraId="2BC06486" w14:textId="77777777" w:rsidR="00C84705" w:rsidRPr="00890C72" w:rsidRDefault="00C84705" w:rsidP="002C1F80">
      <w:pPr>
        <w:pStyle w:val="ListParagraph"/>
        <w:numPr>
          <w:ilvl w:val="0"/>
          <w:numId w:val="21"/>
        </w:numPr>
        <w:jc w:val="both"/>
        <w:rPr>
          <w:rFonts w:ascii="Times New Roman" w:hAnsi="Times New Roman" w:cs="Times New Roman"/>
        </w:rPr>
      </w:pPr>
      <w:r w:rsidRPr="00890C72">
        <w:rPr>
          <w:rFonts w:ascii="Times New Roman" w:hAnsi="Times New Roman" w:cs="Times New Roman"/>
        </w:rPr>
        <w:t xml:space="preserve"> Elemental sulfur can be extracted from the mineral surface using </w:t>
      </w:r>
      <w:proofErr w:type="spellStart"/>
      <w:r w:rsidRPr="00890C72">
        <w:rPr>
          <w:rFonts w:ascii="Times New Roman" w:hAnsi="Times New Roman" w:cs="Times New Roman"/>
        </w:rPr>
        <w:t>percholoethylene</w:t>
      </w:r>
      <w:proofErr w:type="spellEnd"/>
      <w:r w:rsidRPr="00890C72">
        <w:rPr>
          <w:rFonts w:ascii="Times New Roman" w:hAnsi="Times New Roman" w:cs="Times New Roman"/>
        </w:rPr>
        <w:t xml:space="preserve">.  </w:t>
      </w:r>
      <w:r w:rsidR="00406398" w:rsidRPr="00890C72">
        <w:rPr>
          <w:rFonts w:ascii="Times New Roman" w:hAnsi="Times New Roman" w:cs="Times New Roman"/>
        </w:rPr>
        <w:t xml:space="preserve">The extract can be compared to a set of elemental sulfur standards prepared in </w:t>
      </w:r>
      <w:proofErr w:type="spellStart"/>
      <w:r w:rsidR="00406398" w:rsidRPr="00890C72">
        <w:rPr>
          <w:rFonts w:ascii="Times New Roman" w:hAnsi="Times New Roman" w:cs="Times New Roman"/>
        </w:rPr>
        <w:t>percholorethylene</w:t>
      </w:r>
      <w:proofErr w:type="spellEnd"/>
      <w:r w:rsidR="00406398" w:rsidRPr="00890C72">
        <w:rPr>
          <w:rFonts w:ascii="Times New Roman" w:hAnsi="Times New Roman" w:cs="Times New Roman"/>
        </w:rPr>
        <w:t>.  We used the same method described in</w:t>
      </w:r>
      <w:r w:rsidRPr="00890C72">
        <w:rPr>
          <w:rFonts w:ascii="Times New Roman" w:hAnsi="Times New Roman" w:cs="Times New Roman"/>
        </w:rPr>
        <w:t xml:space="preserve"> MM McGuire and RJ </w:t>
      </w:r>
      <w:proofErr w:type="spellStart"/>
      <w:r w:rsidRPr="00890C72">
        <w:rPr>
          <w:rFonts w:ascii="Times New Roman" w:hAnsi="Times New Roman" w:cs="Times New Roman"/>
        </w:rPr>
        <w:t>Hamers</w:t>
      </w:r>
      <w:proofErr w:type="spellEnd"/>
      <w:r w:rsidRPr="00890C72">
        <w:rPr>
          <w:rFonts w:ascii="Times New Roman" w:hAnsi="Times New Roman" w:cs="Times New Roman"/>
        </w:rPr>
        <w:t xml:space="preserve">, Environ. Sci. Technol. 2000, </w:t>
      </w:r>
      <w:r w:rsidRPr="00890C72">
        <w:rPr>
          <w:rFonts w:ascii="Times New Roman" w:hAnsi="Times New Roman" w:cs="Times New Roman"/>
          <w:i/>
        </w:rPr>
        <w:t>34</w:t>
      </w:r>
      <w:r w:rsidR="00406398" w:rsidRPr="00890C72">
        <w:rPr>
          <w:rFonts w:ascii="Times New Roman" w:hAnsi="Times New Roman" w:cs="Times New Roman"/>
        </w:rPr>
        <w:t>, 4651-46-55</w:t>
      </w:r>
      <w:r w:rsidRPr="00890C72">
        <w:rPr>
          <w:rFonts w:ascii="Times New Roman" w:hAnsi="Times New Roman" w:cs="Times New Roman"/>
        </w:rPr>
        <w:t>.</w:t>
      </w:r>
      <w:r w:rsidR="00406398" w:rsidRPr="00890C72">
        <w:rPr>
          <w:rFonts w:ascii="Times New Roman" w:hAnsi="Times New Roman" w:cs="Times New Roman"/>
        </w:rPr>
        <w:t xml:space="preserve">  Students successfully measured elemental sulfur extracted from the mineral surface.  The experiment is straightforward and students have a fairly easy time implementing the experimental method described in the article.</w:t>
      </w:r>
    </w:p>
    <w:p w14:paraId="0EDD2227" w14:textId="77777777" w:rsidR="00C84705" w:rsidRPr="00890C72" w:rsidRDefault="00406398" w:rsidP="002C1F80">
      <w:pPr>
        <w:pStyle w:val="ListParagraph"/>
        <w:numPr>
          <w:ilvl w:val="0"/>
          <w:numId w:val="21"/>
        </w:numPr>
        <w:jc w:val="both"/>
        <w:rPr>
          <w:rFonts w:ascii="Times New Roman" w:hAnsi="Times New Roman" w:cs="Times New Roman"/>
        </w:rPr>
      </w:pPr>
      <w:r w:rsidRPr="00890C72">
        <w:rPr>
          <w:rFonts w:ascii="Times New Roman" w:hAnsi="Times New Roman" w:cs="Times New Roman"/>
        </w:rPr>
        <w:t xml:space="preserve">We adapted the procedure described by Y </w:t>
      </w:r>
      <w:proofErr w:type="spellStart"/>
      <w:r w:rsidRPr="00890C72">
        <w:rPr>
          <w:rFonts w:ascii="Times New Roman" w:hAnsi="Times New Roman" w:cs="Times New Roman"/>
        </w:rPr>
        <w:t>Zuo</w:t>
      </w:r>
      <w:proofErr w:type="spellEnd"/>
      <w:r w:rsidRPr="00890C72">
        <w:rPr>
          <w:rFonts w:ascii="Times New Roman" w:hAnsi="Times New Roman" w:cs="Times New Roman"/>
        </w:rPr>
        <w:t xml:space="preserve"> and H Chen, </w:t>
      </w:r>
      <w:proofErr w:type="spellStart"/>
      <w:r w:rsidRPr="00890C72">
        <w:rPr>
          <w:rFonts w:ascii="Times New Roman" w:hAnsi="Times New Roman" w:cs="Times New Roman"/>
        </w:rPr>
        <w:t>Talanta</w:t>
      </w:r>
      <w:proofErr w:type="spellEnd"/>
      <w:r w:rsidRPr="00890C72">
        <w:rPr>
          <w:rFonts w:ascii="Times New Roman" w:hAnsi="Times New Roman" w:cs="Times New Roman"/>
        </w:rPr>
        <w:t xml:space="preserve"> 59 (2003) 875-881.  We </w:t>
      </w:r>
      <w:r w:rsidR="007056DD" w:rsidRPr="00890C72">
        <w:rPr>
          <w:rFonts w:ascii="Times New Roman" w:hAnsi="Times New Roman" w:cs="Times New Roman"/>
        </w:rPr>
        <w:t xml:space="preserve">used an </w:t>
      </w:r>
      <w:proofErr w:type="spellStart"/>
      <w:r w:rsidR="007056DD" w:rsidRPr="00890C72">
        <w:rPr>
          <w:rFonts w:ascii="Times New Roman" w:hAnsi="Times New Roman" w:cs="Times New Roman"/>
        </w:rPr>
        <w:t>Alltech</w:t>
      </w:r>
      <w:proofErr w:type="spellEnd"/>
      <w:r w:rsidR="007056DD" w:rsidRPr="00890C72">
        <w:rPr>
          <w:rFonts w:ascii="Times New Roman" w:hAnsi="Times New Roman" w:cs="Times New Roman"/>
        </w:rPr>
        <w:t xml:space="preserve"> </w:t>
      </w:r>
      <w:proofErr w:type="spellStart"/>
      <w:r w:rsidR="007056DD" w:rsidRPr="00890C72">
        <w:rPr>
          <w:rFonts w:ascii="Times New Roman" w:hAnsi="Times New Roman" w:cs="Times New Roman"/>
        </w:rPr>
        <w:t>Econosphere</w:t>
      </w:r>
      <w:proofErr w:type="spellEnd"/>
      <w:r w:rsidR="007056DD" w:rsidRPr="00890C72">
        <w:rPr>
          <w:rFonts w:ascii="Times New Roman" w:hAnsi="Times New Roman" w:cs="Times New Roman"/>
        </w:rPr>
        <w:t xml:space="preserve"> 5 µ C</w:t>
      </w:r>
      <w:r w:rsidR="007056DD" w:rsidRPr="00890C72">
        <w:rPr>
          <w:rFonts w:ascii="Times New Roman" w:hAnsi="Times New Roman" w:cs="Times New Roman"/>
          <w:vertAlign w:val="subscript"/>
        </w:rPr>
        <w:t>18</w:t>
      </w:r>
      <w:r w:rsidR="007056DD" w:rsidRPr="00890C72">
        <w:rPr>
          <w:rFonts w:ascii="Times New Roman" w:hAnsi="Times New Roman" w:cs="Times New Roman"/>
        </w:rPr>
        <w:t xml:space="preserve"> column (4.6 x 250 mm) and found we needed to use an injection volume of 15 microliters.  We used an elution time of 20 minutes, with a flow rate of 0.8 mL/min.</w:t>
      </w:r>
    </w:p>
    <w:p w14:paraId="2D762A37" w14:textId="186053CF" w:rsidR="002532E1" w:rsidRPr="00890C72" w:rsidRDefault="002532E1" w:rsidP="00962568">
      <w:pPr>
        <w:jc w:val="both"/>
        <w:rPr>
          <w:rFonts w:ascii="Times New Roman" w:hAnsi="Times New Roman" w:cs="Times New Roman"/>
          <w:b/>
        </w:rPr>
      </w:pPr>
      <w:r w:rsidRPr="00890C72">
        <w:rPr>
          <w:rFonts w:ascii="Times New Roman" w:hAnsi="Times New Roman" w:cs="Times New Roman"/>
          <w:b/>
        </w:rPr>
        <w:t>Determine the dissolution rate of other metal sulfide minerals:</w:t>
      </w:r>
    </w:p>
    <w:p w14:paraId="31AB6C23" w14:textId="2515A376" w:rsidR="002532E1" w:rsidRPr="00890C72" w:rsidRDefault="002532E1" w:rsidP="00962568">
      <w:pPr>
        <w:jc w:val="both"/>
        <w:rPr>
          <w:rFonts w:ascii="Times New Roman" w:hAnsi="Times New Roman" w:cs="Times New Roman"/>
        </w:rPr>
      </w:pPr>
      <w:r w:rsidRPr="00890C72">
        <w:rPr>
          <w:rFonts w:ascii="Times New Roman" w:hAnsi="Times New Roman" w:cs="Times New Roman"/>
        </w:rPr>
        <w:t>Our practice in lab is to allow students to explore other scientific questions if they have done sufficient work to complete the minimum requirements of the project.  Students have taken their experiments in a variety of directions, but some of the most successful results have come from students trying their dissolution procedure on other metal sulfide minerals.  Here are a few that worked pretty well:</w:t>
      </w:r>
    </w:p>
    <w:p w14:paraId="2D0DA24E" w14:textId="52E81620" w:rsidR="00F75C62" w:rsidRPr="00890C72" w:rsidRDefault="00F75C62" w:rsidP="00962568">
      <w:pPr>
        <w:pStyle w:val="ListParagraph"/>
        <w:numPr>
          <w:ilvl w:val="0"/>
          <w:numId w:val="22"/>
        </w:numPr>
        <w:jc w:val="both"/>
        <w:rPr>
          <w:rFonts w:ascii="Times New Roman" w:hAnsi="Times New Roman" w:cs="Times New Roman"/>
        </w:rPr>
      </w:pPr>
      <w:r w:rsidRPr="00890C72">
        <w:rPr>
          <w:rFonts w:ascii="Times New Roman" w:hAnsi="Times New Roman" w:cs="Times New Roman"/>
        </w:rPr>
        <w:t>Pyrite (FeS</w:t>
      </w:r>
      <w:r w:rsidRPr="00890C72">
        <w:rPr>
          <w:rFonts w:ascii="Times New Roman" w:hAnsi="Times New Roman" w:cs="Times New Roman"/>
          <w:vertAlign w:val="subscript"/>
        </w:rPr>
        <w:t>2</w:t>
      </w:r>
      <w:r w:rsidRPr="00890C72">
        <w:rPr>
          <w:rFonts w:ascii="Times New Roman" w:hAnsi="Times New Roman" w:cs="Times New Roman"/>
        </w:rPr>
        <w:t>)—</w:t>
      </w:r>
      <w:proofErr w:type="gramStart"/>
      <w:r w:rsidRPr="00890C72">
        <w:rPr>
          <w:rFonts w:ascii="Times New Roman" w:hAnsi="Times New Roman" w:cs="Times New Roman"/>
        </w:rPr>
        <w:t>We</w:t>
      </w:r>
      <w:proofErr w:type="gramEnd"/>
      <w:r w:rsidRPr="00890C72">
        <w:rPr>
          <w:rFonts w:ascii="Times New Roman" w:hAnsi="Times New Roman" w:cs="Times New Roman"/>
        </w:rPr>
        <w:t xml:space="preserve"> originally developed this experiment using</w:t>
      </w:r>
      <w:r w:rsidR="00571239" w:rsidRPr="00890C72">
        <w:rPr>
          <w:rFonts w:ascii="Times New Roman" w:hAnsi="Times New Roman" w:cs="Times New Roman"/>
        </w:rPr>
        <w:t xml:space="preserve"> pyrite, and it does work.  However, our VIS spectrophotometers are instructional grade, and students are operating at the lower end of their detection limit.  We suggest students perform an experiment to determine the Method Detection Limit for the </w:t>
      </w:r>
      <w:proofErr w:type="spellStart"/>
      <w:r w:rsidR="00571239" w:rsidRPr="00890C72">
        <w:rPr>
          <w:rFonts w:ascii="Times New Roman" w:hAnsi="Times New Roman" w:cs="Times New Roman"/>
        </w:rPr>
        <w:t>phenanthroline</w:t>
      </w:r>
      <w:proofErr w:type="spellEnd"/>
      <w:r w:rsidR="00571239" w:rsidRPr="00890C72">
        <w:rPr>
          <w:rFonts w:ascii="Times New Roman" w:hAnsi="Times New Roman" w:cs="Times New Roman"/>
        </w:rPr>
        <w:t xml:space="preserve"> method, and then also suggest they let the reactions sit for at least a week.  This works quite well especially when trying to measure the elemental sulfur by way of HPLC.  </w:t>
      </w:r>
    </w:p>
    <w:p w14:paraId="2585AD75" w14:textId="62FC9FC5" w:rsidR="00F75C62" w:rsidRPr="00890C72" w:rsidRDefault="002532E1" w:rsidP="00962568">
      <w:pPr>
        <w:pStyle w:val="ListParagraph"/>
        <w:numPr>
          <w:ilvl w:val="0"/>
          <w:numId w:val="22"/>
        </w:numPr>
        <w:jc w:val="both"/>
        <w:rPr>
          <w:rFonts w:ascii="Times New Roman" w:hAnsi="Times New Roman" w:cs="Times New Roman"/>
        </w:rPr>
      </w:pPr>
      <w:r w:rsidRPr="00890C72">
        <w:rPr>
          <w:rFonts w:ascii="Times New Roman" w:hAnsi="Times New Roman" w:cs="Times New Roman"/>
        </w:rPr>
        <w:t>Chalcopyrite (CuFeS</w:t>
      </w:r>
      <w:r w:rsidRPr="00890C72">
        <w:rPr>
          <w:rFonts w:ascii="Times New Roman" w:hAnsi="Times New Roman" w:cs="Times New Roman"/>
          <w:vertAlign w:val="subscript"/>
        </w:rPr>
        <w:t>2</w:t>
      </w:r>
      <w:r w:rsidRPr="00890C72">
        <w:rPr>
          <w:rFonts w:ascii="Times New Roman" w:hAnsi="Times New Roman" w:cs="Times New Roman"/>
        </w:rPr>
        <w:t xml:space="preserve">—Topics surrounding </w:t>
      </w:r>
      <w:r w:rsidR="00F75C62" w:rsidRPr="00890C72">
        <w:rPr>
          <w:rFonts w:ascii="Times New Roman" w:hAnsi="Times New Roman" w:cs="Times New Roman"/>
        </w:rPr>
        <w:t>c</w:t>
      </w:r>
      <w:r w:rsidRPr="00890C72">
        <w:rPr>
          <w:rFonts w:ascii="Times New Roman" w:hAnsi="Times New Roman" w:cs="Times New Roman"/>
        </w:rPr>
        <w:t>opper mining in Northern Wisconsin and the Upper Peninsula</w:t>
      </w:r>
      <w:r w:rsidR="00F75C62" w:rsidRPr="00890C72">
        <w:rPr>
          <w:rFonts w:ascii="Times New Roman" w:hAnsi="Times New Roman" w:cs="Times New Roman"/>
        </w:rPr>
        <w:t xml:space="preserve"> of Michigan </w:t>
      </w:r>
      <w:r w:rsidR="00890C72">
        <w:rPr>
          <w:rFonts w:ascii="Times New Roman" w:hAnsi="Times New Roman" w:cs="Times New Roman"/>
        </w:rPr>
        <w:t>frequent</w:t>
      </w:r>
      <w:r w:rsidR="00F75C62" w:rsidRPr="00890C72">
        <w:rPr>
          <w:rFonts w:ascii="Times New Roman" w:hAnsi="Times New Roman" w:cs="Times New Roman"/>
        </w:rPr>
        <w:t xml:space="preserve"> our local news.  Since chalcopyrite is commonly found in the pure copper deposits present in these mining regions.  The iron can be measured using the </w:t>
      </w:r>
      <w:r w:rsidR="00890C72">
        <w:rPr>
          <w:rFonts w:ascii="Times New Roman" w:hAnsi="Times New Roman" w:cs="Times New Roman"/>
        </w:rPr>
        <w:t xml:space="preserve">described </w:t>
      </w:r>
      <w:proofErr w:type="spellStart"/>
      <w:r w:rsidR="00890C72">
        <w:rPr>
          <w:rFonts w:ascii="Times New Roman" w:hAnsi="Times New Roman" w:cs="Times New Roman"/>
        </w:rPr>
        <w:t>phenanthroline</w:t>
      </w:r>
      <w:proofErr w:type="spellEnd"/>
      <w:r w:rsidR="00890C72">
        <w:rPr>
          <w:rFonts w:ascii="Times New Roman" w:hAnsi="Times New Roman" w:cs="Times New Roman"/>
        </w:rPr>
        <w:t xml:space="preserve"> method:</w:t>
      </w:r>
      <w:r w:rsidR="00F75C62" w:rsidRPr="00890C72">
        <w:rPr>
          <w:rFonts w:ascii="Times New Roman" w:hAnsi="Times New Roman" w:cs="Times New Roman"/>
        </w:rPr>
        <w:t xml:space="preserve">  Copper can be complexed with ammonia and quantitatively measured using VIS spectroscopy or detected along with iron and sulfur in the ICP-AES.</w:t>
      </w:r>
    </w:p>
    <w:p w14:paraId="5473F1DB" w14:textId="77777777" w:rsidR="0072179C" w:rsidRPr="00890C72" w:rsidRDefault="0072179C" w:rsidP="00EB1D72">
      <w:pPr>
        <w:jc w:val="both"/>
        <w:rPr>
          <w:rFonts w:ascii="Times New Roman" w:hAnsi="Times New Roman" w:cs="Times New Roman"/>
          <w:b/>
        </w:rPr>
      </w:pPr>
      <w:r w:rsidRPr="00890C72">
        <w:rPr>
          <w:rFonts w:ascii="Times New Roman" w:hAnsi="Times New Roman" w:cs="Times New Roman"/>
          <w:b/>
        </w:rPr>
        <w:lastRenderedPageBreak/>
        <w:t>Final Paper</w:t>
      </w:r>
    </w:p>
    <w:p w14:paraId="7F124788" w14:textId="77777777" w:rsidR="0072179C" w:rsidRPr="00890C72" w:rsidRDefault="0072179C" w:rsidP="00EB1D72">
      <w:pPr>
        <w:jc w:val="both"/>
        <w:rPr>
          <w:rFonts w:ascii="Times New Roman" w:hAnsi="Times New Roman" w:cs="Times New Roman"/>
        </w:rPr>
      </w:pPr>
      <w:r w:rsidRPr="00890C72">
        <w:rPr>
          <w:rFonts w:ascii="Times New Roman" w:hAnsi="Times New Roman" w:cs="Times New Roman"/>
        </w:rPr>
        <w:t>Relevant Handouts:</w:t>
      </w:r>
    </w:p>
    <w:p w14:paraId="7B4F1899" w14:textId="77777777" w:rsidR="0072179C" w:rsidRPr="00890C72" w:rsidRDefault="00792002" w:rsidP="00A13B96">
      <w:pPr>
        <w:pStyle w:val="ListParagraph"/>
        <w:numPr>
          <w:ilvl w:val="0"/>
          <w:numId w:val="17"/>
        </w:numPr>
        <w:jc w:val="both"/>
        <w:rPr>
          <w:rFonts w:ascii="Times New Roman" w:hAnsi="Times New Roman" w:cs="Times New Roman"/>
        </w:rPr>
      </w:pPr>
      <w:r w:rsidRPr="00890C72">
        <w:rPr>
          <w:rFonts w:ascii="Times New Roman" w:hAnsi="Times New Roman" w:cs="Times New Roman"/>
        </w:rPr>
        <w:t xml:space="preserve">AMD </w:t>
      </w:r>
      <w:r w:rsidR="00A13B96" w:rsidRPr="00890C72">
        <w:rPr>
          <w:rFonts w:ascii="Times New Roman" w:hAnsi="Times New Roman" w:cs="Times New Roman"/>
        </w:rPr>
        <w:t xml:space="preserve">Final Report </w:t>
      </w:r>
      <w:r w:rsidRPr="00890C72">
        <w:rPr>
          <w:rFonts w:ascii="Times New Roman" w:hAnsi="Times New Roman" w:cs="Times New Roman"/>
        </w:rPr>
        <w:t xml:space="preserve">Instructions </w:t>
      </w:r>
      <w:r w:rsidR="00A13B96" w:rsidRPr="00890C72">
        <w:rPr>
          <w:rFonts w:ascii="Times New Roman" w:hAnsi="Times New Roman" w:cs="Times New Roman"/>
        </w:rPr>
        <w:t>ASDL.docx</w:t>
      </w:r>
    </w:p>
    <w:p w14:paraId="246FB0E0" w14:textId="77777777" w:rsidR="00C77835" w:rsidRPr="00890C72" w:rsidRDefault="00792002" w:rsidP="00A13B96">
      <w:pPr>
        <w:pStyle w:val="ListParagraph"/>
        <w:numPr>
          <w:ilvl w:val="0"/>
          <w:numId w:val="17"/>
        </w:numPr>
        <w:jc w:val="both"/>
        <w:rPr>
          <w:rFonts w:ascii="Times New Roman" w:hAnsi="Times New Roman" w:cs="Times New Roman"/>
        </w:rPr>
      </w:pPr>
      <w:r w:rsidRPr="00890C72">
        <w:rPr>
          <w:rFonts w:ascii="Times New Roman" w:hAnsi="Times New Roman" w:cs="Times New Roman"/>
        </w:rPr>
        <w:t xml:space="preserve">AMD </w:t>
      </w:r>
      <w:r w:rsidR="00C77835" w:rsidRPr="00890C72">
        <w:rPr>
          <w:rFonts w:ascii="Times New Roman" w:hAnsi="Times New Roman" w:cs="Times New Roman"/>
        </w:rPr>
        <w:t>Final Paper rubric ASDL.docx</w:t>
      </w:r>
    </w:p>
    <w:p w14:paraId="6BE14EA0" w14:textId="77777777" w:rsidR="00C77835" w:rsidRPr="00890C72" w:rsidRDefault="00792002" w:rsidP="00A13B96">
      <w:pPr>
        <w:pStyle w:val="ListParagraph"/>
        <w:numPr>
          <w:ilvl w:val="0"/>
          <w:numId w:val="17"/>
        </w:numPr>
        <w:jc w:val="both"/>
        <w:rPr>
          <w:rFonts w:ascii="Times New Roman" w:hAnsi="Times New Roman" w:cs="Times New Roman"/>
        </w:rPr>
      </w:pPr>
      <w:r w:rsidRPr="00890C72">
        <w:rPr>
          <w:rFonts w:ascii="Times New Roman" w:hAnsi="Times New Roman" w:cs="Times New Roman"/>
        </w:rPr>
        <w:t xml:space="preserve">AMD </w:t>
      </w:r>
      <w:r w:rsidR="00C77835" w:rsidRPr="00890C72">
        <w:rPr>
          <w:rFonts w:ascii="Times New Roman" w:hAnsi="Times New Roman" w:cs="Times New Roman"/>
        </w:rPr>
        <w:t>Individual grade rubric ASDL.docx</w:t>
      </w:r>
    </w:p>
    <w:p w14:paraId="3D923461" w14:textId="77777777" w:rsidR="00A13B96" w:rsidRPr="00890C72" w:rsidRDefault="00A13B96" w:rsidP="00A13B96">
      <w:pPr>
        <w:jc w:val="both"/>
        <w:rPr>
          <w:rFonts w:ascii="Times New Roman" w:hAnsi="Times New Roman" w:cs="Times New Roman"/>
        </w:rPr>
      </w:pPr>
      <w:r w:rsidRPr="00890C72">
        <w:rPr>
          <w:rFonts w:ascii="Times New Roman" w:hAnsi="Times New Roman" w:cs="Times New Roman"/>
        </w:rPr>
        <w:t>Activity Description:</w:t>
      </w:r>
    </w:p>
    <w:p w14:paraId="2CF04894" w14:textId="77777777" w:rsidR="00C77835" w:rsidRPr="00890C72" w:rsidRDefault="00A13B96" w:rsidP="00A13B96">
      <w:pPr>
        <w:jc w:val="both"/>
        <w:rPr>
          <w:rFonts w:ascii="Times New Roman" w:hAnsi="Times New Roman" w:cs="Times New Roman"/>
        </w:rPr>
      </w:pPr>
      <w:r w:rsidRPr="00890C72">
        <w:rPr>
          <w:rFonts w:ascii="Times New Roman" w:hAnsi="Times New Roman" w:cs="Times New Roman"/>
        </w:rPr>
        <w:t xml:space="preserve">Groups will submit a formal paper describing their experimental work over the course of the project.  We also ask groups to prepare a short presentation focused on the results and discussion portions of the paper.  Before meeting with the students, the lecturer of the course and the lab director read the student papers carefully, adding notes and suggestions to the written document. </w:t>
      </w:r>
      <w:r w:rsidR="00C77835" w:rsidRPr="00890C72">
        <w:rPr>
          <w:rFonts w:ascii="Times New Roman" w:hAnsi="Times New Roman" w:cs="Times New Roman"/>
        </w:rPr>
        <w:t xml:space="preserve">At this point we propose a current grade for the paper.  </w:t>
      </w:r>
    </w:p>
    <w:p w14:paraId="191D195B" w14:textId="77777777" w:rsidR="00A13B96" w:rsidRPr="00890C72" w:rsidRDefault="00A13B96" w:rsidP="00A13B96">
      <w:pPr>
        <w:jc w:val="both"/>
        <w:rPr>
          <w:rFonts w:ascii="Times New Roman" w:hAnsi="Times New Roman" w:cs="Times New Roman"/>
        </w:rPr>
      </w:pPr>
      <w:r w:rsidRPr="00890C72">
        <w:rPr>
          <w:rFonts w:ascii="Times New Roman" w:hAnsi="Times New Roman" w:cs="Times New Roman"/>
        </w:rPr>
        <w:t>The lecturer, lab director and the section TA will meet with the student groups to first hear their oral reports and then ask questions about what they di</w:t>
      </w:r>
      <w:r w:rsidR="00C77835" w:rsidRPr="00890C72">
        <w:rPr>
          <w:rFonts w:ascii="Times New Roman" w:hAnsi="Times New Roman" w:cs="Times New Roman"/>
        </w:rPr>
        <w:t>d. We then discuss the paper with students and suggest informally, ways to revise the paper to improve how the science is presented and therefore improve the grade.  After this meeting, groups have one week to revise the paper and resubmit for a final grade.  If they choose not to revise the paper, they can simply hand i</w:t>
      </w:r>
      <w:r w:rsidR="00E331A1" w:rsidRPr="00890C72">
        <w:rPr>
          <w:rFonts w:ascii="Times New Roman" w:hAnsi="Times New Roman" w:cs="Times New Roman"/>
        </w:rPr>
        <w:t>n</w:t>
      </w:r>
      <w:r w:rsidR="00C77835" w:rsidRPr="00890C72">
        <w:rPr>
          <w:rFonts w:ascii="Times New Roman" w:hAnsi="Times New Roman" w:cs="Times New Roman"/>
        </w:rPr>
        <w:t xml:space="preserve"> the original paper up to one week later, and we evaluate the paper using the rubric provided.</w:t>
      </w:r>
    </w:p>
    <w:p w14:paraId="0C626565" w14:textId="77777777" w:rsidR="00C77835" w:rsidRPr="00890C72" w:rsidRDefault="00C77835" w:rsidP="00A13B96">
      <w:pPr>
        <w:jc w:val="both"/>
        <w:rPr>
          <w:rFonts w:ascii="Times New Roman" w:hAnsi="Times New Roman" w:cs="Times New Roman"/>
        </w:rPr>
      </w:pPr>
      <w:r w:rsidRPr="00890C72">
        <w:rPr>
          <w:rFonts w:ascii="Times New Roman" w:hAnsi="Times New Roman" w:cs="Times New Roman"/>
        </w:rPr>
        <w:t xml:space="preserve">We evaluate group members individually as well. The individual grading rubric is also included.  The </w:t>
      </w:r>
      <w:proofErr w:type="gramStart"/>
      <w:r w:rsidRPr="00890C72">
        <w:rPr>
          <w:rFonts w:ascii="Times New Roman" w:hAnsi="Times New Roman" w:cs="Times New Roman"/>
        </w:rPr>
        <w:t>points</w:t>
      </w:r>
      <w:proofErr w:type="gramEnd"/>
      <w:r w:rsidRPr="00890C72">
        <w:rPr>
          <w:rFonts w:ascii="Times New Roman" w:hAnsi="Times New Roman" w:cs="Times New Roman"/>
        </w:rPr>
        <w:t xml:space="preserve"> distribution for the entire project is suggested in Table 2.</w:t>
      </w:r>
    </w:p>
    <w:p w14:paraId="35D8830C" w14:textId="77777777" w:rsidR="00C77835" w:rsidRPr="00890C72" w:rsidRDefault="00C77835" w:rsidP="00A13B96">
      <w:pPr>
        <w:jc w:val="both"/>
        <w:rPr>
          <w:rFonts w:ascii="Times New Roman" w:hAnsi="Times New Roman" w:cs="Times New Roman"/>
        </w:rPr>
      </w:pPr>
      <w:r w:rsidRPr="00890C72">
        <w:rPr>
          <w:rFonts w:ascii="Times New Roman" w:hAnsi="Times New Roman" w:cs="Times New Roman"/>
        </w:rPr>
        <w:t xml:space="preserve">Table 2:  Points distribution for the </w:t>
      </w:r>
      <w:r w:rsidR="00D60A11" w:rsidRPr="00890C72">
        <w:rPr>
          <w:rFonts w:ascii="Times New Roman" w:hAnsi="Times New Roman" w:cs="Times New Roman"/>
        </w:rPr>
        <w:t>AMD Project</w:t>
      </w:r>
    </w:p>
    <w:tbl>
      <w:tblPr>
        <w:tblStyle w:val="TableGrid"/>
        <w:tblW w:w="0" w:type="auto"/>
        <w:tblLook w:val="04A0" w:firstRow="1" w:lastRow="0" w:firstColumn="1" w:lastColumn="0" w:noHBand="0" w:noVBand="1"/>
      </w:tblPr>
      <w:tblGrid>
        <w:gridCol w:w="6334"/>
        <w:gridCol w:w="3016"/>
      </w:tblGrid>
      <w:tr w:rsidR="009E5983" w:rsidRPr="00890C72" w14:paraId="440D3C4A" w14:textId="77777777" w:rsidTr="009E5983">
        <w:tc>
          <w:tcPr>
            <w:tcW w:w="6498" w:type="dxa"/>
          </w:tcPr>
          <w:p w14:paraId="4E283568" w14:textId="77777777" w:rsidR="009E5983" w:rsidRPr="00890C72" w:rsidRDefault="009E5983" w:rsidP="00A13B96">
            <w:pPr>
              <w:jc w:val="both"/>
              <w:rPr>
                <w:rFonts w:ascii="Times New Roman" w:hAnsi="Times New Roman" w:cs="Times New Roman"/>
              </w:rPr>
            </w:pPr>
            <w:r w:rsidRPr="00890C72">
              <w:rPr>
                <w:rFonts w:ascii="Times New Roman" w:hAnsi="Times New Roman" w:cs="Times New Roman"/>
              </w:rPr>
              <w:t>Activity</w:t>
            </w:r>
          </w:p>
        </w:tc>
        <w:tc>
          <w:tcPr>
            <w:tcW w:w="3078" w:type="dxa"/>
          </w:tcPr>
          <w:p w14:paraId="7795ACA5" w14:textId="77777777" w:rsidR="009E5983" w:rsidRPr="00890C72" w:rsidRDefault="009E5983" w:rsidP="00A13B96">
            <w:pPr>
              <w:jc w:val="both"/>
              <w:rPr>
                <w:rFonts w:ascii="Times New Roman" w:hAnsi="Times New Roman" w:cs="Times New Roman"/>
              </w:rPr>
            </w:pPr>
            <w:r w:rsidRPr="00890C72">
              <w:rPr>
                <w:rFonts w:ascii="Times New Roman" w:hAnsi="Times New Roman" w:cs="Times New Roman"/>
              </w:rPr>
              <w:t>Maximum Points</w:t>
            </w:r>
          </w:p>
        </w:tc>
      </w:tr>
      <w:tr w:rsidR="009E5983" w:rsidRPr="00890C72" w14:paraId="55F34CD7" w14:textId="77777777" w:rsidTr="009E5983">
        <w:tc>
          <w:tcPr>
            <w:tcW w:w="6498" w:type="dxa"/>
          </w:tcPr>
          <w:p w14:paraId="4ACEB095" w14:textId="77777777" w:rsidR="009E5983" w:rsidRPr="00890C72" w:rsidRDefault="009E5983" w:rsidP="00A13B96">
            <w:pPr>
              <w:jc w:val="both"/>
              <w:rPr>
                <w:rFonts w:ascii="Times New Roman" w:hAnsi="Times New Roman" w:cs="Times New Roman"/>
              </w:rPr>
            </w:pPr>
            <w:r w:rsidRPr="00890C72">
              <w:rPr>
                <w:rFonts w:ascii="Times New Roman" w:hAnsi="Times New Roman" w:cs="Times New Roman"/>
              </w:rPr>
              <w:t>Getting Started</w:t>
            </w:r>
          </w:p>
        </w:tc>
        <w:tc>
          <w:tcPr>
            <w:tcW w:w="3078" w:type="dxa"/>
          </w:tcPr>
          <w:p w14:paraId="76592BD4" w14:textId="77777777" w:rsidR="009E5983" w:rsidRPr="00890C72" w:rsidRDefault="00D60A11" w:rsidP="009E5983">
            <w:pPr>
              <w:jc w:val="center"/>
              <w:rPr>
                <w:rFonts w:ascii="Times New Roman" w:hAnsi="Times New Roman" w:cs="Times New Roman"/>
              </w:rPr>
            </w:pPr>
            <w:r w:rsidRPr="00890C72">
              <w:rPr>
                <w:rFonts w:ascii="Times New Roman" w:hAnsi="Times New Roman" w:cs="Times New Roman"/>
              </w:rPr>
              <w:t>15</w:t>
            </w:r>
          </w:p>
        </w:tc>
      </w:tr>
      <w:tr w:rsidR="009E5983" w:rsidRPr="00890C72" w14:paraId="4DA69B79" w14:textId="77777777" w:rsidTr="009E5983">
        <w:tc>
          <w:tcPr>
            <w:tcW w:w="6498" w:type="dxa"/>
          </w:tcPr>
          <w:p w14:paraId="71D7B270" w14:textId="77777777" w:rsidR="009E5983" w:rsidRPr="00890C72" w:rsidRDefault="009E5983" w:rsidP="00D60A11">
            <w:pPr>
              <w:jc w:val="both"/>
              <w:rPr>
                <w:rFonts w:ascii="Times New Roman" w:hAnsi="Times New Roman" w:cs="Times New Roman"/>
              </w:rPr>
            </w:pPr>
            <w:r w:rsidRPr="00890C72">
              <w:rPr>
                <w:rFonts w:ascii="Times New Roman" w:hAnsi="Times New Roman" w:cs="Times New Roman"/>
              </w:rPr>
              <w:t xml:space="preserve">Progress </w:t>
            </w:r>
            <w:r w:rsidR="00D60A11" w:rsidRPr="00890C72">
              <w:rPr>
                <w:rFonts w:ascii="Times New Roman" w:hAnsi="Times New Roman" w:cs="Times New Roman"/>
              </w:rPr>
              <w:t>Report</w:t>
            </w:r>
          </w:p>
        </w:tc>
        <w:tc>
          <w:tcPr>
            <w:tcW w:w="3078" w:type="dxa"/>
          </w:tcPr>
          <w:p w14:paraId="7AE566D3" w14:textId="77777777" w:rsidR="009E5983" w:rsidRPr="00890C72" w:rsidRDefault="00D60A11" w:rsidP="009E5983">
            <w:pPr>
              <w:jc w:val="center"/>
              <w:rPr>
                <w:rFonts w:ascii="Times New Roman" w:hAnsi="Times New Roman" w:cs="Times New Roman"/>
              </w:rPr>
            </w:pPr>
            <w:r w:rsidRPr="00890C72">
              <w:rPr>
                <w:rFonts w:ascii="Times New Roman" w:hAnsi="Times New Roman" w:cs="Times New Roman"/>
              </w:rPr>
              <w:t>15</w:t>
            </w:r>
          </w:p>
        </w:tc>
      </w:tr>
      <w:tr w:rsidR="009E5983" w:rsidRPr="00890C72" w14:paraId="3F186EBA" w14:textId="77777777" w:rsidTr="009E5983">
        <w:tc>
          <w:tcPr>
            <w:tcW w:w="6498" w:type="dxa"/>
          </w:tcPr>
          <w:p w14:paraId="0BA73D50" w14:textId="77777777" w:rsidR="009E5983" w:rsidRPr="00890C72" w:rsidRDefault="009E5983" w:rsidP="00A13B96">
            <w:pPr>
              <w:jc w:val="both"/>
              <w:rPr>
                <w:rFonts w:ascii="Times New Roman" w:hAnsi="Times New Roman" w:cs="Times New Roman"/>
              </w:rPr>
            </w:pPr>
            <w:r w:rsidRPr="00890C72">
              <w:rPr>
                <w:rFonts w:ascii="Times New Roman" w:hAnsi="Times New Roman" w:cs="Times New Roman"/>
              </w:rPr>
              <w:t>Final Paper</w:t>
            </w:r>
          </w:p>
        </w:tc>
        <w:tc>
          <w:tcPr>
            <w:tcW w:w="3078" w:type="dxa"/>
          </w:tcPr>
          <w:p w14:paraId="29E7DD10" w14:textId="77777777" w:rsidR="009E5983" w:rsidRPr="00890C72" w:rsidRDefault="009E5983" w:rsidP="009E5983">
            <w:pPr>
              <w:jc w:val="center"/>
              <w:rPr>
                <w:rFonts w:ascii="Times New Roman" w:hAnsi="Times New Roman" w:cs="Times New Roman"/>
              </w:rPr>
            </w:pPr>
            <w:r w:rsidRPr="00890C72">
              <w:rPr>
                <w:rFonts w:ascii="Times New Roman" w:hAnsi="Times New Roman" w:cs="Times New Roman"/>
              </w:rPr>
              <w:t>35</w:t>
            </w:r>
          </w:p>
        </w:tc>
      </w:tr>
      <w:tr w:rsidR="001221CB" w:rsidRPr="00890C72" w14:paraId="3CEAF8B5" w14:textId="77777777" w:rsidTr="009E5983">
        <w:tc>
          <w:tcPr>
            <w:tcW w:w="6498" w:type="dxa"/>
          </w:tcPr>
          <w:p w14:paraId="275CAD17" w14:textId="77777777" w:rsidR="001221CB" w:rsidRPr="00890C72" w:rsidRDefault="001221CB" w:rsidP="00A13B96">
            <w:pPr>
              <w:jc w:val="both"/>
              <w:rPr>
                <w:rFonts w:ascii="Times New Roman" w:hAnsi="Times New Roman" w:cs="Times New Roman"/>
              </w:rPr>
            </w:pPr>
            <w:r w:rsidRPr="00890C72">
              <w:rPr>
                <w:rFonts w:ascii="Times New Roman" w:hAnsi="Times New Roman" w:cs="Times New Roman"/>
              </w:rPr>
              <w:t>Individual Assessment (Oral presentation, peer evaluation and TA evaluation)</w:t>
            </w:r>
          </w:p>
        </w:tc>
        <w:tc>
          <w:tcPr>
            <w:tcW w:w="3078" w:type="dxa"/>
          </w:tcPr>
          <w:p w14:paraId="296904D4" w14:textId="77777777" w:rsidR="001221CB" w:rsidRPr="00890C72" w:rsidRDefault="00D60A11" w:rsidP="009E5983">
            <w:pPr>
              <w:jc w:val="center"/>
              <w:rPr>
                <w:rFonts w:ascii="Times New Roman" w:hAnsi="Times New Roman" w:cs="Times New Roman"/>
              </w:rPr>
            </w:pPr>
            <w:r w:rsidRPr="00890C72">
              <w:rPr>
                <w:rFonts w:ascii="Times New Roman" w:hAnsi="Times New Roman" w:cs="Times New Roman"/>
              </w:rPr>
              <w:t>25</w:t>
            </w:r>
          </w:p>
        </w:tc>
      </w:tr>
      <w:tr w:rsidR="001221CB" w:rsidRPr="00890C72" w14:paraId="7CF75B1C" w14:textId="77777777" w:rsidTr="009E5983">
        <w:tc>
          <w:tcPr>
            <w:tcW w:w="6498" w:type="dxa"/>
          </w:tcPr>
          <w:p w14:paraId="1D53FA5E" w14:textId="77777777" w:rsidR="001221CB" w:rsidRPr="00890C72" w:rsidRDefault="001221CB" w:rsidP="001221CB">
            <w:pPr>
              <w:jc w:val="right"/>
              <w:rPr>
                <w:rFonts w:ascii="Times New Roman" w:hAnsi="Times New Roman" w:cs="Times New Roman"/>
              </w:rPr>
            </w:pPr>
            <w:r w:rsidRPr="00890C72">
              <w:rPr>
                <w:rFonts w:ascii="Times New Roman" w:hAnsi="Times New Roman" w:cs="Times New Roman"/>
              </w:rPr>
              <w:t>Total Points</w:t>
            </w:r>
          </w:p>
        </w:tc>
        <w:tc>
          <w:tcPr>
            <w:tcW w:w="3078" w:type="dxa"/>
          </w:tcPr>
          <w:p w14:paraId="39B8ADFB" w14:textId="77777777" w:rsidR="001221CB" w:rsidRPr="00890C72" w:rsidRDefault="001221CB" w:rsidP="009E5983">
            <w:pPr>
              <w:jc w:val="center"/>
              <w:rPr>
                <w:rFonts w:ascii="Times New Roman" w:hAnsi="Times New Roman" w:cs="Times New Roman"/>
              </w:rPr>
            </w:pPr>
            <w:r w:rsidRPr="00890C72">
              <w:rPr>
                <w:rFonts w:ascii="Times New Roman" w:hAnsi="Times New Roman" w:cs="Times New Roman"/>
              </w:rPr>
              <w:t>90</w:t>
            </w:r>
          </w:p>
        </w:tc>
      </w:tr>
    </w:tbl>
    <w:p w14:paraId="386F34B6" w14:textId="77777777" w:rsidR="00C77835" w:rsidRPr="00890C72" w:rsidRDefault="00C77835" w:rsidP="00A13B96">
      <w:pPr>
        <w:jc w:val="both"/>
        <w:rPr>
          <w:rFonts w:ascii="Times New Roman" w:hAnsi="Times New Roman" w:cs="Times New Roman"/>
        </w:rPr>
      </w:pPr>
    </w:p>
    <w:p w14:paraId="1D46078E" w14:textId="77777777" w:rsidR="00EB1D72" w:rsidRPr="00890C72" w:rsidRDefault="00491697" w:rsidP="00491697">
      <w:pPr>
        <w:ind w:left="1086"/>
        <w:jc w:val="center"/>
        <w:rPr>
          <w:rFonts w:ascii="Times New Roman" w:hAnsi="Times New Roman" w:cs="Times New Roman"/>
          <w:b/>
        </w:rPr>
      </w:pPr>
      <w:r w:rsidRPr="00890C72">
        <w:rPr>
          <w:rFonts w:ascii="Times New Roman" w:hAnsi="Times New Roman" w:cs="Times New Roman"/>
          <w:b/>
        </w:rPr>
        <w:t>Appendix</w:t>
      </w:r>
    </w:p>
    <w:p w14:paraId="229C9978" w14:textId="77777777" w:rsidR="007209D8" w:rsidRPr="00890C72" w:rsidRDefault="007209D8" w:rsidP="007209D8">
      <w:pPr>
        <w:pStyle w:val="ListParagraph"/>
        <w:ind w:left="0"/>
        <w:jc w:val="both"/>
        <w:rPr>
          <w:rFonts w:ascii="Times New Roman" w:hAnsi="Times New Roman" w:cs="Times New Roman"/>
          <w:b/>
        </w:rPr>
      </w:pPr>
    </w:p>
    <w:p w14:paraId="6CB863FD" w14:textId="77777777" w:rsidR="00491697" w:rsidRPr="00890C72" w:rsidRDefault="00491697" w:rsidP="00DF0C04">
      <w:pPr>
        <w:pStyle w:val="ListParagraph"/>
        <w:ind w:left="0"/>
        <w:jc w:val="both"/>
        <w:rPr>
          <w:rFonts w:ascii="Times New Roman" w:hAnsi="Times New Roman" w:cs="Times New Roman"/>
        </w:rPr>
      </w:pPr>
      <w:r w:rsidRPr="00890C72">
        <w:rPr>
          <w:rFonts w:ascii="Times New Roman" w:hAnsi="Times New Roman" w:cs="Times New Roman"/>
        </w:rPr>
        <w:t>Homework problem on pyrite dissolution:</w:t>
      </w:r>
    </w:p>
    <w:p w14:paraId="78E0C11D" w14:textId="77777777" w:rsidR="00491697" w:rsidRPr="00890C72" w:rsidRDefault="00491697" w:rsidP="00491697">
      <w:pPr>
        <w:tabs>
          <w:tab w:val="left" w:pos="720"/>
        </w:tabs>
        <w:rPr>
          <w:rFonts w:ascii="Times New Roman" w:hAnsi="Times New Roman" w:cs="Times New Roman"/>
        </w:rPr>
      </w:pPr>
      <w:r w:rsidRPr="00890C72">
        <w:rPr>
          <w:rFonts w:ascii="Times New Roman" w:hAnsi="Times New Roman" w:cs="Times New Roman"/>
        </w:rPr>
        <w:t xml:space="preserve">This problem is related to the Project Lab you will be doing later in the semester. Consider a sample of the mineral pyrite, </w:t>
      </w:r>
      <w:proofErr w:type="spellStart"/>
      <w:r w:rsidRPr="00890C72">
        <w:rPr>
          <w:rFonts w:ascii="Times New Roman" w:hAnsi="Times New Roman" w:cs="Times New Roman"/>
        </w:rPr>
        <w:t>FeS</w:t>
      </w:r>
      <w:proofErr w:type="spellEnd"/>
      <w:r w:rsidRPr="00890C72">
        <w:rPr>
          <w:rFonts w:ascii="Times New Roman" w:hAnsi="Times New Roman" w:cs="Times New Roman"/>
        </w:rPr>
        <w:t>, which has a density of 6.2 g/cm</w:t>
      </w:r>
      <w:r w:rsidRPr="00890C72">
        <w:rPr>
          <w:rFonts w:ascii="Times New Roman" w:hAnsi="Times New Roman" w:cs="Times New Roman"/>
          <w:vertAlign w:val="superscript"/>
        </w:rPr>
        <w:t>3</w:t>
      </w:r>
      <w:r w:rsidRPr="00890C72">
        <w:rPr>
          <w:rFonts w:ascii="Times New Roman" w:hAnsi="Times New Roman" w:cs="Times New Roman"/>
        </w:rPr>
        <w:t>.</w:t>
      </w:r>
    </w:p>
    <w:p w14:paraId="615D7E6D" w14:textId="77777777" w:rsidR="00491697" w:rsidRPr="00890C72" w:rsidRDefault="00491697" w:rsidP="00491697">
      <w:pPr>
        <w:tabs>
          <w:tab w:val="left" w:pos="720"/>
        </w:tabs>
        <w:ind w:left="720" w:hanging="720"/>
        <w:rPr>
          <w:rFonts w:ascii="Times New Roman" w:hAnsi="Times New Roman" w:cs="Times New Roman"/>
        </w:rPr>
      </w:pPr>
      <w:r w:rsidRPr="00890C72">
        <w:rPr>
          <w:rFonts w:ascii="Times New Roman" w:hAnsi="Times New Roman" w:cs="Times New Roman"/>
        </w:rPr>
        <w:tab/>
        <w:t xml:space="preserve">a) Assume that the sample consists of spherical particles with a diameter of 50. </w:t>
      </w:r>
      <w:r w:rsidRPr="00890C72">
        <w:rPr>
          <w:rFonts w:ascii="Times New Roman" w:hAnsi="Times New Roman" w:cs="Times New Roman"/>
        </w:rPr>
        <w:sym w:font="Symbol" w:char="F06D"/>
      </w:r>
      <w:r w:rsidRPr="00890C72">
        <w:rPr>
          <w:rFonts w:ascii="Times New Roman" w:hAnsi="Times New Roman" w:cs="Times New Roman"/>
        </w:rPr>
        <w:t>m. Calculate the surface area (in m</w:t>
      </w:r>
      <w:r w:rsidRPr="00890C72">
        <w:rPr>
          <w:rFonts w:ascii="Times New Roman" w:hAnsi="Times New Roman" w:cs="Times New Roman"/>
          <w:vertAlign w:val="superscript"/>
        </w:rPr>
        <w:t>2</w:t>
      </w:r>
      <w:r w:rsidRPr="00890C72">
        <w:rPr>
          <w:rFonts w:ascii="Times New Roman" w:hAnsi="Times New Roman" w:cs="Times New Roman"/>
        </w:rPr>
        <w:t xml:space="preserve">) of 0.25 g of the pyrite sample. </w:t>
      </w:r>
    </w:p>
    <w:p w14:paraId="5AC81667" w14:textId="77777777" w:rsidR="00491697" w:rsidRPr="00890C72" w:rsidRDefault="00491697" w:rsidP="00491697">
      <w:pPr>
        <w:tabs>
          <w:tab w:val="left" w:pos="720"/>
        </w:tabs>
        <w:ind w:left="720" w:hanging="720"/>
        <w:rPr>
          <w:rFonts w:ascii="Times New Roman" w:hAnsi="Times New Roman" w:cs="Times New Roman"/>
        </w:rPr>
      </w:pPr>
      <w:r w:rsidRPr="00890C72">
        <w:rPr>
          <w:rFonts w:ascii="Times New Roman" w:hAnsi="Times New Roman" w:cs="Times New Roman"/>
        </w:rPr>
        <w:lastRenderedPageBreak/>
        <w:tab/>
        <w:t>b) Suppose that the 0.25 g of the sample are allowed to react with 100.00 mL of an acidic solution. A very small amount of the mineral dissolves to form Fe</w:t>
      </w:r>
      <w:r w:rsidRPr="00890C72">
        <w:rPr>
          <w:rFonts w:ascii="Times New Roman" w:hAnsi="Times New Roman" w:cs="Times New Roman"/>
          <w:vertAlign w:val="superscript"/>
        </w:rPr>
        <w:t>2</w:t>
      </w:r>
      <w:proofErr w:type="gramStart"/>
      <w:r w:rsidRPr="00890C72">
        <w:rPr>
          <w:rFonts w:ascii="Times New Roman" w:hAnsi="Times New Roman" w:cs="Times New Roman"/>
          <w:vertAlign w:val="superscript"/>
        </w:rPr>
        <w:t>+</w:t>
      </w:r>
      <w:r w:rsidRPr="00890C72">
        <w:rPr>
          <w:rFonts w:ascii="Times New Roman" w:hAnsi="Times New Roman" w:cs="Times New Roman"/>
        </w:rPr>
        <w:t>(</w:t>
      </w:r>
      <w:proofErr w:type="spellStart"/>
      <w:proofErr w:type="gramEnd"/>
      <w:r w:rsidRPr="00890C72">
        <w:rPr>
          <w:rFonts w:ascii="Times New Roman" w:hAnsi="Times New Roman" w:cs="Times New Roman"/>
        </w:rPr>
        <w:t>aq</w:t>
      </w:r>
      <w:proofErr w:type="spellEnd"/>
      <w:r w:rsidRPr="00890C72">
        <w:rPr>
          <w:rFonts w:ascii="Times New Roman" w:hAnsi="Times New Roman" w:cs="Times New Roman"/>
        </w:rPr>
        <w:t>) and S</w:t>
      </w:r>
      <w:r w:rsidRPr="00890C72">
        <w:rPr>
          <w:rFonts w:ascii="Times New Roman" w:hAnsi="Times New Roman" w:cs="Times New Roman"/>
          <w:vertAlign w:val="superscript"/>
        </w:rPr>
        <w:t>2−</w:t>
      </w:r>
      <w:r w:rsidRPr="00890C72">
        <w:rPr>
          <w:rFonts w:ascii="Times New Roman" w:hAnsi="Times New Roman" w:cs="Times New Roman"/>
        </w:rPr>
        <w:t>(</w:t>
      </w:r>
      <w:proofErr w:type="spellStart"/>
      <w:r w:rsidRPr="00890C72">
        <w:rPr>
          <w:rFonts w:ascii="Times New Roman" w:hAnsi="Times New Roman" w:cs="Times New Roman"/>
        </w:rPr>
        <w:t>aq</w:t>
      </w:r>
      <w:proofErr w:type="spellEnd"/>
      <w:r w:rsidRPr="00890C72">
        <w:rPr>
          <w:rFonts w:ascii="Times New Roman" w:hAnsi="Times New Roman" w:cs="Times New Roman"/>
        </w:rPr>
        <w:t>). If the dissolution rate is 1.1 x 10</w:t>
      </w:r>
      <w:r w:rsidRPr="00890C72">
        <w:rPr>
          <w:rFonts w:ascii="Times New Roman" w:hAnsi="Times New Roman" w:cs="Times New Roman"/>
          <w:vertAlign w:val="superscript"/>
        </w:rPr>
        <w:t>-9</w:t>
      </w:r>
      <w:r w:rsidRPr="00890C72">
        <w:rPr>
          <w:rFonts w:ascii="Times New Roman" w:hAnsi="Times New Roman" w:cs="Times New Roman"/>
        </w:rPr>
        <w:t xml:space="preserve"> </w:t>
      </w:r>
      <w:proofErr w:type="spellStart"/>
      <w:r w:rsidRPr="00890C72">
        <w:rPr>
          <w:rFonts w:ascii="Times New Roman" w:hAnsi="Times New Roman" w:cs="Times New Roman"/>
        </w:rPr>
        <w:t>mol</w:t>
      </w:r>
      <w:proofErr w:type="spellEnd"/>
      <w:r w:rsidRPr="00890C72">
        <w:rPr>
          <w:rFonts w:ascii="Times New Roman" w:hAnsi="Times New Roman" w:cs="Times New Roman"/>
        </w:rPr>
        <w:t xml:space="preserve"> m</w:t>
      </w:r>
      <w:r w:rsidRPr="00890C72">
        <w:rPr>
          <w:rFonts w:ascii="Times New Roman" w:hAnsi="Times New Roman" w:cs="Times New Roman"/>
          <w:vertAlign w:val="superscript"/>
        </w:rPr>
        <w:t>−2</w:t>
      </w:r>
      <w:r w:rsidRPr="00890C72">
        <w:rPr>
          <w:rFonts w:ascii="Times New Roman" w:hAnsi="Times New Roman" w:cs="Times New Roman"/>
        </w:rPr>
        <w:t xml:space="preserve"> s</w:t>
      </w:r>
      <w:r w:rsidRPr="00890C72">
        <w:rPr>
          <w:rFonts w:ascii="Times New Roman" w:hAnsi="Times New Roman" w:cs="Times New Roman"/>
          <w:vertAlign w:val="superscript"/>
        </w:rPr>
        <w:t>−1</w:t>
      </w:r>
      <w:r w:rsidRPr="00890C72">
        <w:rPr>
          <w:rFonts w:ascii="Times New Roman" w:hAnsi="Times New Roman" w:cs="Times New Roman"/>
        </w:rPr>
        <w:t>, how much Fe</w:t>
      </w:r>
      <w:r w:rsidRPr="00890C72">
        <w:rPr>
          <w:rFonts w:ascii="Times New Roman" w:hAnsi="Times New Roman" w:cs="Times New Roman"/>
          <w:vertAlign w:val="superscript"/>
        </w:rPr>
        <w:t>2+</w:t>
      </w:r>
      <w:r w:rsidRPr="00890C72">
        <w:rPr>
          <w:rFonts w:ascii="Times New Roman" w:hAnsi="Times New Roman" w:cs="Times New Roman"/>
        </w:rPr>
        <w:t xml:space="preserve"> (in </w:t>
      </w:r>
      <w:proofErr w:type="spellStart"/>
      <w:r w:rsidRPr="00890C72">
        <w:rPr>
          <w:rFonts w:ascii="Times New Roman" w:hAnsi="Times New Roman" w:cs="Times New Roman"/>
        </w:rPr>
        <w:t>mol</w:t>
      </w:r>
      <w:proofErr w:type="spellEnd"/>
      <w:r w:rsidRPr="00890C72">
        <w:rPr>
          <w:rFonts w:ascii="Times New Roman" w:hAnsi="Times New Roman" w:cs="Times New Roman"/>
        </w:rPr>
        <w:t>/L and in mg/L) is released from the mineral after 3 hours? After 5 days?</w:t>
      </w:r>
    </w:p>
    <w:p w14:paraId="49106275" w14:textId="77777777" w:rsidR="00491697" w:rsidRPr="00890C72" w:rsidRDefault="00491697" w:rsidP="00DF0C04">
      <w:pPr>
        <w:pStyle w:val="ListParagraph"/>
        <w:ind w:left="0"/>
        <w:jc w:val="both"/>
        <w:rPr>
          <w:rFonts w:ascii="Times New Roman" w:hAnsi="Times New Roman" w:cs="Times New Roman"/>
        </w:rPr>
      </w:pPr>
    </w:p>
    <w:sectPr w:rsidR="00491697" w:rsidRPr="00890C72" w:rsidSect="002C1F80">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0121"/>
    <w:multiLevelType w:val="hybridMultilevel"/>
    <w:tmpl w:val="DE46B72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15:restartNumberingAfterBreak="0">
    <w:nsid w:val="0D8A0E2F"/>
    <w:multiLevelType w:val="hybridMultilevel"/>
    <w:tmpl w:val="B90A3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C52F3"/>
    <w:multiLevelType w:val="hybridMultilevel"/>
    <w:tmpl w:val="E4645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1536C"/>
    <w:multiLevelType w:val="hybridMultilevel"/>
    <w:tmpl w:val="316A379E"/>
    <w:lvl w:ilvl="0" w:tplc="0409000B">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 w15:restartNumberingAfterBreak="0">
    <w:nsid w:val="2779025A"/>
    <w:multiLevelType w:val="hybridMultilevel"/>
    <w:tmpl w:val="F200AFEC"/>
    <w:lvl w:ilvl="0" w:tplc="0409000F">
      <w:start w:val="1"/>
      <w:numFmt w:val="decimal"/>
      <w:lvlText w:val="%1."/>
      <w:lvlJc w:val="left"/>
      <w:pPr>
        <w:ind w:left="1446" w:hanging="360"/>
      </w:pPr>
    </w:lvl>
    <w:lvl w:ilvl="1" w:tplc="04090001">
      <w:start w:val="1"/>
      <w:numFmt w:val="bullet"/>
      <w:lvlText w:val=""/>
      <w:lvlJc w:val="left"/>
      <w:pPr>
        <w:ind w:left="2166" w:hanging="360"/>
      </w:pPr>
      <w:rPr>
        <w:rFonts w:ascii="Symbol" w:hAnsi="Symbol" w:hint="default"/>
      </w:r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15:restartNumberingAfterBreak="0">
    <w:nsid w:val="2A512DB4"/>
    <w:multiLevelType w:val="hybridMultilevel"/>
    <w:tmpl w:val="C8F024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4A2140"/>
    <w:multiLevelType w:val="hybridMultilevel"/>
    <w:tmpl w:val="8020BD3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7" w15:restartNumberingAfterBreak="0">
    <w:nsid w:val="2F366823"/>
    <w:multiLevelType w:val="hybridMultilevel"/>
    <w:tmpl w:val="C65C5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2653A3"/>
    <w:multiLevelType w:val="hybridMultilevel"/>
    <w:tmpl w:val="B8700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E1694"/>
    <w:multiLevelType w:val="hybridMultilevel"/>
    <w:tmpl w:val="AA841B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333C2C"/>
    <w:multiLevelType w:val="hybridMultilevel"/>
    <w:tmpl w:val="223E0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094820"/>
    <w:multiLevelType w:val="hybridMultilevel"/>
    <w:tmpl w:val="71904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14299C"/>
    <w:multiLevelType w:val="hybridMultilevel"/>
    <w:tmpl w:val="2662D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940047"/>
    <w:multiLevelType w:val="hybridMultilevel"/>
    <w:tmpl w:val="AC6EA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110698"/>
    <w:multiLevelType w:val="hybridMultilevel"/>
    <w:tmpl w:val="5AEA30C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5" w15:restartNumberingAfterBreak="0">
    <w:nsid w:val="565F33F8"/>
    <w:multiLevelType w:val="hybridMultilevel"/>
    <w:tmpl w:val="46266EF0"/>
    <w:lvl w:ilvl="0" w:tplc="A70ACC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7BA441B"/>
    <w:multiLevelType w:val="hybridMultilevel"/>
    <w:tmpl w:val="1AFC9F2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9B65F6F"/>
    <w:multiLevelType w:val="hybridMultilevel"/>
    <w:tmpl w:val="D160D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00F96"/>
    <w:multiLevelType w:val="hybridMultilevel"/>
    <w:tmpl w:val="55F6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753ADF"/>
    <w:multiLevelType w:val="hybridMultilevel"/>
    <w:tmpl w:val="D2ACCB7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4770C"/>
    <w:multiLevelType w:val="hybridMultilevel"/>
    <w:tmpl w:val="90C67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197C44"/>
    <w:multiLevelType w:val="hybridMultilevel"/>
    <w:tmpl w:val="B4BE8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6"/>
  </w:num>
  <w:num w:numId="4">
    <w:abstractNumId w:val="9"/>
  </w:num>
  <w:num w:numId="5">
    <w:abstractNumId w:val="7"/>
  </w:num>
  <w:num w:numId="6">
    <w:abstractNumId w:val="12"/>
  </w:num>
  <w:num w:numId="7">
    <w:abstractNumId w:val="4"/>
  </w:num>
  <w:num w:numId="8">
    <w:abstractNumId w:val="21"/>
  </w:num>
  <w:num w:numId="9">
    <w:abstractNumId w:val="8"/>
  </w:num>
  <w:num w:numId="10">
    <w:abstractNumId w:val="20"/>
  </w:num>
  <w:num w:numId="11">
    <w:abstractNumId w:val="10"/>
  </w:num>
  <w:num w:numId="12">
    <w:abstractNumId w:val="18"/>
  </w:num>
  <w:num w:numId="13">
    <w:abstractNumId w:val="2"/>
  </w:num>
  <w:num w:numId="14">
    <w:abstractNumId w:val="0"/>
  </w:num>
  <w:num w:numId="15">
    <w:abstractNumId w:val="14"/>
  </w:num>
  <w:num w:numId="16">
    <w:abstractNumId w:val="11"/>
  </w:num>
  <w:num w:numId="17">
    <w:abstractNumId w:val="6"/>
  </w:num>
  <w:num w:numId="18">
    <w:abstractNumId w:val="1"/>
  </w:num>
  <w:num w:numId="19">
    <w:abstractNumId w:val="13"/>
  </w:num>
  <w:num w:numId="20">
    <w:abstractNumId w:val="19"/>
  </w:num>
  <w:num w:numId="21">
    <w:abstractNumId w:val="15"/>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52C"/>
    <w:rsid w:val="00032C20"/>
    <w:rsid w:val="000A7D36"/>
    <w:rsid w:val="000C4CBC"/>
    <w:rsid w:val="000D6C13"/>
    <w:rsid w:val="000E2571"/>
    <w:rsid w:val="000E7171"/>
    <w:rsid w:val="001221CB"/>
    <w:rsid w:val="001932A9"/>
    <w:rsid w:val="001A079C"/>
    <w:rsid w:val="001F6261"/>
    <w:rsid w:val="002241BE"/>
    <w:rsid w:val="00237C29"/>
    <w:rsid w:val="0025086A"/>
    <w:rsid w:val="00251F3C"/>
    <w:rsid w:val="002532E1"/>
    <w:rsid w:val="00270CA3"/>
    <w:rsid w:val="002A56A9"/>
    <w:rsid w:val="002C1F80"/>
    <w:rsid w:val="002F0549"/>
    <w:rsid w:val="00336D67"/>
    <w:rsid w:val="00382C0D"/>
    <w:rsid w:val="00406398"/>
    <w:rsid w:val="00491697"/>
    <w:rsid w:val="004F2ED2"/>
    <w:rsid w:val="00541D7E"/>
    <w:rsid w:val="00571239"/>
    <w:rsid w:val="005C078F"/>
    <w:rsid w:val="00660FF5"/>
    <w:rsid w:val="006C3C25"/>
    <w:rsid w:val="007056DD"/>
    <w:rsid w:val="00711D26"/>
    <w:rsid w:val="007209D8"/>
    <w:rsid w:val="0072179C"/>
    <w:rsid w:val="00737544"/>
    <w:rsid w:val="00777ED3"/>
    <w:rsid w:val="00792002"/>
    <w:rsid w:val="007A0C63"/>
    <w:rsid w:val="007C426B"/>
    <w:rsid w:val="007F20BA"/>
    <w:rsid w:val="007F35DD"/>
    <w:rsid w:val="00845E5C"/>
    <w:rsid w:val="00856E44"/>
    <w:rsid w:val="008643CF"/>
    <w:rsid w:val="00890C72"/>
    <w:rsid w:val="008A4CDB"/>
    <w:rsid w:val="008D49EF"/>
    <w:rsid w:val="00915552"/>
    <w:rsid w:val="009173D3"/>
    <w:rsid w:val="00947A51"/>
    <w:rsid w:val="00962568"/>
    <w:rsid w:val="009E5983"/>
    <w:rsid w:val="00A025F1"/>
    <w:rsid w:val="00A0386B"/>
    <w:rsid w:val="00A13B96"/>
    <w:rsid w:val="00A2662D"/>
    <w:rsid w:val="00A4052C"/>
    <w:rsid w:val="00A647FD"/>
    <w:rsid w:val="00A75782"/>
    <w:rsid w:val="00AD1E33"/>
    <w:rsid w:val="00B14411"/>
    <w:rsid w:val="00BD0A10"/>
    <w:rsid w:val="00C23F16"/>
    <w:rsid w:val="00C33472"/>
    <w:rsid w:val="00C44440"/>
    <w:rsid w:val="00C47FFA"/>
    <w:rsid w:val="00C52F9D"/>
    <w:rsid w:val="00C77835"/>
    <w:rsid w:val="00C84705"/>
    <w:rsid w:val="00CD0B40"/>
    <w:rsid w:val="00D027A7"/>
    <w:rsid w:val="00D17A5C"/>
    <w:rsid w:val="00D504DC"/>
    <w:rsid w:val="00D60A11"/>
    <w:rsid w:val="00D6234D"/>
    <w:rsid w:val="00D66FB9"/>
    <w:rsid w:val="00DB0D5A"/>
    <w:rsid w:val="00DF0C04"/>
    <w:rsid w:val="00E2218B"/>
    <w:rsid w:val="00E331A1"/>
    <w:rsid w:val="00E36ED2"/>
    <w:rsid w:val="00E83188"/>
    <w:rsid w:val="00EB1D72"/>
    <w:rsid w:val="00EC3BF1"/>
    <w:rsid w:val="00F024B1"/>
    <w:rsid w:val="00F45B6E"/>
    <w:rsid w:val="00F724AE"/>
    <w:rsid w:val="00F75C62"/>
    <w:rsid w:val="00FB4F32"/>
    <w:rsid w:val="00FC5F74"/>
    <w:rsid w:val="00FC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1D65"/>
  <w15:docId w15:val="{1463685D-8D5A-4287-BA46-D2DD2291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F74"/>
    <w:pPr>
      <w:ind w:left="720"/>
      <w:contextualSpacing/>
    </w:pPr>
  </w:style>
  <w:style w:type="table" w:styleId="TableGrid">
    <w:name w:val="Table Grid"/>
    <w:basedOn w:val="TableNormal"/>
    <w:uiPriority w:val="59"/>
    <w:rsid w:val="00F72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1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E33"/>
    <w:rPr>
      <w:rFonts w:ascii="Tahoma" w:hAnsi="Tahoma" w:cs="Tahoma"/>
      <w:sz w:val="16"/>
      <w:szCs w:val="16"/>
    </w:rPr>
  </w:style>
  <w:style w:type="character" w:customStyle="1" w:styleId="apple-converted-space">
    <w:name w:val="apple-converted-space"/>
    <w:basedOn w:val="DefaultParagraphFont"/>
    <w:rsid w:val="00A647FD"/>
  </w:style>
  <w:style w:type="character" w:styleId="CommentReference">
    <w:name w:val="annotation reference"/>
    <w:basedOn w:val="DefaultParagraphFont"/>
    <w:uiPriority w:val="99"/>
    <w:semiHidden/>
    <w:unhideWhenUsed/>
    <w:rsid w:val="00E331A1"/>
    <w:rPr>
      <w:sz w:val="16"/>
      <w:szCs w:val="16"/>
    </w:rPr>
  </w:style>
  <w:style w:type="paragraph" w:styleId="CommentText">
    <w:name w:val="annotation text"/>
    <w:basedOn w:val="Normal"/>
    <w:link w:val="CommentTextChar"/>
    <w:uiPriority w:val="99"/>
    <w:semiHidden/>
    <w:unhideWhenUsed/>
    <w:rsid w:val="00E331A1"/>
    <w:pPr>
      <w:spacing w:line="240" w:lineRule="auto"/>
    </w:pPr>
    <w:rPr>
      <w:sz w:val="20"/>
      <w:szCs w:val="20"/>
    </w:rPr>
  </w:style>
  <w:style w:type="character" w:customStyle="1" w:styleId="CommentTextChar">
    <w:name w:val="Comment Text Char"/>
    <w:basedOn w:val="DefaultParagraphFont"/>
    <w:link w:val="CommentText"/>
    <w:uiPriority w:val="99"/>
    <w:semiHidden/>
    <w:rsid w:val="00E331A1"/>
    <w:rPr>
      <w:sz w:val="20"/>
      <w:szCs w:val="20"/>
    </w:rPr>
  </w:style>
  <w:style w:type="paragraph" w:styleId="CommentSubject">
    <w:name w:val="annotation subject"/>
    <w:basedOn w:val="CommentText"/>
    <w:next w:val="CommentText"/>
    <w:link w:val="CommentSubjectChar"/>
    <w:uiPriority w:val="99"/>
    <w:semiHidden/>
    <w:unhideWhenUsed/>
    <w:rsid w:val="00E331A1"/>
    <w:rPr>
      <w:b/>
      <w:bCs/>
    </w:rPr>
  </w:style>
  <w:style w:type="character" w:customStyle="1" w:styleId="CommentSubjectChar">
    <w:name w:val="Comment Subject Char"/>
    <w:basedOn w:val="CommentTextChar"/>
    <w:link w:val="CommentSubject"/>
    <w:uiPriority w:val="99"/>
    <w:semiHidden/>
    <w:rsid w:val="00E331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3447</Words>
  <Characters>19649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Pam Doolittle</cp:lastModifiedBy>
  <cp:revision>2</cp:revision>
  <dcterms:created xsi:type="dcterms:W3CDTF">2015-06-24T19:50:00Z</dcterms:created>
  <dcterms:modified xsi:type="dcterms:W3CDTF">2015-06-24T19:50:00Z</dcterms:modified>
</cp:coreProperties>
</file>