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DD5" w:rsidRPr="00C0103C" w:rsidRDefault="00027DD5" w:rsidP="00C0103C">
      <w:pPr>
        <w:pStyle w:val="Title"/>
      </w:pPr>
      <w:r w:rsidRPr="00C0103C">
        <w:t>CALIBRATION METHODS</w:t>
      </w:r>
    </w:p>
    <w:p w:rsidR="00027DD5" w:rsidRPr="003764B7" w:rsidRDefault="00027DD5" w:rsidP="00F53587">
      <w:pPr>
        <w:spacing w:after="0"/>
        <w:jc w:val="both"/>
        <w:rPr>
          <w:b/>
          <w:lang w:val="en-US"/>
        </w:rPr>
      </w:pPr>
    </w:p>
    <w:p w:rsidR="00027DD5" w:rsidRPr="00C0103C" w:rsidRDefault="00027DD5" w:rsidP="00C0103C">
      <w:pPr>
        <w:pStyle w:val="Heading1"/>
        <w:rPr>
          <w:rStyle w:val="Strong"/>
          <w:b/>
          <w:bCs/>
        </w:rPr>
      </w:pPr>
      <w:r w:rsidRPr="00C0103C">
        <w:rPr>
          <w:rStyle w:val="Strong"/>
          <w:b/>
          <w:bCs/>
        </w:rPr>
        <w:t>OBJECTIVES</w:t>
      </w:r>
    </w:p>
    <w:p w:rsidR="00027DD5" w:rsidRPr="003764B7" w:rsidRDefault="00027DD5" w:rsidP="00F53587">
      <w:pPr>
        <w:spacing w:after="0"/>
        <w:jc w:val="both"/>
        <w:rPr>
          <w:b/>
          <w:lang w:val="en-US"/>
        </w:rPr>
      </w:pPr>
    </w:p>
    <w:p w:rsidR="00027DD5" w:rsidRPr="003764B7" w:rsidRDefault="00027DD5" w:rsidP="00F53587">
      <w:pPr>
        <w:pStyle w:val="ListParagraph"/>
        <w:numPr>
          <w:ilvl w:val="0"/>
          <w:numId w:val="1"/>
        </w:numPr>
        <w:spacing w:after="0"/>
        <w:jc w:val="both"/>
        <w:rPr>
          <w:lang w:val="en-US"/>
        </w:rPr>
      </w:pPr>
      <w:r w:rsidRPr="003764B7">
        <w:rPr>
          <w:lang w:val="en-US"/>
        </w:rPr>
        <w:t>Identify</w:t>
      </w:r>
      <w:r w:rsidR="00D2719B" w:rsidRPr="003764B7">
        <w:rPr>
          <w:lang w:val="en-US"/>
        </w:rPr>
        <w:t xml:space="preserve"> different methods to calibrate instrumentation or analytical methodologies</w:t>
      </w:r>
    </w:p>
    <w:p w:rsidR="00D2719B" w:rsidRPr="003764B7" w:rsidRDefault="00D2719B" w:rsidP="00F53587">
      <w:pPr>
        <w:pStyle w:val="ListParagraph"/>
        <w:numPr>
          <w:ilvl w:val="0"/>
          <w:numId w:val="1"/>
        </w:numPr>
        <w:spacing w:after="0"/>
        <w:jc w:val="both"/>
        <w:rPr>
          <w:lang w:val="en-US"/>
        </w:rPr>
      </w:pPr>
      <w:r w:rsidRPr="003764B7">
        <w:rPr>
          <w:lang w:val="en-US"/>
        </w:rPr>
        <w:t xml:space="preserve">Choose proper calibration method depending on sample characteristics or instrument. </w:t>
      </w:r>
    </w:p>
    <w:p w:rsidR="00D2719B" w:rsidRPr="003764B7" w:rsidRDefault="00D2719B" w:rsidP="00F53587">
      <w:pPr>
        <w:pStyle w:val="ListParagraph"/>
        <w:numPr>
          <w:ilvl w:val="0"/>
          <w:numId w:val="1"/>
        </w:numPr>
        <w:spacing w:after="0"/>
        <w:jc w:val="both"/>
        <w:rPr>
          <w:lang w:val="en-US"/>
        </w:rPr>
      </w:pPr>
      <w:r w:rsidRPr="003764B7">
        <w:rPr>
          <w:lang w:val="en-US"/>
        </w:rPr>
        <w:t>Describe how standards and/or samples are prepared for each calibration method.</w:t>
      </w:r>
    </w:p>
    <w:p w:rsidR="00D2719B" w:rsidRPr="003764B7" w:rsidRDefault="00D2719B" w:rsidP="00F53587">
      <w:pPr>
        <w:pStyle w:val="ListParagraph"/>
        <w:numPr>
          <w:ilvl w:val="0"/>
          <w:numId w:val="1"/>
        </w:numPr>
        <w:spacing w:after="0"/>
        <w:jc w:val="both"/>
        <w:rPr>
          <w:lang w:val="en-US"/>
        </w:rPr>
      </w:pPr>
      <w:r w:rsidRPr="003764B7">
        <w:rPr>
          <w:lang w:val="en-US"/>
        </w:rPr>
        <w:t>Calculate concentration from information obtained from each calibration method</w:t>
      </w:r>
    </w:p>
    <w:p w:rsidR="00027DD5" w:rsidRPr="003764B7" w:rsidRDefault="00027DD5" w:rsidP="00F53587">
      <w:pPr>
        <w:spacing w:after="0"/>
        <w:jc w:val="both"/>
        <w:rPr>
          <w:b/>
          <w:lang w:val="en-US"/>
        </w:rPr>
      </w:pPr>
    </w:p>
    <w:p w:rsidR="00D2719B" w:rsidRPr="00C0103C" w:rsidRDefault="00D2719B" w:rsidP="00C0103C">
      <w:pPr>
        <w:pStyle w:val="Heading1"/>
        <w:rPr>
          <w:rStyle w:val="Strong"/>
          <w:b/>
          <w:bCs/>
        </w:rPr>
      </w:pPr>
      <w:r w:rsidRPr="00C0103C">
        <w:rPr>
          <w:rStyle w:val="Strong"/>
          <w:b/>
          <w:bCs/>
        </w:rPr>
        <w:t>INSTRUCTIONS</w:t>
      </w:r>
    </w:p>
    <w:p w:rsidR="00D2719B" w:rsidRPr="003764B7" w:rsidRDefault="00D2719B" w:rsidP="00F53587">
      <w:pPr>
        <w:spacing w:after="0"/>
        <w:jc w:val="both"/>
        <w:rPr>
          <w:lang w:val="en-US"/>
        </w:rPr>
      </w:pPr>
    </w:p>
    <w:p w:rsidR="00D2719B" w:rsidRPr="003764B7" w:rsidRDefault="00D2719B" w:rsidP="00F53587">
      <w:pPr>
        <w:spacing w:after="0"/>
        <w:jc w:val="both"/>
        <w:rPr>
          <w:lang w:val="en-US"/>
        </w:rPr>
      </w:pPr>
      <w:r w:rsidRPr="003764B7">
        <w:rPr>
          <w:lang w:val="en-US"/>
        </w:rPr>
        <w:t xml:space="preserve">You must work this handout with your peers. Each section has a STOP sign. When your group reaches it, please stop and share your results. Professor will give instructions then. </w:t>
      </w:r>
    </w:p>
    <w:p w:rsidR="00B57021" w:rsidRPr="003764B7" w:rsidRDefault="00B57021" w:rsidP="00F53587">
      <w:pPr>
        <w:spacing w:after="0"/>
        <w:jc w:val="both"/>
        <w:rPr>
          <w:lang w:val="en-US"/>
        </w:rPr>
      </w:pPr>
    </w:p>
    <w:p w:rsidR="00F43ECD" w:rsidRPr="003764B7" w:rsidRDefault="00F43ECD" w:rsidP="00F53587">
      <w:pPr>
        <w:spacing w:after="0"/>
        <w:jc w:val="both"/>
        <w:rPr>
          <w:lang w:val="en-US"/>
        </w:rPr>
      </w:pPr>
      <w:r w:rsidRPr="003764B7">
        <w:rPr>
          <w:lang w:val="en-US"/>
        </w:rPr>
        <w:t xml:space="preserve">This worksheet has been developed based on the book: Harvey, D. Analytical Chemistry 2.0. </w:t>
      </w:r>
      <w:hyperlink r:id="rId9" w:history="1">
        <w:r w:rsidRPr="003764B7">
          <w:rPr>
            <w:rStyle w:val="Hyperlink"/>
            <w:lang w:val="en-US"/>
          </w:rPr>
          <w:t>http://www.asdlib.org/onlineArticles/ecourseware/Analytical%20Chemistry%202.0/Text_Files_files/Chapter5.pdf</w:t>
        </w:r>
      </w:hyperlink>
      <w:r w:rsidRPr="003764B7">
        <w:rPr>
          <w:lang w:val="en-US"/>
        </w:rPr>
        <w:t xml:space="preserve"> </w:t>
      </w:r>
    </w:p>
    <w:p w:rsidR="00F43ECD" w:rsidRPr="003764B7" w:rsidRDefault="00F43ECD" w:rsidP="00F53587">
      <w:pPr>
        <w:spacing w:after="0"/>
        <w:jc w:val="both"/>
        <w:rPr>
          <w:lang w:val="en-US"/>
        </w:rPr>
      </w:pPr>
    </w:p>
    <w:p w:rsidR="00A6691D" w:rsidRPr="003764B7" w:rsidRDefault="00A6691D" w:rsidP="00F53587">
      <w:pPr>
        <w:jc w:val="both"/>
        <w:rPr>
          <w:b/>
          <w:lang w:val="en-US"/>
        </w:rPr>
      </w:pPr>
      <w:r w:rsidRPr="003764B7">
        <w:rPr>
          <w:b/>
          <w:lang w:val="en-US"/>
        </w:rPr>
        <w:br w:type="page"/>
      </w:r>
    </w:p>
    <w:p w:rsidR="00D2719B" w:rsidRPr="00C0103C" w:rsidRDefault="00D2719B" w:rsidP="00C0103C">
      <w:pPr>
        <w:pStyle w:val="Heading1"/>
        <w:rPr>
          <w:rStyle w:val="Strong"/>
          <w:lang w:val="en-US"/>
        </w:rPr>
      </w:pPr>
      <w:r w:rsidRPr="00C0103C">
        <w:rPr>
          <w:rStyle w:val="Strong"/>
          <w:lang w:val="en-US"/>
        </w:rPr>
        <w:lastRenderedPageBreak/>
        <w:t>CALIBRATION METHODS</w:t>
      </w:r>
      <w:r w:rsidR="003764B7" w:rsidRPr="00C0103C">
        <w:rPr>
          <w:rStyle w:val="Strong"/>
        </w:rPr>
        <w:t xml:space="preserve"> </w:t>
      </w:r>
    </w:p>
    <w:p w:rsidR="00C0103C" w:rsidRDefault="00C0103C" w:rsidP="00F53587">
      <w:pPr>
        <w:spacing w:after="0"/>
        <w:jc w:val="both"/>
        <w:rPr>
          <w:lang w:val="en-US"/>
        </w:rPr>
      </w:pPr>
    </w:p>
    <w:p w:rsidR="00D2719B" w:rsidRPr="003764B7" w:rsidRDefault="00D2719B" w:rsidP="00F53587">
      <w:pPr>
        <w:spacing w:after="0"/>
        <w:jc w:val="both"/>
        <w:rPr>
          <w:lang w:val="en-US"/>
        </w:rPr>
      </w:pPr>
      <w:r w:rsidRPr="003764B7">
        <w:rPr>
          <w:lang w:val="en-US"/>
        </w:rPr>
        <w:t xml:space="preserve">Calibration or standardization determines the relationship between the analytical response from an instrument and the analyte concentration. This relationship allows then to determine the concentration of the analyte in an unknown sample. There are several methods of calibration. This </w:t>
      </w:r>
      <w:r w:rsidR="00A6691D" w:rsidRPr="003764B7">
        <w:rPr>
          <w:lang w:val="en-US"/>
        </w:rPr>
        <w:t>handout</w:t>
      </w:r>
      <w:r w:rsidRPr="003764B7">
        <w:rPr>
          <w:lang w:val="en-US"/>
        </w:rPr>
        <w:t xml:space="preserve"> reviews each method and its calculations.  There are direct calibration, standard addition and internal standard addition methods, among others. Each </w:t>
      </w:r>
      <w:r w:rsidR="00F43ECD" w:rsidRPr="003764B7">
        <w:rPr>
          <w:lang w:val="en-US"/>
        </w:rPr>
        <w:t xml:space="preserve">calibration </w:t>
      </w:r>
      <w:r w:rsidRPr="003764B7">
        <w:rPr>
          <w:lang w:val="en-US"/>
        </w:rPr>
        <w:t xml:space="preserve">method is used in different </w:t>
      </w:r>
      <w:r w:rsidR="00F43ECD" w:rsidRPr="003764B7">
        <w:rPr>
          <w:lang w:val="en-US"/>
        </w:rPr>
        <w:t>scenarios</w:t>
      </w:r>
      <w:r w:rsidRPr="003764B7">
        <w:rPr>
          <w:lang w:val="en-US"/>
        </w:rPr>
        <w:t xml:space="preserve"> </w:t>
      </w:r>
      <w:r w:rsidR="00F43ECD" w:rsidRPr="003764B7">
        <w:rPr>
          <w:lang w:val="en-US"/>
        </w:rPr>
        <w:t>but always help to identify the concentration of the analyte</w:t>
      </w:r>
      <w:r w:rsidRPr="003764B7">
        <w:rPr>
          <w:lang w:val="en-US"/>
        </w:rPr>
        <w:t xml:space="preserve">. </w:t>
      </w:r>
    </w:p>
    <w:p w:rsidR="00D2719B" w:rsidRPr="003764B7" w:rsidRDefault="00D2719B" w:rsidP="00F53587">
      <w:pPr>
        <w:spacing w:after="0"/>
        <w:jc w:val="both"/>
        <w:rPr>
          <w:lang w:val="en-US"/>
        </w:rPr>
      </w:pPr>
    </w:p>
    <w:p w:rsidR="003A4300" w:rsidRPr="003764B7" w:rsidRDefault="00D2719B" w:rsidP="00F53587">
      <w:pPr>
        <w:spacing w:after="0"/>
        <w:jc w:val="both"/>
        <w:rPr>
          <w:lang w:val="en-US"/>
        </w:rPr>
      </w:pPr>
      <w:r w:rsidRPr="003764B7">
        <w:rPr>
          <w:lang w:val="en-US"/>
        </w:rPr>
        <w:t xml:space="preserve">Calibration </w:t>
      </w:r>
      <w:r w:rsidR="003A4300" w:rsidRPr="003764B7">
        <w:rPr>
          <w:lang w:val="en-US"/>
        </w:rPr>
        <w:t xml:space="preserve">is an integral part of quality control and quality assurance. It warrants that the instrument and/or method is working properly and as expected. Calibration curves characteristics or calibration results may be compared with previous days to identify if instrument is working as expected or signal is drifting, for example. If calibration results are not what it was expected, instrumentation or method should be reviewed before continuing. </w:t>
      </w:r>
    </w:p>
    <w:p w:rsidR="003A4300" w:rsidRPr="003764B7" w:rsidRDefault="003A4300" w:rsidP="00F53587">
      <w:pPr>
        <w:spacing w:after="0"/>
        <w:jc w:val="both"/>
        <w:rPr>
          <w:lang w:val="en-US"/>
        </w:rPr>
      </w:pPr>
    </w:p>
    <w:p w:rsidR="003A4300" w:rsidRPr="003764B7" w:rsidRDefault="003A4300" w:rsidP="00F53587">
      <w:pPr>
        <w:spacing w:after="0"/>
        <w:jc w:val="both"/>
        <w:rPr>
          <w:lang w:val="en-US"/>
        </w:rPr>
      </w:pPr>
      <w:r w:rsidRPr="003764B7">
        <w:rPr>
          <w:lang w:val="en-US"/>
        </w:rPr>
        <w:t xml:space="preserve">You have done several calibrations in your undergraduate laboratories. Discuss with your peers when you have done calibrations and what they were used for. Fill out the following table. </w:t>
      </w:r>
    </w:p>
    <w:p w:rsidR="003A4300" w:rsidRPr="003764B7" w:rsidRDefault="003A4300" w:rsidP="00F53587">
      <w:pPr>
        <w:spacing w:after="0"/>
        <w:jc w:val="both"/>
        <w:rPr>
          <w:lang w:val="en-US"/>
        </w:rPr>
      </w:pPr>
    </w:p>
    <w:tbl>
      <w:tblPr>
        <w:tblStyle w:val="TableGrid"/>
        <w:tblW w:w="0" w:type="auto"/>
        <w:tblLook w:val="04A0" w:firstRow="1" w:lastRow="0" w:firstColumn="1" w:lastColumn="0" w:noHBand="0" w:noVBand="1"/>
      </w:tblPr>
      <w:tblGrid>
        <w:gridCol w:w="2207"/>
        <w:gridCol w:w="2207"/>
        <w:gridCol w:w="2207"/>
        <w:gridCol w:w="2207"/>
      </w:tblGrid>
      <w:tr w:rsidR="003A4300" w:rsidRPr="003764B7" w:rsidTr="003A4300">
        <w:tc>
          <w:tcPr>
            <w:tcW w:w="2207" w:type="dxa"/>
          </w:tcPr>
          <w:p w:rsidR="003A4300" w:rsidRPr="003764B7" w:rsidRDefault="003A4300" w:rsidP="00F53587">
            <w:pPr>
              <w:jc w:val="both"/>
              <w:rPr>
                <w:lang w:val="en-US"/>
              </w:rPr>
            </w:pPr>
            <w:r w:rsidRPr="003764B7">
              <w:rPr>
                <w:lang w:val="en-US"/>
              </w:rPr>
              <w:t xml:space="preserve">Course </w:t>
            </w:r>
          </w:p>
        </w:tc>
        <w:tc>
          <w:tcPr>
            <w:tcW w:w="2207" w:type="dxa"/>
          </w:tcPr>
          <w:p w:rsidR="003A4300" w:rsidRPr="003764B7" w:rsidRDefault="003A4300" w:rsidP="00F53587">
            <w:pPr>
              <w:jc w:val="both"/>
              <w:rPr>
                <w:lang w:val="en-US"/>
              </w:rPr>
            </w:pPr>
            <w:r w:rsidRPr="003764B7">
              <w:rPr>
                <w:lang w:val="en-US"/>
              </w:rPr>
              <w:t>Experiment</w:t>
            </w:r>
          </w:p>
        </w:tc>
        <w:tc>
          <w:tcPr>
            <w:tcW w:w="2207" w:type="dxa"/>
          </w:tcPr>
          <w:p w:rsidR="003A4300" w:rsidRPr="003764B7" w:rsidRDefault="003A4300" w:rsidP="00F53587">
            <w:pPr>
              <w:jc w:val="both"/>
              <w:rPr>
                <w:lang w:val="en-US"/>
              </w:rPr>
            </w:pPr>
            <w:r w:rsidRPr="003764B7">
              <w:rPr>
                <w:lang w:val="en-US"/>
              </w:rPr>
              <w:t>Instrument Calibrated</w:t>
            </w:r>
          </w:p>
        </w:tc>
        <w:tc>
          <w:tcPr>
            <w:tcW w:w="2207" w:type="dxa"/>
          </w:tcPr>
          <w:p w:rsidR="003A4300" w:rsidRPr="003764B7" w:rsidRDefault="003A4300" w:rsidP="00F53587">
            <w:pPr>
              <w:jc w:val="both"/>
              <w:rPr>
                <w:lang w:val="en-US"/>
              </w:rPr>
            </w:pPr>
            <w:r w:rsidRPr="003764B7">
              <w:rPr>
                <w:lang w:val="en-US"/>
              </w:rPr>
              <w:t xml:space="preserve">How did you do it? </w:t>
            </w:r>
          </w:p>
        </w:tc>
      </w:tr>
      <w:tr w:rsidR="003A4300" w:rsidRPr="003764B7" w:rsidTr="003A4300">
        <w:tc>
          <w:tcPr>
            <w:tcW w:w="2207" w:type="dxa"/>
          </w:tcPr>
          <w:p w:rsidR="003A4300" w:rsidRPr="003764B7" w:rsidRDefault="003A4300" w:rsidP="00F53587">
            <w:pPr>
              <w:spacing w:line="720" w:lineRule="auto"/>
              <w:jc w:val="both"/>
              <w:rPr>
                <w:lang w:val="en-US"/>
              </w:rPr>
            </w:pPr>
          </w:p>
        </w:tc>
        <w:tc>
          <w:tcPr>
            <w:tcW w:w="2207" w:type="dxa"/>
          </w:tcPr>
          <w:p w:rsidR="003A4300" w:rsidRPr="003764B7" w:rsidRDefault="003A4300" w:rsidP="00F53587">
            <w:pPr>
              <w:spacing w:line="720" w:lineRule="auto"/>
              <w:jc w:val="both"/>
              <w:rPr>
                <w:lang w:val="en-US"/>
              </w:rPr>
            </w:pPr>
          </w:p>
        </w:tc>
        <w:tc>
          <w:tcPr>
            <w:tcW w:w="2207" w:type="dxa"/>
          </w:tcPr>
          <w:p w:rsidR="003A4300" w:rsidRPr="003764B7" w:rsidRDefault="003A4300" w:rsidP="00F53587">
            <w:pPr>
              <w:spacing w:line="720" w:lineRule="auto"/>
              <w:jc w:val="both"/>
              <w:rPr>
                <w:lang w:val="en-US"/>
              </w:rPr>
            </w:pPr>
          </w:p>
        </w:tc>
        <w:tc>
          <w:tcPr>
            <w:tcW w:w="2207" w:type="dxa"/>
          </w:tcPr>
          <w:p w:rsidR="003A4300" w:rsidRPr="003764B7" w:rsidRDefault="003A4300" w:rsidP="00F53587">
            <w:pPr>
              <w:spacing w:line="720" w:lineRule="auto"/>
              <w:jc w:val="both"/>
              <w:rPr>
                <w:lang w:val="en-US"/>
              </w:rPr>
            </w:pPr>
          </w:p>
        </w:tc>
      </w:tr>
      <w:tr w:rsidR="003A4300" w:rsidRPr="003764B7" w:rsidTr="003A4300">
        <w:tc>
          <w:tcPr>
            <w:tcW w:w="2207" w:type="dxa"/>
          </w:tcPr>
          <w:p w:rsidR="003A4300" w:rsidRPr="003764B7" w:rsidRDefault="003A4300" w:rsidP="00F53587">
            <w:pPr>
              <w:spacing w:line="720" w:lineRule="auto"/>
              <w:jc w:val="both"/>
              <w:rPr>
                <w:lang w:val="en-US"/>
              </w:rPr>
            </w:pPr>
          </w:p>
        </w:tc>
        <w:tc>
          <w:tcPr>
            <w:tcW w:w="2207" w:type="dxa"/>
          </w:tcPr>
          <w:p w:rsidR="003A4300" w:rsidRPr="003764B7" w:rsidRDefault="003A4300" w:rsidP="00F53587">
            <w:pPr>
              <w:spacing w:line="720" w:lineRule="auto"/>
              <w:jc w:val="both"/>
              <w:rPr>
                <w:lang w:val="en-US"/>
              </w:rPr>
            </w:pPr>
          </w:p>
        </w:tc>
        <w:tc>
          <w:tcPr>
            <w:tcW w:w="2207" w:type="dxa"/>
          </w:tcPr>
          <w:p w:rsidR="003A4300" w:rsidRPr="003764B7" w:rsidRDefault="003A4300" w:rsidP="00F53587">
            <w:pPr>
              <w:spacing w:line="720" w:lineRule="auto"/>
              <w:jc w:val="both"/>
              <w:rPr>
                <w:lang w:val="en-US"/>
              </w:rPr>
            </w:pPr>
          </w:p>
        </w:tc>
        <w:tc>
          <w:tcPr>
            <w:tcW w:w="2207" w:type="dxa"/>
          </w:tcPr>
          <w:p w:rsidR="003A4300" w:rsidRPr="003764B7" w:rsidRDefault="003A4300" w:rsidP="00F53587">
            <w:pPr>
              <w:spacing w:line="720" w:lineRule="auto"/>
              <w:jc w:val="both"/>
              <w:rPr>
                <w:lang w:val="en-US"/>
              </w:rPr>
            </w:pPr>
          </w:p>
        </w:tc>
      </w:tr>
      <w:tr w:rsidR="003A4300" w:rsidRPr="003764B7" w:rsidTr="003A4300">
        <w:tc>
          <w:tcPr>
            <w:tcW w:w="2207" w:type="dxa"/>
          </w:tcPr>
          <w:p w:rsidR="003A4300" w:rsidRPr="003764B7" w:rsidRDefault="003A4300" w:rsidP="00F53587">
            <w:pPr>
              <w:spacing w:line="720" w:lineRule="auto"/>
              <w:jc w:val="both"/>
              <w:rPr>
                <w:lang w:val="en-US"/>
              </w:rPr>
            </w:pPr>
          </w:p>
        </w:tc>
        <w:tc>
          <w:tcPr>
            <w:tcW w:w="2207" w:type="dxa"/>
          </w:tcPr>
          <w:p w:rsidR="003A4300" w:rsidRPr="003764B7" w:rsidRDefault="003A4300" w:rsidP="00F53587">
            <w:pPr>
              <w:spacing w:line="720" w:lineRule="auto"/>
              <w:jc w:val="both"/>
              <w:rPr>
                <w:lang w:val="en-US"/>
              </w:rPr>
            </w:pPr>
          </w:p>
        </w:tc>
        <w:tc>
          <w:tcPr>
            <w:tcW w:w="2207" w:type="dxa"/>
          </w:tcPr>
          <w:p w:rsidR="003A4300" w:rsidRPr="003764B7" w:rsidRDefault="003A4300" w:rsidP="00F53587">
            <w:pPr>
              <w:spacing w:line="720" w:lineRule="auto"/>
              <w:jc w:val="both"/>
              <w:rPr>
                <w:lang w:val="en-US"/>
              </w:rPr>
            </w:pPr>
          </w:p>
        </w:tc>
        <w:tc>
          <w:tcPr>
            <w:tcW w:w="2207" w:type="dxa"/>
          </w:tcPr>
          <w:p w:rsidR="003A4300" w:rsidRPr="003764B7" w:rsidRDefault="003A4300" w:rsidP="00F53587">
            <w:pPr>
              <w:spacing w:line="720" w:lineRule="auto"/>
              <w:jc w:val="both"/>
              <w:rPr>
                <w:lang w:val="en-US"/>
              </w:rPr>
            </w:pPr>
          </w:p>
        </w:tc>
      </w:tr>
      <w:tr w:rsidR="00F53587" w:rsidRPr="003764B7" w:rsidTr="003A4300">
        <w:tc>
          <w:tcPr>
            <w:tcW w:w="2207" w:type="dxa"/>
          </w:tcPr>
          <w:p w:rsidR="00F53587" w:rsidRPr="003764B7" w:rsidRDefault="00F53587" w:rsidP="00F53587">
            <w:pPr>
              <w:spacing w:line="720" w:lineRule="auto"/>
              <w:jc w:val="both"/>
              <w:rPr>
                <w:lang w:val="en-US"/>
              </w:rPr>
            </w:pPr>
          </w:p>
        </w:tc>
        <w:tc>
          <w:tcPr>
            <w:tcW w:w="2207" w:type="dxa"/>
          </w:tcPr>
          <w:p w:rsidR="00F53587" w:rsidRPr="003764B7" w:rsidRDefault="00F53587" w:rsidP="00F53587">
            <w:pPr>
              <w:spacing w:line="720" w:lineRule="auto"/>
              <w:jc w:val="both"/>
              <w:rPr>
                <w:lang w:val="en-US"/>
              </w:rPr>
            </w:pPr>
          </w:p>
        </w:tc>
        <w:tc>
          <w:tcPr>
            <w:tcW w:w="2207" w:type="dxa"/>
          </w:tcPr>
          <w:p w:rsidR="00F53587" w:rsidRPr="003764B7" w:rsidRDefault="00F53587" w:rsidP="00F53587">
            <w:pPr>
              <w:spacing w:line="720" w:lineRule="auto"/>
              <w:jc w:val="both"/>
              <w:rPr>
                <w:lang w:val="en-US"/>
              </w:rPr>
            </w:pPr>
          </w:p>
        </w:tc>
        <w:tc>
          <w:tcPr>
            <w:tcW w:w="2207" w:type="dxa"/>
          </w:tcPr>
          <w:p w:rsidR="00F53587" w:rsidRPr="003764B7" w:rsidRDefault="00F53587" w:rsidP="00F53587">
            <w:pPr>
              <w:spacing w:line="720" w:lineRule="auto"/>
              <w:jc w:val="both"/>
              <w:rPr>
                <w:lang w:val="en-US"/>
              </w:rPr>
            </w:pPr>
          </w:p>
        </w:tc>
      </w:tr>
    </w:tbl>
    <w:p w:rsidR="003A4300" w:rsidRPr="003764B7" w:rsidRDefault="003A4300" w:rsidP="00F53587">
      <w:pPr>
        <w:spacing w:after="0"/>
        <w:jc w:val="both"/>
        <w:rPr>
          <w:lang w:val="en-US"/>
        </w:rPr>
      </w:pPr>
    </w:p>
    <w:p w:rsidR="003A4300" w:rsidRPr="003764B7" w:rsidRDefault="00F43ECD" w:rsidP="00F53587">
      <w:pPr>
        <w:spacing w:after="0"/>
        <w:jc w:val="both"/>
        <w:rPr>
          <w:lang w:val="en-US"/>
        </w:rPr>
      </w:pPr>
      <w:r w:rsidRPr="003764B7">
        <w:rPr>
          <w:lang w:val="en-US"/>
        </w:rPr>
        <w:t xml:space="preserve">Share your information with your peers.  </w:t>
      </w:r>
    </w:p>
    <w:p w:rsidR="003A4300" w:rsidRPr="003764B7" w:rsidRDefault="003A4300" w:rsidP="00F53587">
      <w:pPr>
        <w:spacing w:after="0"/>
        <w:jc w:val="both"/>
        <w:rPr>
          <w:lang w:val="en-US"/>
        </w:rPr>
      </w:pPr>
    </w:p>
    <w:p w:rsidR="003A4300" w:rsidRPr="003764B7" w:rsidRDefault="003A4300" w:rsidP="00F53587">
      <w:pPr>
        <w:spacing w:after="0"/>
        <w:jc w:val="both"/>
        <w:rPr>
          <w:lang w:val="en-US"/>
        </w:rPr>
      </w:pPr>
    </w:p>
    <w:p w:rsidR="00A6691D" w:rsidRPr="003764B7" w:rsidRDefault="00F53587" w:rsidP="00F53587">
      <w:pPr>
        <w:jc w:val="both"/>
        <w:rPr>
          <w:b/>
          <w:lang w:val="en-US"/>
        </w:rPr>
      </w:pPr>
      <w:r w:rsidRPr="003764B7">
        <w:rPr>
          <w:noProof/>
          <w:lang w:val="en-US"/>
        </w:rPr>
        <w:drawing>
          <wp:anchor distT="0" distB="0" distL="114300" distR="114300" simplePos="0" relativeHeight="251663360" behindDoc="0" locked="0" layoutInCell="1" allowOverlap="1">
            <wp:simplePos x="0" y="0"/>
            <wp:positionH relativeFrom="margin">
              <wp:align>right</wp:align>
            </wp:positionH>
            <wp:positionV relativeFrom="paragraph">
              <wp:posOffset>932180</wp:posOffset>
            </wp:positionV>
            <wp:extent cx="600075" cy="641350"/>
            <wp:effectExtent l="0" t="0" r="9525" b="6350"/>
            <wp:wrapThrough wrapText="bothSides">
              <wp:wrapPolygon edited="0">
                <wp:start x="0" y="0"/>
                <wp:lineTo x="0" y="21172"/>
                <wp:lineTo x="21257" y="21172"/>
                <wp:lineTo x="21257" y="0"/>
                <wp:lineTo x="0" y="0"/>
              </wp:wrapPolygon>
            </wp:wrapThrough>
            <wp:docPr id="8" name="Picture 8" descr="Image result for stop sig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op sign black and wh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641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691D" w:rsidRPr="003764B7">
        <w:rPr>
          <w:b/>
          <w:lang w:val="en-US"/>
        </w:rPr>
        <w:br w:type="page"/>
      </w:r>
    </w:p>
    <w:p w:rsidR="00F43ECD" w:rsidRPr="00C0103C" w:rsidRDefault="00F43ECD" w:rsidP="00C0103C">
      <w:pPr>
        <w:pStyle w:val="Heading1"/>
        <w:rPr>
          <w:rStyle w:val="Strong"/>
          <w:b/>
          <w:bCs/>
        </w:rPr>
      </w:pPr>
      <w:proofErr w:type="spellStart"/>
      <w:r w:rsidRPr="00C0103C">
        <w:rPr>
          <w:rStyle w:val="Strong"/>
          <w:b/>
          <w:bCs/>
        </w:rPr>
        <w:lastRenderedPageBreak/>
        <w:t>Direct</w:t>
      </w:r>
      <w:proofErr w:type="spellEnd"/>
      <w:r w:rsidRPr="00C0103C">
        <w:rPr>
          <w:rStyle w:val="Strong"/>
          <w:b/>
          <w:bCs/>
        </w:rPr>
        <w:t xml:space="preserve"> </w:t>
      </w:r>
      <w:proofErr w:type="spellStart"/>
      <w:r w:rsidRPr="00C0103C">
        <w:rPr>
          <w:rStyle w:val="Strong"/>
          <w:b/>
          <w:bCs/>
        </w:rPr>
        <w:t>Calibration</w:t>
      </w:r>
      <w:proofErr w:type="spellEnd"/>
    </w:p>
    <w:p w:rsidR="00F43ECD" w:rsidRPr="003764B7" w:rsidRDefault="00F43ECD" w:rsidP="00F53587">
      <w:pPr>
        <w:spacing w:after="0"/>
        <w:jc w:val="both"/>
        <w:rPr>
          <w:b/>
          <w:lang w:val="en-US"/>
        </w:rPr>
      </w:pPr>
    </w:p>
    <w:p w:rsidR="00F43ECD" w:rsidRPr="003764B7" w:rsidRDefault="00F43ECD" w:rsidP="00F53587">
      <w:pPr>
        <w:spacing w:after="0"/>
        <w:jc w:val="both"/>
        <w:rPr>
          <w:lang w:val="en-US"/>
        </w:rPr>
      </w:pPr>
      <w:r w:rsidRPr="003764B7">
        <w:rPr>
          <w:lang w:val="en-US"/>
        </w:rPr>
        <w:t xml:space="preserve">This is a very commonly used standardization method. To use it, </w:t>
      </w:r>
    </w:p>
    <w:p w:rsidR="00F43ECD" w:rsidRPr="003764B7" w:rsidRDefault="001B4F2E" w:rsidP="00F53587">
      <w:pPr>
        <w:pStyle w:val="ListParagraph"/>
        <w:numPr>
          <w:ilvl w:val="0"/>
          <w:numId w:val="1"/>
        </w:numPr>
        <w:spacing w:after="0"/>
        <w:jc w:val="both"/>
        <w:rPr>
          <w:b/>
          <w:lang w:val="en-US"/>
        </w:rPr>
      </w:pPr>
      <w:r w:rsidRPr="003764B7">
        <w:rPr>
          <w:lang w:val="en-US"/>
        </w:rPr>
        <w:t>Solutions</w:t>
      </w:r>
      <w:r w:rsidR="00F43ECD" w:rsidRPr="003764B7">
        <w:rPr>
          <w:lang w:val="en-US"/>
        </w:rPr>
        <w:t xml:space="preserve"> of known concentration are prepared, </w:t>
      </w:r>
      <w:r w:rsidRPr="003764B7">
        <w:rPr>
          <w:lang w:val="en-US"/>
        </w:rPr>
        <w:t>(we call them standards).</w:t>
      </w:r>
    </w:p>
    <w:p w:rsidR="00D2719B" w:rsidRPr="003764B7" w:rsidRDefault="00F43ECD" w:rsidP="00F53587">
      <w:pPr>
        <w:pStyle w:val="ListParagraph"/>
        <w:numPr>
          <w:ilvl w:val="0"/>
          <w:numId w:val="1"/>
        </w:numPr>
        <w:spacing w:after="0"/>
        <w:jc w:val="both"/>
        <w:rPr>
          <w:b/>
          <w:lang w:val="en-US"/>
        </w:rPr>
      </w:pPr>
      <w:r w:rsidRPr="003764B7">
        <w:rPr>
          <w:lang w:val="en-US"/>
        </w:rPr>
        <w:t xml:space="preserve">Instrumental signal of </w:t>
      </w:r>
      <w:r w:rsidR="001B4F2E" w:rsidRPr="003764B7">
        <w:rPr>
          <w:lang w:val="en-US"/>
        </w:rPr>
        <w:t>the standard solutions</w:t>
      </w:r>
      <w:r w:rsidRPr="003764B7">
        <w:rPr>
          <w:lang w:val="en-US"/>
        </w:rPr>
        <w:t xml:space="preserve"> are </w:t>
      </w:r>
      <w:r w:rsidR="001B4F2E" w:rsidRPr="003764B7">
        <w:rPr>
          <w:lang w:val="en-US"/>
        </w:rPr>
        <w:t xml:space="preserve">recorded </w:t>
      </w:r>
    </w:p>
    <w:p w:rsidR="001B4F2E" w:rsidRPr="003764B7" w:rsidRDefault="001B4F2E" w:rsidP="00F53587">
      <w:pPr>
        <w:pStyle w:val="ListParagraph"/>
        <w:numPr>
          <w:ilvl w:val="0"/>
          <w:numId w:val="1"/>
        </w:numPr>
        <w:spacing w:after="0"/>
        <w:jc w:val="both"/>
        <w:rPr>
          <w:b/>
          <w:lang w:val="en-US"/>
        </w:rPr>
      </w:pPr>
      <w:r w:rsidRPr="003764B7">
        <w:rPr>
          <w:lang w:val="en-US"/>
        </w:rPr>
        <w:t xml:space="preserve">Instrumental signal of the samples are also recorded. </w:t>
      </w:r>
    </w:p>
    <w:p w:rsidR="001B4F2E" w:rsidRPr="003764B7" w:rsidRDefault="001B4F2E" w:rsidP="005C31B3">
      <w:pPr>
        <w:pStyle w:val="ListParagraph"/>
        <w:numPr>
          <w:ilvl w:val="0"/>
          <w:numId w:val="1"/>
        </w:numPr>
        <w:spacing w:after="0"/>
        <w:jc w:val="both"/>
        <w:rPr>
          <w:lang w:val="en-US"/>
        </w:rPr>
      </w:pPr>
      <w:r w:rsidRPr="003764B7">
        <w:rPr>
          <w:lang w:val="en-US"/>
        </w:rPr>
        <w:t>Signal of the samples are compared with those from the standard solutions, assuming that the instrumental signal is proportional to the concentration as: S</w:t>
      </w:r>
      <w:r w:rsidRPr="003764B7">
        <w:rPr>
          <w:vertAlign w:val="subscript"/>
          <w:lang w:val="en-US"/>
        </w:rPr>
        <w:t>A</w:t>
      </w:r>
      <w:r w:rsidRPr="003764B7">
        <w:rPr>
          <w:lang w:val="en-US"/>
        </w:rPr>
        <w:t xml:space="preserve"> = k * C</w:t>
      </w:r>
      <w:r w:rsidRPr="003764B7">
        <w:rPr>
          <w:vertAlign w:val="subscript"/>
          <w:lang w:val="en-US"/>
        </w:rPr>
        <w:t>A</w:t>
      </w:r>
    </w:p>
    <w:p w:rsidR="001B4F2E" w:rsidRPr="003764B7" w:rsidRDefault="001B4F2E" w:rsidP="00F53587">
      <w:pPr>
        <w:pStyle w:val="ListParagraph"/>
        <w:numPr>
          <w:ilvl w:val="0"/>
          <w:numId w:val="1"/>
        </w:numPr>
        <w:spacing w:after="0"/>
        <w:jc w:val="both"/>
        <w:rPr>
          <w:b/>
          <w:lang w:val="en-US"/>
        </w:rPr>
      </w:pPr>
      <w:r w:rsidRPr="003764B7">
        <w:rPr>
          <w:lang w:val="en-US"/>
        </w:rPr>
        <w:t xml:space="preserve">Either one standard or several standards, to create a calibration curve, may be used. </w:t>
      </w:r>
    </w:p>
    <w:p w:rsidR="00661B9B" w:rsidRPr="003764B7" w:rsidRDefault="00661B9B" w:rsidP="00F53587">
      <w:pPr>
        <w:spacing w:after="0"/>
        <w:jc w:val="both"/>
        <w:rPr>
          <w:b/>
          <w:lang w:val="en-US"/>
        </w:rPr>
      </w:pPr>
    </w:p>
    <w:p w:rsidR="001B4F2E" w:rsidRPr="00C0103C" w:rsidRDefault="001B4F2E" w:rsidP="00C0103C">
      <w:pPr>
        <w:pStyle w:val="Heading2"/>
        <w:rPr>
          <w:rStyle w:val="Strong"/>
          <w:b w:val="0"/>
          <w:bCs w:val="0"/>
        </w:rPr>
      </w:pPr>
      <w:proofErr w:type="spellStart"/>
      <w:r w:rsidRPr="00C0103C">
        <w:rPr>
          <w:rStyle w:val="Strong"/>
          <w:b w:val="0"/>
          <w:bCs w:val="0"/>
        </w:rPr>
        <w:t>One</w:t>
      </w:r>
      <w:proofErr w:type="spellEnd"/>
      <w:r w:rsidRPr="00C0103C">
        <w:rPr>
          <w:rStyle w:val="Strong"/>
          <w:b w:val="0"/>
          <w:bCs w:val="0"/>
        </w:rPr>
        <w:t xml:space="preserve"> standard </w:t>
      </w:r>
      <w:proofErr w:type="spellStart"/>
      <w:r w:rsidRPr="00C0103C">
        <w:rPr>
          <w:rStyle w:val="Strong"/>
          <w:b w:val="0"/>
          <w:bCs w:val="0"/>
        </w:rPr>
        <w:t>calibration</w:t>
      </w:r>
      <w:proofErr w:type="spellEnd"/>
      <w:r w:rsidRPr="00C0103C">
        <w:rPr>
          <w:rStyle w:val="Strong"/>
          <w:b w:val="0"/>
          <w:bCs w:val="0"/>
        </w:rPr>
        <w:t xml:space="preserve"> </w:t>
      </w:r>
      <w:r w:rsidR="00965A61" w:rsidRPr="00C0103C">
        <w:rPr>
          <w:rStyle w:val="Strong"/>
          <w:b w:val="0"/>
          <w:bCs w:val="0"/>
        </w:rPr>
        <w:t>(</w:t>
      </w:r>
      <w:proofErr w:type="spellStart"/>
      <w:r w:rsidR="00965A61" w:rsidRPr="00C0103C">
        <w:rPr>
          <w:rStyle w:val="Strong"/>
          <w:b w:val="0"/>
          <w:bCs w:val="0"/>
        </w:rPr>
        <w:t>one</w:t>
      </w:r>
      <w:proofErr w:type="spellEnd"/>
      <w:r w:rsidR="00965A61" w:rsidRPr="00C0103C">
        <w:rPr>
          <w:rStyle w:val="Strong"/>
          <w:b w:val="0"/>
          <w:bCs w:val="0"/>
        </w:rPr>
        <w:t xml:space="preserve"> </w:t>
      </w:r>
      <w:proofErr w:type="spellStart"/>
      <w:r w:rsidR="00965A61" w:rsidRPr="00C0103C">
        <w:rPr>
          <w:rStyle w:val="Strong"/>
          <w:b w:val="0"/>
          <w:bCs w:val="0"/>
        </w:rPr>
        <w:t>point</w:t>
      </w:r>
      <w:proofErr w:type="spellEnd"/>
      <w:r w:rsidR="00965A61" w:rsidRPr="00C0103C">
        <w:rPr>
          <w:rStyle w:val="Strong"/>
          <w:b w:val="0"/>
          <w:bCs w:val="0"/>
        </w:rPr>
        <w:t xml:space="preserve"> </w:t>
      </w:r>
      <w:proofErr w:type="spellStart"/>
      <w:r w:rsidR="00965A61" w:rsidRPr="00C0103C">
        <w:rPr>
          <w:rStyle w:val="Strong"/>
          <w:b w:val="0"/>
          <w:bCs w:val="0"/>
        </w:rPr>
        <w:t>calibration</w:t>
      </w:r>
      <w:proofErr w:type="spellEnd"/>
      <w:r w:rsidR="00965A61" w:rsidRPr="00C0103C">
        <w:rPr>
          <w:rStyle w:val="Strong"/>
          <w:b w:val="0"/>
          <w:bCs w:val="0"/>
        </w:rPr>
        <w:t>)</w:t>
      </w:r>
    </w:p>
    <w:p w:rsidR="001B4F2E" w:rsidRPr="003764B7" w:rsidRDefault="001B4F2E" w:rsidP="00F53587">
      <w:pPr>
        <w:spacing w:after="0"/>
        <w:jc w:val="both"/>
        <w:rPr>
          <w:b/>
          <w:lang w:val="en-US"/>
        </w:rPr>
      </w:pPr>
    </w:p>
    <w:p w:rsidR="00965A61" w:rsidRPr="003764B7" w:rsidRDefault="001B4F2E" w:rsidP="00F53587">
      <w:pPr>
        <w:spacing w:after="0"/>
        <w:jc w:val="both"/>
        <w:rPr>
          <w:lang w:val="en-US"/>
        </w:rPr>
      </w:pPr>
      <w:r w:rsidRPr="003764B7">
        <w:rPr>
          <w:lang w:val="en-US"/>
        </w:rPr>
        <w:t xml:space="preserve">You will find this calibration method </w:t>
      </w:r>
      <w:r w:rsidR="00015E52" w:rsidRPr="003764B7">
        <w:rPr>
          <w:lang w:val="en-US"/>
        </w:rPr>
        <w:t>in many very well stablished methods for environmental samples analysis or even water analysis in treatment plants. This method works when it has been widely proven it</w:t>
      </w:r>
      <w:r w:rsidR="00A6691D" w:rsidRPr="003764B7">
        <w:rPr>
          <w:lang w:val="en-US"/>
        </w:rPr>
        <w:t xml:space="preserve"> is robust enough. </w:t>
      </w:r>
    </w:p>
    <w:p w:rsidR="00A6691D" w:rsidRPr="003764B7" w:rsidRDefault="00A6691D" w:rsidP="00F53587">
      <w:pPr>
        <w:spacing w:after="0"/>
        <w:jc w:val="both"/>
        <w:rPr>
          <w:lang w:val="en-US"/>
        </w:rPr>
      </w:pPr>
    </w:p>
    <w:p w:rsidR="00965A61" w:rsidRPr="003764B7" w:rsidRDefault="00965A61" w:rsidP="00F53587">
      <w:pPr>
        <w:spacing w:after="0"/>
        <w:jc w:val="both"/>
        <w:rPr>
          <w:lang w:val="en-US"/>
        </w:rPr>
      </w:pPr>
      <w:r w:rsidRPr="003764B7">
        <w:rPr>
          <w:lang w:val="en-US"/>
        </w:rPr>
        <w:t xml:space="preserve">Answer the following questions and problem with your group. Prepare to share answers and results with the class.  </w:t>
      </w:r>
    </w:p>
    <w:p w:rsidR="00965A61" w:rsidRPr="003764B7" w:rsidRDefault="00965A61" w:rsidP="00F53587">
      <w:pPr>
        <w:spacing w:after="0"/>
        <w:jc w:val="both"/>
        <w:rPr>
          <w:lang w:val="en-US"/>
        </w:rPr>
      </w:pPr>
    </w:p>
    <w:p w:rsidR="00965A61" w:rsidRPr="003764B7" w:rsidRDefault="003764B7" w:rsidP="00F53587">
      <w:pPr>
        <w:pStyle w:val="ListParagraph"/>
        <w:numPr>
          <w:ilvl w:val="0"/>
          <w:numId w:val="4"/>
        </w:numPr>
        <w:spacing w:after="0"/>
        <w:jc w:val="both"/>
        <w:rPr>
          <w:i/>
          <w:lang w:val="en-US"/>
        </w:rPr>
      </w:pPr>
      <w:r w:rsidRPr="003764B7">
        <w:rPr>
          <w:i/>
          <w:lang w:val="en-US"/>
        </w:rPr>
        <w:t>A</w:t>
      </w:r>
      <w:r w:rsidR="00965A61" w:rsidRPr="003764B7">
        <w:rPr>
          <w:i/>
          <w:lang w:val="en-US"/>
        </w:rPr>
        <w:t xml:space="preserve"> spectrophotometric method for the quantitative </w:t>
      </w:r>
      <w:r w:rsidR="00BC6A18" w:rsidRPr="003764B7">
        <w:rPr>
          <w:i/>
          <w:lang w:val="en-US"/>
        </w:rPr>
        <w:t>determination</w:t>
      </w:r>
      <w:r w:rsidR="00965A61" w:rsidRPr="003764B7">
        <w:rPr>
          <w:i/>
          <w:lang w:val="en-US"/>
        </w:rPr>
        <w:t xml:space="preserve"> of Pb</w:t>
      </w:r>
      <w:r w:rsidR="00965A61" w:rsidRPr="003764B7">
        <w:rPr>
          <w:i/>
          <w:vertAlign w:val="superscript"/>
          <w:lang w:val="en-US"/>
        </w:rPr>
        <w:t>2+</w:t>
      </w:r>
      <w:r w:rsidR="00965A61" w:rsidRPr="003764B7">
        <w:rPr>
          <w:i/>
          <w:lang w:val="en-US"/>
        </w:rPr>
        <w:t xml:space="preserve"> in blood produced a signal of 0.474 au for a 1.75 ppb standard solution. </w:t>
      </w:r>
      <w:r w:rsidR="00B879C8" w:rsidRPr="003764B7">
        <w:rPr>
          <w:i/>
          <w:lang w:val="en-US"/>
        </w:rPr>
        <w:t xml:space="preserve">You need to report </w:t>
      </w:r>
      <w:r w:rsidR="00965A61" w:rsidRPr="003764B7">
        <w:rPr>
          <w:i/>
          <w:lang w:val="en-US"/>
        </w:rPr>
        <w:t>Pb</w:t>
      </w:r>
      <w:r w:rsidR="00965A61" w:rsidRPr="003764B7">
        <w:rPr>
          <w:i/>
          <w:vertAlign w:val="superscript"/>
          <w:lang w:val="en-US"/>
        </w:rPr>
        <w:t>2+</w:t>
      </w:r>
      <w:r w:rsidR="00965A61" w:rsidRPr="003764B7">
        <w:rPr>
          <w:i/>
          <w:lang w:val="en-US"/>
        </w:rPr>
        <w:t xml:space="preserve"> concentration in a blood drop that produces a signal of 0.361 </w:t>
      </w:r>
      <w:r w:rsidRPr="003764B7">
        <w:rPr>
          <w:i/>
          <w:lang w:val="en-US"/>
        </w:rPr>
        <w:t>au.</w:t>
      </w:r>
    </w:p>
    <w:p w:rsidR="00965A61" w:rsidRPr="003764B7" w:rsidRDefault="00965A61" w:rsidP="00F53587">
      <w:pPr>
        <w:spacing w:after="0"/>
        <w:jc w:val="both"/>
        <w:rPr>
          <w:lang w:val="en-US"/>
        </w:rPr>
      </w:pPr>
    </w:p>
    <w:p w:rsidR="00E2545A" w:rsidRPr="003764B7" w:rsidRDefault="00E2545A" w:rsidP="00F53587">
      <w:pPr>
        <w:pStyle w:val="ListParagraph"/>
        <w:numPr>
          <w:ilvl w:val="0"/>
          <w:numId w:val="3"/>
        </w:numPr>
        <w:spacing w:after="0"/>
        <w:jc w:val="both"/>
        <w:rPr>
          <w:lang w:val="en-US"/>
        </w:rPr>
        <w:sectPr w:rsidR="00E2545A" w:rsidRPr="003764B7" w:rsidSect="00C179BF">
          <w:headerReference w:type="default" r:id="rId11"/>
          <w:footerReference w:type="default" r:id="rId12"/>
          <w:headerReference w:type="first" r:id="rId13"/>
          <w:pgSz w:w="12240" w:h="15840"/>
          <w:pgMar w:top="1417" w:right="1701" w:bottom="1417" w:left="1701" w:header="708" w:footer="708" w:gutter="0"/>
          <w:cols w:space="708"/>
          <w:titlePg/>
          <w:docGrid w:linePitch="360"/>
        </w:sectPr>
      </w:pPr>
    </w:p>
    <w:p w:rsidR="00996521" w:rsidRPr="003764B7" w:rsidRDefault="00996521" w:rsidP="00F53587">
      <w:pPr>
        <w:pStyle w:val="ListParagraph"/>
        <w:numPr>
          <w:ilvl w:val="0"/>
          <w:numId w:val="3"/>
        </w:numPr>
        <w:spacing w:after="0"/>
        <w:jc w:val="both"/>
        <w:rPr>
          <w:lang w:val="en-US"/>
        </w:rPr>
      </w:pPr>
      <w:r w:rsidRPr="003764B7">
        <w:rPr>
          <w:lang w:val="en-US"/>
        </w:rPr>
        <w:lastRenderedPageBreak/>
        <w:t>Which one is the</w:t>
      </w:r>
      <w:r w:rsidR="00965A61" w:rsidRPr="003764B7">
        <w:rPr>
          <w:lang w:val="en-US"/>
        </w:rPr>
        <w:t xml:space="preserve"> analyte</w:t>
      </w:r>
      <w:r w:rsidRPr="003764B7">
        <w:rPr>
          <w:lang w:val="en-US"/>
        </w:rPr>
        <w:t>?</w:t>
      </w:r>
    </w:p>
    <w:p w:rsidR="00996521" w:rsidRPr="003764B7" w:rsidRDefault="00996521" w:rsidP="00F53587">
      <w:pPr>
        <w:pStyle w:val="ListParagraph"/>
        <w:spacing w:after="0"/>
        <w:jc w:val="both"/>
        <w:rPr>
          <w:lang w:val="en-US"/>
        </w:rPr>
      </w:pPr>
    </w:p>
    <w:p w:rsidR="00996521" w:rsidRPr="003764B7" w:rsidRDefault="00996521" w:rsidP="00F53587">
      <w:pPr>
        <w:pStyle w:val="ListParagraph"/>
        <w:spacing w:after="0"/>
        <w:jc w:val="both"/>
        <w:rPr>
          <w:lang w:val="en-US"/>
        </w:rPr>
      </w:pPr>
    </w:p>
    <w:p w:rsidR="00965A61" w:rsidRPr="003764B7" w:rsidRDefault="00996521" w:rsidP="00F53587">
      <w:pPr>
        <w:pStyle w:val="ListParagraph"/>
        <w:numPr>
          <w:ilvl w:val="0"/>
          <w:numId w:val="3"/>
        </w:numPr>
        <w:spacing w:after="0"/>
        <w:jc w:val="both"/>
        <w:rPr>
          <w:lang w:val="en-US"/>
        </w:rPr>
      </w:pPr>
      <w:r w:rsidRPr="003764B7">
        <w:rPr>
          <w:lang w:val="en-US"/>
        </w:rPr>
        <w:t>Which one is</w:t>
      </w:r>
      <w:r w:rsidR="00965A61" w:rsidRPr="003764B7">
        <w:rPr>
          <w:lang w:val="en-US"/>
        </w:rPr>
        <w:t xml:space="preserve"> the sample</w:t>
      </w:r>
      <w:r w:rsidR="00297117" w:rsidRPr="003764B7">
        <w:rPr>
          <w:lang w:val="en-US"/>
        </w:rPr>
        <w:t>?</w:t>
      </w:r>
    </w:p>
    <w:p w:rsidR="00965A61" w:rsidRPr="003764B7" w:rsidRDefault="00996521" w:rsidP="00F53587">
      <w:pPr>
        <w:pStyle w:val="ListParagraph"/>
        <w:spacing w:after="0"/>
        <w:jc w:val="both"/>
        <w:rPr>
          <w:lang w:val="en-US"/>
        </w:rPr>
      </w:pPr>
      <w:r w:rsidRPr="003764B7">
        <w:rPr>
          <w:lang w:val="en-US"/>
        </w:rPr>
        <w:br/>
      </w:r>
    </w:p>
    <w:p w:rsidR="00965A61" w:rsidRPr="003764B7" w:rsidRDefault="00965A61" w:rsidP="00F53587">
      <w:pPr>
        <w:pStyle w:val="ListParagraph"/>
        <w:numPr>
          <w:ilvl w:val="0"/>
          <w:numId w:val="3"/>
        </w:numPr>
        <w:spacing w:after="0"/>
        <w:jc w:val="both"/>
        <w:rPr>
          <w:lang w:val="en-US"/>
        </w:rPr>
      </w:pPr>
      <w:r w:rsidRPr="003764B7">
        <w:rPr>
          <w:lang w:val="en-US"/>
        </w:rPr>
        <w:t>How much is the concentration of the standard solution?</w:t>
      </w:r>
    </w:p>
    <w:p w:rsidR="00965A61" w:rsidRPr="003764B7" w:rsidRDefault="00965A61" w:rsidP="00F53587">
      <w:pPr>
        <w:spacing w:after="0"/>
        <w:jc w:val="both"/>
        <w:rPr>
          <w:lang w:val="en-US"/>
        </w:rPr>
      </w:pPr>
    </w:p>
    <w:p w:rsidR="00965A61" w:rsidRPr="003764B7" w:rsidRDefault="00965A61" w:rsidP="00F53587">
      <w:pPr>
        <w:spacing w:after="0"/>
        <w:jc w:val="both"/>
        <w:rPr>
          <w:lang w:val="en-US"/>
        </w:rPr>
      </w:pPr>
    </w:p>
    <w:p w:rsidR="00965A61" w:rsidRPr="003764B7" w:rsidRDefault="00965A61" w:rsidP="00F53587">
      <w:pPr>
        <w:pStyle w:val="ListParagraph"/>
        <w:numPr>
          <w:ilvl w:val="0"/>
          <w:numId w:val="3"/>
        </w:numPr>
        <w:spacing w:after="0"/>
        <w:jc w:val="both"/>
        <w:rPr>
          <w:lang w:val="en-US"/>
        </w:rPr>
      </w:pPr>
      <w:r w:rsidRPr="003764B7">
        <w:rPr>
          <w:lang w:val="en-US"/>
        </w:rPr>
        <w:t>How much is the signal of the standard solution?</w:t>
      </w:r>
    </w:p>
    <w:p w:rsidR="00E2545A" w:rsidRPr="003764B7" w:rsidRDefault="00E2545A" w:rsidP="00E2545A">
      <w:pPr>
        <w:pStyle w:val="ListParagraph"/>
        <w:spacing w:after="0"/>
        <w:jc w:val="both"/>
        <w:rPr>
          <w:lang w:val="en-US"/>
        </w:rPr>
      </w:pPr>
    </w:p>
    <w:p w:rsidR="00965A61" w:rsidRPr="003764B7" w:rsidRDefault="00965A61" w:rsidP="00F53587">
      <w:pPr>
        <w:pStyle w:val="ListParagraph"/>
        <w:numPr>
          <w:ilvl w:val="0"/>
          <w:numId w:val="3"/>
        </w:numPr>
        <w:spacing w:after="0"/>
        <w:jc w:val="both"/>
        <w:rPr>
          <w:lang w:val="en-US"/>
        </w:rPr>
      </w:pPr>
      <w:r w:rsidRPr="003764B7">
        <w:rPr>
          <w:lang w:val="en-US"/>
        </w:rPr>
        <w:t xml:space="preserve">How much is </w:t>
      </w:r>
      <w:r w:rsidRPr="003764B7">
        <w:rPr>
          <w:i/>
          <w:lang w:val="en-US"/>
        </w:rPr>
        <w:t>Pb</w:t>
      </w:r>
      <w:r w:rsidRPr="003764B7">
        <w:rPr>
          <w:i/>
          <w:vertAlign w:val="superscript"/>
          <w:lang w:val="en-US"/>
        </w:rPr>
        <w:t>2+</w:t>
      </w:r>
      <w:r w:rsidRPr="003764B7">
        <w:rPr>
          <w:lang w:val="en-US"/>
        </w:rPr>
        <w:t xml:space="preserve"> concentration in the blood sample?</w:t>
      </w:r>
    </w:p>
    <w:p w:rsidR="00965A61" w:rsidRPr="003764B7" w:rsidRDefault="00965A61" w:rsidP="00F53587">
      <w:pPr>
        <w:pStyle w:val="ListParagraph"/>
        <w:spacing w:after="0"/>
        <w:jc w:val="both"/>
        <w:rPr>
          <w:lang w:val="en-US"/>
        </w:rPr>
      </w:pPr>
    </w:p>
    <w:p w:rsidR="00965A61" w:rsidRPr="003764B7" w:rsidRDefault="00965A61" w:rsidP="00F53587">
      <w:pPr>
        <w:pStyle w:val="ListParagraph"/>
        <w:spacing w:after="0"/>
        <w:jc w:val="both"/>
        <w:rPr>
          <w:lang w:val="en-US"/>
        </w:rPr>
      </w:pPr>
    </w:p>
    <w:p w:rsidR="00965A61" w:rsidRPr="003764B7" w:rsidRDefault="00965A61" w:rsidP="00F53587">
      <w:pPr>
        <w:pStyle w:val="ListParagraph"/>
        <w:numPr>
          <w:ilvl w:val="0"/>
          <w:numId w:val="3"/>
        </w:numPr>
        <w:spacing w:after="0"/>
        <w:jc w:val="both"/>
        <w:rPr>
          <w:lang w:val="en-US"/>
        </w:rPr>
      </w:pPr>
      <w:r w:rsidRPr="003764B7">
        <w:rPr>
          <w:lang w:val="en-US"/>
        </w:rPr>
        <w:t>What advantages does this calibration method have?</w:t>
      </w:r>
    </w:p>
    <w:p w:rsidR="00965A61" w:rsidRPr="003764B7" w:rsidRDefault="00965A61" w:rsidP="00F53587">
      <w:pPr>
        <w:spacing w:after="0"/>
        <w:jc w:val="both"/>
        <w:rPr>
          <w:lang w:val="en-US"/>
        </w:rPr>
      </w:pPr>
    </w:p>
    <w:p w:rsidR="00965A61" w:rsidRPr="003764B7" w:rsidRDefault="00965A61" w:rsidP="00F53587">
      <w:pPr>
        <w:spacing w:after="0"/>
        <w:jc w:val="both"/>
        <w:rPr>
          <w:lang w:val="en-US"/>
        </w:rPr>
      </w:pPr>
    </w:p>
    <w:p w:rsidR="00965A61" w:rsidRPr="003764B7" w:rsidRDefault="00965A61" w:rsidP="00F53587">
      <w:pPr>
        <w:pStyle w:val="ListParagraph"/>
        <w:numPr>
          <w:ilvl w:val="0"/>
          <w:numId w:val="3"/>
        </w:numPr>
        <w:spacing w:after="0"/>
        <w:jc w:val="both"/>
        <w:rPr>
          <w:lang w:val="en-US"/>
        </w:rPr>
      </w:pPr>
      <w:r w:rsidRPr="003764B7">
        <w:rPr>
          <w:lang w:val="en-US"/>
        </w:rPr>
        <w:t>What disadvantages does this calibration method have?</w:t>
      </w:r>
    </w:p>
    <w:p w:rsidR="00965A61" w:rsidRPr="003764B7" w:rsidRDefault="00965A61" w:rsidP="00F53587">
      <w:pPr>
        <w:spacing w:after="0"/>
        <w:jc w:val="both"/>
        <w:rPr>
          <w:lang w:val="en-US"/>
        </w:rPr>
      </w:pPr>
    </w:p>
    <w:p w:rsidR="00965A61" w:rsidRPr="003764B7" w:rsidRDefault="00965A61" w:rsidP="00F53587">
      <w:pPr>
        <w:spacing w:after="0"/>
        <w:jc w:val="both"/>
        <w:rPr>
          <w:lang w:val="en-US"/>
        </w:rPr>
      </w:pPr>
    </w:p>
    <w:p w:rsidR="00B879C8" w:rsidRPr="003764B7" w:rsidRDefault="00965A61" w:rsidP="00F53587">
      <w:pPr>
        <w:pStyle w:val="ListParagraph"/>
        <w:numPr>
          <w:ilvl w:val="0"/>
          <w:numId w:val="3"/>
        </w:numPr>
        <w:spacing w:after="0"/>
        <w:jc w:val="both"/>
        <w:rPr>
          <w:lang w:val="en-US"/>
        </w:rPr>
      </w:pPr>
      <w:r w:rsidRPr="003764B7">
        <w:rPr>
          <w:lang w:val="en-US"/>
        </w:rPr>
        <w:t>Will calibration</w:t>
      </w:r>
      <w:r w:rsidR="000E0275" w:rsidRPr="003764B7">
        <w:rPr>
          <w:lang w:val="en-US"/>
        </w:rPr>
        <w:t xml:space="preserve"> results </w:t>
      </w:r>
      <w:r w:rsidR="003764B7">
        <w:rPr>
          <w:lang w:val="en-US"/>
        </w:rPr>
        <w:t xml:space="preserve">be </w:t>
      </w:r>
      <w:r w:rsidR="00083EF6" w:rsidRPr="003764B7">
        <w:rPr>
          <w:lang w:val="en-US"/>
        </w:rPr>
        <w:t>affected</w:t>
      </w:r>
      <w:r w:rsidRPr="003764B7">
        <w:rPr>
          <w:lang w:val="en-US"/>
        </w:rPr>
        <w:t xml:space="preserve"> if the sample was water?</w:t>
      </w:r>
    </w:p>
    <w:p w:rsidR="00E2545A" w:rsidRPr="003764B7" w:rsidRDefault="00E2545A" w:rsidP="00E2545A">
      <w:pPr>
        <w:spacing w:after="0"/>
        <w:jc w:val="both"/>
        <w:rPr>
          <w:lang w:val="en-US"/>
        </w:rPr>
      </w:pPr>
    </w:p>
    <w:p w:rsidR="00E2545A" w:rsidRPr="003764B7" w:rsidRDefault="00E2545A" w:rsidP="00E2545A">
      <w:pPr>
        <w:spacing w:after="0"/>
        <w:jc w:val="both"/>
        <w:rPr>
          <w:lang w:val="en-US"/>
        </w:rPr>
      </w:pPr>
    </w:p>
    <w:p w:rsidR="00E2545A" w:rsidRPr="003764B7" w:rsidRDefault="00E2545A" w:rsidP="00E2545A">
      <w:pPr>
        <w:spacing w:after="0"/>
        <w:jc w:val="both"/>
        <w:rPr>
          <w:lang w:val="en-US"/>
        </w:rPr>
      </w:pPr>
    </w:p>
    <w:p w:rsidR="00E2545A" w:rsidRPr="003764B7" w:rsidRDefault="00E2545A" w:rsidP="00E2545A">
      <w:pPr>
        <w:spacing w:after="0"/>
        <w:jc w:val="both"/>
        <w:rPr>
          <w:lang w:val="en-US"/>
        </w:rPr>
      </w:pPr>
    </w:p>
    <w:p w:rsidR="00E2545A" w:rsidRPr="003764B7" w:rsidRDefault="003764B7" w:rsidP="00F53587">
      <w:pPr>
        <w:spacing w:after="0"/>
        <w:ind w:left="360"/>
        <w:jc w:val="both"/>
        <w:rPr>
          <w:lang w:val="en-US"/>
        </w:rPr>
      </w:pPr>
      <w:r w:rsidRPr="003764B7">
        <w:rPr>
          <w:noProof/>
          <w:lang w:val="en-US"/>
        </w:rPr>
        <w:drawing>
          <wp:anchor distT="0" distB="0" distL="114300" distR="114300" simplePos="0" relativeHeight="251665408" behindDoc="0" locked="0" layoutInCell="1" allowOverlap="1" wp14:anchorId="352D9534" wp14:editId="30C1C129">
            <wp:simplePos x="0" y="0"/>
            <wp:positionH relativeFrom="margin">
              <wp:posOffset>5297805</wp:posOffset>
            </wp:positionH>
            <wp:positionV relativeFrom="paragraph">
              <wp:posOffset>-454660</wp:posOffset>
            </wp:positionV>
            <wp:extent cx="600075" cy="641350"/>
            <wp:effectExtent l="0" t="0" r="9525" b="6350"/>
            <wp:wrapThrough wrapText="bothSides">
              <wp:wrapPolygon edited="0">
                <wp:start x="0" y="0"/>
                <wp:lineTo x="0" y="21172"/>
                <wp:lineTo x="21257" y="21172"/>
                <wp:lineTo x="21257" y="0"/>
                <wp:lineTo x="0" y="0"/>
              </wp:wrapPolygon>
            </wp:wrapThrough>
            <wp:docPr id="9" name="Picture 9" descr="Image result for stop sig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op sign black and wh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6413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2545A" w:rsidRPr="003764B7" w:rsidRDefault="00E2545A" w:rsidP="00F53587">
      <w:pPr>
        <w:spacing w:after="0"/>
        <w:ind w:left="360"/>
        <w:jc w:val="both"/>
        <w:rPr>
          <w:lang w:val="en-US"/>
        </w:rPr>
        <w:sectPr w:rsidR="00E2545A" w:rsidRPr="003764B7" w:rsidSect="00E2545A">
          <w:type w:val="continuous"/>
          <w:pgSz w:w="12240" w:h="15840"/>
          <w:pgMar w:top="1417" w:right="1701" w:bottom="1417" w:left="1701" w:header="708" w:footer="708" w:gutter="0"/>
          <w:cols w:num="2" w:space="708"/>
          <w:docGrid w:linePitch="360"/>
        </w:sectPr>
      </w:pPr>
    </w:p>
    <w:p w:rsidR="00B879C8" w:rsidRPr="003764B7" w:rsidRDefault="00B879C8" w:rsidP="00F53587">
      <w:pPr>
        <w:spacing w:after="0"/>
        <w:ind w:left="360"/>
        <w:jc w:val="both"/>
        <w:rPr>
          <w:lang w:val="en-US"/>
        </w:rPr>
      </w:pPr>
    </w:p>
    <w:p w:rsidR="00965A61" w:rsidRPr="003764B7" w:rsidRDefault="00965A61" w:rsidP="00F53587">
      <w:pPr>
        <w:spacing w:after="0"/>
        <w:jc w:val="both"/>
        <w:rPr>
          <w:lang w:val="en-US"/>
        </w:rPr>
      </w:pPr>
    </w:p>
    <w:p w:rsidR="00F43ECD" w:rsidRPr="003764B7" w:rsidRDefault="00F43ECD" w:rsidP="00F53587">
      <w:pPr>
        <w:spacing w:after="0"/>
        <w:jc w:val="both"/>
        <w:rPr>
          <w:b/>
          <w:lang w:val="en-US"/>
        </w:rPr>
      </w:pPr>
    </w:p>
    <w:p w:rsidR="005A7AFC" w:rsidRPr="003764B7" w:rsidRDefault="005A7AFC" w:rsidP="00C0103C">
      <w:pPr>
        <w:pStyle w:val="Heading2"/>
        <w:rPr>
          <w:lang w:val="en-US"/>
        </w:rPr>
      </w:pPr>
      <w:r w:rsidRPr="003764B7">
        <w:rPr>
          <w:lang w:val="en-US"/>
        </w:rPr>
        <w:t xml:space="preserve">Direct calibration – Multiple standard or calibration curve. </w:t>
      </w:r>
    </w:p>
    <w:p w:rsidR="005A7AFC" w:rsidRPr="003764B7" w:rsidRDefault="005A7AFC" w:rsidP="00F53587">
      <w:pPr>
        <w:spacing w:after="0"/>
        <w:jc w:val="both"/>
        <w:rPr>
          <w:b/>
          <w:lang w:val="en-US"/>
        </w:rPr>
      </w:pPr>
    </w:p>
    <w:p w:rsidR="005A7AFC" w:rsidRPr="003764B7" w:rsidRDefault="00C94B20" w:rsidP="00F53587">
      <w:pPr>
        <w:spacing w:after="0"/>
        <w:jc w:val="both"/>
        <w:rPr>
          <w:lang w:val="en-US"/>
        </w:rPr>
      </w:pPr>
      <w:r w:rsidRPr="003764B7">
        <w:rPr>
          <w:b/>
          <w:noProof/>
          <w:lang w:val="en-US"/>
        </w:rPr>
        <w:drawing>
          <wp:anchor distT="0" distB="0" distL="114300" distR="114300" simplePos="0" relativeHeight="251657216" behindDoc="1" locked="0" layoutInCell="1" allowOverlap="1" wp14:anchorId="5147FBFB" wp14:editId="519AB96E">
            <wp:simplePos x="0" y="0"/>
            <wp:positionH relativeFrom="column">
              <wp:posOffset>2554605</wp:posOffset>
            </wp:positionH>
            <wp:positionV relativeFrom="paragraph">
              <wp:posOffset>304800</wp:posOffset>
            </wp:positionV>
            <wp:extent cx="3719195" cy="3234055"/>
            <wp:effectExtent l="0" t="0" r="0" b="4445"/>
            <wp:wrapThrough wrapText="bothSides">
              <wp:wrapPolygon edited="0">
                <wp:start x="0" y="0"/>
                <wp:lineTo x="0" y="21502"/>
                <wp:lineTo x="21464" y="21502"/>
                <wp:lineTo x="2146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719195" cy="3234055"/>
                    </a:xfrm>
                    <a:prstGeom prst="rect">
                      <a:avLst/>
                    </a:prstGeom>
                  </pic:spPr>
                </pic:pic>
              </a:graphicData>
            </a:graphic>
            <wp14:sizeRelH relativeFrom="page">
              <wp14:pctWidth>0</wp14:pctWidth>
            </wp14:sizeRelH>
            <wp14:sizeRelV relativeFrom="page">
              <wp14:pctHeight>0</wp14:pctHeight>
            </wp14:sizeRelV>
          </wp:anchor>
        </w:drawing>
      </w:r>
      <w:r w:rsidR="00BC6A18" w:rsidRPr="003764B7">
        <w:rPr>
          <w:lang w:val="en-US"/>
        </w:rPr>
        <w:t>When using this method signal of several solutions are recorded and then plot in a graph of signal vs concentration. Of that plot, an equation</w:t>
      </w:r>
      <w:r w:rsidR="003764B7" w:rsidRPr="003764B7">
        <w:rPr>
          <w:lang w:val="en-US"/>
        </w:rPr>
        <w:t>, (</w:t>
      </w:r>
      <w:r w:rsidR="00BC6A18" w:rsidRPr="003764B7">
        <w:rPr>
          <w:lang w:val="en-US"/>
        </w:rPr>
        <w:t xml:space="preserve">usually lineal: y </w:t>
      </w:r>
      <w:r w:rsidR="003764B7" w:rsidRPr="003764B7">
        <w:rPr>
          <w:lang w:val="en-US"/>
        </w:rPr>
        <w:t>= mx</w:t>
      </w:r>
      <w:r w:rsidR="00BC6A18" w:rsidRPr="003764B7">
        <w:rPr>
          <w:lang w:val="en-US"/>
        </w:rPr>
        <w:t xml:space="preserve"> + b) is obtained. Concentration of the samples is obtained by substituting sample signal (y) and resolving for concentration (x). </w:t>
      </w:r>
    </w:p>
    <w:p w:rsidR="00BC6A18" w:rsidRPr="003764B7" w:rsidRDefault="00BC6A18" w:rsidP="00F53587">
      <w:pPr>
        <w:spacing w:after="0"/>
        <w:jc w:val="both"/>
        <w:rPr>
          <w:lang w:val="en-US"/>
        </w:rPr>
      </w:pPr>
    </w:p>
    <w:p w:rsidR="00BC6A18" w:rsidRPr="003764B7" w:rsidRDefault="00BC6A18" w:rsidP="00F53587">
      <w:pPr>
        <w:spacing w:after="0"/>
        <w:jc w:val="both"/>
        <w:rPr>
          <w:lang w:val="en-US"/>
        </w:rPr>
      </w:pPr>
    </w:p>
    <w:p w:rsidR="005A7AFC" w:rsidRPr="003764B7" w:rsidRDefault="005A7AFC" w:rsidP="00F53587">
      <w:pPr>
        <w:pStyle w:val="ListParagraph"/>
        <w:numPr>
          <w:ilvl w:val="0"/>
          <w:numId w:val="4"/>
        </w:numPr>
        <w:spacing w:after="0"/>
        <w:jc w:val="both"/>
        <w:rPr>
          <w:lang w:val="en-US"/>
        </w:rPr>
      </w:pPr>
      <w:r w:rsidRPr="003764B7">
        <w:rPr>
          <w:i/>
          <w:lang w:val="en-US"/>
        </w:rPr>
        <w:t>Another spectrophotometric method</w:t>
      </w:r>
      <w:r w:rsidR="000F01DA" w:rsidRPr="003764B7">
        <w:rPr>
          <w:i/>
          <w:lang w:val="en-US"/>
        </w:rPr>
        <w:t xml:space="preserve"> for the</w:t>
      </w:r>
      <w:r w:rsidR="00BC6A18" w:rsidRPr="003764B7">
        <w:rPr>
          <w:i/>
          <w:lang w:val="en-US"/>
        </w:rPr>
        <w:t xml:space="preserve"> quantitative determination of Pb</w:t>
      </w:r>
      <w:r w:rsidR="00BC6A18" w:rsidRPr="003764B7">
        <w:rPr>
          <w:i/>
          <w:vertAlign w:val="superscript"/>
          <w:lang w:val="en-US"/>
        </w:rPr>
        <w:t>2+</w:t>
      </w:r>
      <w:r w:rsidR="00BC6A18" w:rsidRPr="003764B7">
        <w:rPr>
          <w:i/>
          <w:lang w:val="en-US"/>
        </w:rPr>
        <w:t xml:space="preserve"> in blood</w:t>
      </w:r>
      <w:r w:rsidR="000F01DA" w:rsidRPr="003764B7">
        <w:rPr>
          <w:i/>
          <w:lang w:val="en-US"/>
        </w:rPr>
        <w:t xml:space="preserve"> </w:t>
      </w:r>
      <w:r w:rsidR="00BC6A18" w:rsidRPr="003764B7">
        <w:rPr>
          <w:i/>
          <w:lang w:val="en-US"/>
        </w:rPr>
        <w:t>uses a calibration curve with several standard solutions.  Results gave a calibration like the one on the right and a linear equation</w:t>
      </w:r>
      <w:r w:rsidR="00BC6A18" w:rsidRPr="003764B7">
        <w:rPr>
          <w:lang w:val="en-US"/>
        </w:rPr>
        <w:t xml:space="preserve">: </w:t>
      </w:r>
    </w:p>
    <w:p w:rsidR="00BC6A18" w:rsidRPr="003764B7" w:rsidRDefault="00BC6A18" w:rsidP="00F53587">
      <w:pPr>
        <w:spacing w:after="0"/>
        <w:jc w:val="both"/>
        <w:rPr>
          <w:lang w:val="en-US"/>
        </w:rPr>
      </w:pPr>
    </w:p>
    <w:p w:rsidR="0013342E" w:rsidRPr="003764B7" w:rsidRDefault="00C94B20" w:rsidP="00F53587">
      <w:pPr>
        <w:spacing w:after="0"/>
        <w:jc w:val="both"/>
        <w:rPr>
          <w:i/>
          <w:lang w:val="en-US"/>
        </w:rPr>
      </w:pPr>
      <w:r w:rsidRPr="003764B7">
        <w:rPr>
          <w:i/>
          <w:lang w:val="en-US"/>
        </w:rPr>
        <w:t>S</w:t>
      </w:r>
      <w:r w:rsidRPr="003764B7">
        <w:rPr>
          <w:i/>
          <w:vertAlign w:val="subscript"/>
          <w:lang w:val="en-US"/>
        </w:rPr>
        <w:t>estd</w:t>
      </w:r>
      <w:r w:rsidRPr="003764B7">
        <w:rPr>
          <w:i/>
          <w:lang w:val="en-US"/>
        </w:rPr>
        <w:t xml:space="preserve"> =  (0.296 ppb</w:t>
      </w:r>
      <w:r w:rsidRPr="003764B7">
        <w:rPr>
          <w:i/>
          <w:vertAlign w:val="superscript"/>
          <w:lang w:val="en-US"/>
        </w:rPr>
        <w:t>-1</w:t>
      </w:r>
      <w:r w:rsidRPr="003764B7">
        <w:rPr>
          <w:i/>
          <w:lang w:val="en-US"/>
        </w:rPr>
        <w:t>) * C</w:t>
      </w:r>
      <w:r w:rsidRPr="003764B7">
        <w:rPr>
          <w:i/>
          <w:vertAlign w:val="subscript"/>
          <w:lang w:val="en-US"/>
        </w:rPr>
        <w:t>estd</w:t>
      </w:r>
      <w:r w:rsidRPr="003764B7">
        <w:rPr>
          <w:i/>
          <w:lang w:val="en-US"/>
        </w:rPr>
        <w:t xml:space="preserve">  + 0.003</w:t>
      </w:r>
    </w:p>
    <w:p w:rsidR="00BC6A18" w:rsidRPr="003764B7" w:rsidRDefault="00BC6A18" w:rsidP="00F53587">
      <w:pPr>
        <w:spacing w:after="0"/>
        <w:jc w:val="both"/>
        <w:rPr>
          <w:i/>
          <w:lang w:val="en-US"/>
        </w:rPr>
      </w:pPr>
    </w:p>
    <w:p w:rsidR="00BC6A18" w:rsidRPr="003764B7" w:rsidRDefault="00BC6A18" w:rsidP="00F53587">
      <w:pPr>
        <w:spacing w:after="0"/>
        <w:jc w:val="both"/>
        <w:rPr>
          <w:i/>
          <w:lang w:val="en-US"/>
        </w:rPr>
      </w:pPr>
    </w:p>
    <w:p w:rsidR="00BC6A18" w:rsidRPr="003764B7" w:rsidRDefault="00BC6A18" w:rsidP="00F53587">
      <w:pPr>
        <w:spacing w:after="0"/>
        <w:jc w:val="both"/>
        <w:rPr>
          <w:i/>
          <w:lang w:val="en-US"/>
        </w:rPr>
      </w:pPr>
    </w:p>
    <w:p w:rsidR="00BC6A18" w:rsidRPr="003764B7" w:rsidRDefault="00BC6A18" w:rsidP="00F53587">
      <w:pPr>
        <w:pStyle w:val="ListParagraph"/>
        <w:numPr>
          <w:ilvl w:val="1"/>
          <w:numId w:val="4"/>
        </w:numPr>
        <w:spacing w:after="0"/>
        <w:jc w:val="both"/>
        <w:rPr>
          <w:lang w:val="en-US"/>
        </w:rPr>
      </w:pPr>
      <w:r w:rsidRPr="003764B7">
        <w:rPr>
          <w:lang w:val="en-US"/>
        </w:rPr>
        <w:t xml:space="preserve">What is </w:t>
      </w:r>
      <w:r w:rsidR="00C94B20" w:rsidRPr="003764B7">
        <w:rPr>
          <w:lang w:val="en-US"/>
        </w:rPr>
        <w:t>Pb</w:t>
      </w:r>
      <w:r w:rsidR="009431CA" w:rsidRPr="003764B7">
        <w:rPr>
          <w:vertAlign w:val="superscript"/>
          <w:lang w:val="en-US"/>
        </w:rPr>
        <w:t>2+</w:t>
      </w:r>
      <w:r w:rsidR="00C94B20" w:rsidRPr="003764B7">
        <w:rPr>
          <w:lang w:val="en-US"/>
        </w:rPr>
        <w:t xml:space="preserve"> </w:t>
      </w:r>
      <w:r w:rsidR="00E2545A" w:rsidRPr="003764B7">
        <w:rPr>
          <w:lang w:val="en-US"/>
        </w:rPr>
        <w:t xml:space="preserve">concentration </w:t>
      </w:r>
      <w:r w:rsidRPr="003764B7">
        <w:rPr>
          <w:lang w:val="en-US"/>
        </w:rPr>
        <w:t xml:space="preserve">in a sample </w:t>
      </w:r>
      <w:r w:rsidR="00656E18" w:rsidRPr="003764B7">
        <w:rPr>
          <w:lang w:val="en-US"/>
        </w:rPr>
        <w:t>that produced</w:t>
      </w:r>
      <w:r w:rsidRPr="003764B7">
        <w:rPr>
          <w:lang w:val="en-US"/>
        </w:rPr>
        <w:t xml:space="preserve"> a signal of </w:t>
      </w:r>
      <w:r w:rsidR="00C94B20" w:rsidRPr="003764B7">
        <w:rPr>
          <w:lang w:val="en-US"/>
        </w:rPr>
        <w:t>0.397</w:t>
      </w:r>
      <w:r w:rsidR="00656E18" w:rsidRPr="003764B7">
        <w:rPr>
          <w:lang w:val="en-US"/>
        </w:rPr>
        <w:t xml:space="preserve"> au</w:t>
      </w:r>
      <w:r w:rsidR="00C94B20" w:rsidRPr="003764B7">
        <w:rPr>
          <w:lang w:val="en-US"/>
        </w:rPr>
        <w:t>?</w:t>
      </w:r>
    </w:p>
    <w:p w:rsidR="00D5043A" w:rsidRPr="003764B7" w:rsidRDefault="00D5043A" w:rsidP="00F53587">
      <w:pPr>
        <w:spacing w:after="0"/>
        <w:jc w:val="both"/>
        <w:rPr>
          <w:lang w:val="en-US"/>
        </w:rPr>
      </w:pPr>
    </w:p>
    <w:p w:rsidR="00656E18" w:rsidRPr="003764B7" w:rsidRDefault="00656E18" w:rsidP="00F53587">
      <w:pPr>
        <w:spacing w:after="0"/>
        <w:jc w:val="both"/>
        <w:rPr>
          <w:lang w:val="en-US"/>
        </w:rPr>
      </w:pPr>
    </w:p>
    <w:p w:rsidR="00D5043A" w:rsidRPr="003764B7" w:rsidRDefault="00D5043A" w:rsidP="00F53587">
      <w:pPr>
        <w:spacing w:after="0"/>
        <w:jc w:val="both"/>
        <w:rPr>
          <w:lang w:val="en-US"/>
        </w:rPr>
      </w:pPr>
    </w:p>
    <w:p w:rsidR="00BC6A18" w:rsidRPr="003764B7" w:rsidRDefault="00BC6A18" w:rsidP="00F53587">
      <w:pPr>
        <w:pStyle w:val="ListParagraph"/>
        <w:numPr>
          <w:ilvl w:val="1"/>
          <w:numId w:val="4"/>
        </w:numPr>
        <w:spacing w:after="0"/>
        <w:jc w:val="both"/>
        <w:rPr>
          <w:lang w:val="en-US"/>
        </w:rPr>
      </w:pPr>
      <w:r w:rsidRPr="003764B7">
        <w:rPr>
          <w:lang w:val="en-US"/>
        </w:rPr>
        <w:t>What advantages does this calibration method have?</w:t>
      </w:r>
    </w:p>
    <w:p w:rsidR="00D5043A" w:rsidRPr="003764B7" w:rsidRDefault="00D5043A" w:rsidP="00F53587">
      <w:pPr>
        <w:spacing w:after="0"/>
        <w:jc w:val="both"/>
        <w:rPr>
          <w:lang w:val="en-US"/>
        </w:rPr>
      </w:pPr>
    </w:p>
    <w:p w:rsidR="00D5043A" w:rsidRPr="003764B7" w:rsidRDefault="00D5043A" w:rsidP="00F53587">
      <w:pPr>
        <w:spacing w:after="0"/>
        <w:jc w:val="both"/>
        <w:rPr>
          <w:lang w:val="en-US"/>
        </w:rPr>
      </w:pPr>
    </w:p>
    <w:p w:rsidR="00656E18" w:rsidRPr="003764B7" w:rsidRDefault="00656E18" w:rsidP="00F53587">
      <w:pPr>
        <w:spacing w:after="0"/>
        <w:jc w:val="both"/>
        <w:rPr>
          <w:lang w:val="en-US"/>
        </w:rPr>
      </w:pPr>
    </w:p>
    <w:p w:rsidR="00BC6A18" w:rsidRPr="003764B7" w:rsidRDefault="00BC6A18" w:rsidP="00F53587">
      <w:pPr>
        <w:pStyle w:val="ListParagraph"/>
        <w:numPr>
          <w:ilvl w:val="1"/>
          <w:numId w:val="4"/>
        </w:numPr>
        <w:spacing w:after="0"/>
        <w:jc w:val="both"/>
        <w:rPr>
          <w:lang w:val="en-US"/>
        </w:rPr>
      </w:pPr>
      <w:r w:rsidRPr="003764B7">
        <w:rPr>
          <w:lang w:val="en-US"/>
        </w:rPr>
        <w:t>What disadvantages does this calibration method have?</w:t>
      </w:r>
    </w:p>
    <w:p w:rsidR="00D5043A" w:rsidRPr="003764B7" w:rsidRDefault="00D5043A" w:rsidP="00F53587">
      <w:pPr>
        <w:spacing w:after="0"/>
        <w:jc w:val="both"/>
        <w:rPr>
          <w:lang w:val="en-US"/>
        </w:rPr>
      </w:pPr>
    </w:p>
    <w:p w:rsidR="00656E18" w:rsidRPr="003764B7" w:rsidRDefault="00656E18" w:rsidP="00F53587">
      <w:pPr>
        <w:spacing w:after="0"/>
        <w:jc w:val="both"/>
        <w:rPr>
          <w:lang w:val="en-US"/>
        </w:rPr>
      </w:pPr>
    </w:p>
    <w:p w:rsidR="00656E18" w:rsidRPr="003764B7" w:rsidRDefault="00656E18" w:rsidP="00F53587">
      <w:pPr>
        <w:spacing w:after="0"/>
        <w:jc w:val="both"/>
        <w:rPr>
          <w:lang w:val="en-US"/>
        </w:rPr>
      </w:pPr>
    </w:p>
    <w:p w:rsidR="00D5043A" w:rsidRPr="003764B7" w:rsidRDefault="00D5043A" w:rsidP="00F53587">
      <w:pPr>
        <w:spacing w:after="0"/>
        <w:jc w:val="both"/>
        <w:rPr>
          <w:lang w:val="en-US"/>
        </w:rPr>
      </w:pPr>
    </w:p>
    <w:p w:rsidR="00BC6A18" w:rsidRPr="003764B7" w:rsidRDefault="00BC6A18" w:rsidP="00F53587">
      <w:pPr>
        <w:pStyle w:val="ListParagraph"/>
        <w:numPr>
          <w:ilvl w:val="1"/>
          <w:numId w:val="4"/>
        </w:numPr>
        <w:spacing w:after="0"/>
        <w:jc w:val="both"/>
        <w:rPr>
          <w:lang w:val="en-US"/>
        </w:rPr>
      </w:pPr>
      <w:r w:rsidRPr="003764B7">
        <w:rPr>
          <w:lang w:val="en-US"/>
        </w:rPr>
        <w:t>Will calibration results be affected if the sample was water?</w:t>
      </w:r>
    </w:p>
    <w:p w:rsidR="00BC6A18" w:rsidRPr="003764B7" w:rsidRDefault="00BC6A18" w:rsidP="00F53587">
      <w:pPr>
        <w:pStyle w:val="ListParagraph"/>
        <w:spacing w:after="0"/>
        <w:ind w:left="1080"/>
        <w:jc w:val="both"/>
        <w:rPr>
          <w:lang w:val="en-US"/>
        </w:rPr>
      </w:pPr>
    </w:p>
    <w:p w:rsidR="00BC6A18" w:rsidRPr="003764B7" w:rsidRDefault="003764B7" w:rsidP="00F53587">
      <w:pPr>
        <w:spacing w:after="0"/>
        <w:jc w:val="both"/>
        <w:rPr>
          <w:lang w:val="en-US"/>
        </w:rPr>
      </w:pPr>
      <w:r w:rsidRPr="003764B7">
        <w:rPr>
          <w:noProof/>
          <w:lang w:val="en-US"/>
        </w:rPr>
        <w:drawing>
          <wp:anchor distT="0" distB="0" distL="114300" distR="114300" simplePos="0" relativeHeight="251667456" behindDoc="0" locked="0" layoutInCell="1" allowOverlap="1" wp14:anchorId="43E31405" wp14:editId="7983E2F9">
            <wp:simplePos x="0" y="0"/>
            <wp:positionH relativeFrom="margin">
              <wp:posOffset>5143500</wp:posOffset>
            </wp:positionH>
            <wp:positionV relativeFrom="paragraph">
              <wp:posOffset>-40640</wp:posOffset>
            </wp:positionV>
            <wp:extent cx="600075" cy="641350"/>
            <wp:effectExtent l="0" t="0" r="9525" b="6350"/>
            <wp:wrapThrough wrapText="bothSides">
              <wp:wrapPolygon edited="0">
                <wp:start x="0" y="0"/>
                <wp:lineTo x="0" y="21172"/>
                <wp:lineTo x="21257" y="21172"/>
                <wp:lineTo x="21257" y="0"/>
                <wp:lineTo x="0" y="0"/>
              </wp:wrapPolygon>
            </wp:wrapThrough>
            <wp:docPr id="10" name="Picture 10" descr="Image result for stop sig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op sign black and wh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6413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B3611" w:rsidRPr="003764B7" w:rsidRDefault="00BB3611" w:rsidP="00F53587">
      <w:pPr>
        <w:spacing w:after="0"/>
        <w:jc w:val="both"/>
        <w:rPr>
          <w:lang w:val="en-US"/>
        </w:rPr>
      </w:pPr>
    </w:p>
    <w:p w:rsidR="00865B51" w:rsidRPr="003764B7" w:rsidRDefault="00865B51" w:rsidP="00F53587">
      <w:pPr>
        <w:spacing w:after="0"/>
        <w:jc w:val="both"/>
        <w:rPr>
          <w:lang w:val="en-US"/>
        </w:rPr>
      </w:pPr>
    </w:p>
    <w:p w:rsidR="00865B51" w:rsidRPr="003764B7" w:rsidRDefault="00865B51" w:rsidP="00F53587">
      <w:pPr>
        <w:spacing w:after="0"/>
        <w:jc w:val="both"/>
        <w:rPr>
          <w:lang w:val="en-US"/>
        </w:rPr>
      </w:pPr>
    </w:p>
    <w:p w:rsidR="00620E1C" w:rsidRPr="003764B7" w:rsidRDefault="00485562" w:rsidP="00F53587">
      <w:pPr>
        <w:spacing w:after="0"/>
        <w:jc w:val="both"/>
        <w:rPr>
          <w:lang w:val="en-US"/>
        </w:rPr>
      </w:pPr>
      <w:r w:rsidRPr="003764B7">
        <w:rPr>
          <w:lang w:val="en-US"/>
        </w:rPr>
        <w:lastRenderedPageBreak/>
        <w:t xml:space="preserve">A disadvantage of the previous calibration methods are that the standard solutions need to be as similar </w:t>
      </w:r>
      <w:r w:rsidR="007978F1" w:rsidRPr="003764B7">
        <w:rPr>
          <w:lang w:val="en-US"/>
        </w:rPr>
        <w:t>to</w:t>
      </w:r>
      <w:r w:rsidRPr="003764B7">
        <w:rPr>
          <w:lang w:val="en-US"/>
        </w:rPr>
        <w:t xml:space="preserve"> the sample as possible, to avoid matrix interference. </w:t>
      </w:r>
    </w:p>
    <w:p w:rsidR="00620E1C" w:rsidRPr="003764B7" w:rsidRDefault="00620E1C" w:rsidP="00F53587">
      <w:pPr>
        <w:spacing w:after="0"/>
        <w:jc w:val="both"/>
        <w:rPr>
          <w:lang w:val="en-US"/>
        </w:rPr>
      </w:pPr>
    </w:p>
    <w:p w:rsidR="00620E1C" w:rsidRPr="003764B7" w:rsidRDefault="00620E1C" w:rsidP="00F53587">
      <w:pPr>
        <w:pStyle w:val="ListParagraph"/>
        <w:numPr>
          <w:ilvl w:val="0"/>
          <w:numId w:val="9"/>
        </w:numPr>
        <w:spacing w:after="0"/>
        <w:jc w:val="both"/>
        <w:rPr>
          <w:lang w:val="en-US"/>
        </w:rPr>
      </w:pPr>
      <w:r w:rsidRPr="003764B7">
        <w:rPr>
          <w:lang w:val="en-US"/>
        </w:rPr>
        <w:t>In the determination of Pb</w:t>
      </w:r>
      <w:r w:rsidRPr="003764B7">
        <w:rPr>
          <w:vertAlign w:val="superscript"/>
          <w:lang w:val="en-US"/>
        </w:rPr>
        <w:t>2+</w:t>
      </w:r>
      <w:r w:rsidRPr="003764B7">
        <w:rPr>
          <w:lang w:val="en-US"/>
        </w:rPr>
        <w:t xml:space="preserve"> in blood, which is the matrix? </w:t>
      </w:r>
    </w:p>
    <w:p w:rsidR="00620E1C" w:rsidRPr="003764B7" w:rsidRDefault="00620E1C" w:rsidP="00F53587">
      <w:pPr>
        <w:spacing w:after="0"/>
        <w:jc w:val="both"/>
        <w:rPr>
          <w:lang w:val="en-US"/>
        </w:rPr>
      </w:pPr>
    </w:p>
    <w:p w:rsidR="00620E1C" w:rsidRPr="003764B7" w:rsidRDefault="00620E1C" w:rsidP="00F53587">
      <w:pPr>
        <w:spacing w:after="0"/>
        <w:jc w:val="both"/>
        <w:rPr>
          <w:lang w:val="en-US"/>
        </w:rPr>
      </w:pPr>
    </w:p>
    <w:p w:rsidR="00E2545A" w:rsidRPr="003764B7" w:rsidRDefault="00E2545A" w:rsidP="00F53587">
      <w:pPr>
        <w:spacing w:after="0"/>
        <w:jc w:val="both"/>
        <w:rPr>
          <w:lang w:val="en-US"/>
        </w:rPr>
      </w:pPr>
    </w:p>
    <w:p w:rsidR="00E2545A" w:rsidRPr="003764B7" w:rsidRDefault="00E2545A" w:rsidP="00F53587">
      <w:pPr>
        <w:spacing w:after="0"/>
        <w:jc w:val="both"/>
        <w:rPr>
          <w:lang w:val="en-US"/>
        </w:rPr>
      </w:pPr>
    </w:p>
    <w:p w:rsidR="00620E1C" w:rsidRPr="003764B7" w:rsidRDefault="00620E1C" w:rsidP="00F53587">
      <w:pPr>
        <w:spacing w:after="0"/>
        <w:jc w:val="both"/>
        <w:rPr>
          <w:lang w:val="en-US"/>
        </w:rPr>
      </w:pPr>
    </w:p>
    <w:p w:rsidR="00485562" w:rsidRPr="003764B7" w:rsidRDefault="00620E1C" w:rsidP="00F53587">
      <w:pPr>
        <w:spacing w:after="0"/>
        <w:jc w:val="both"/>
        <w:rPr>
          <w:lang w:val="en-US"/>
        </w:rPr>
      </w:pPr>
      <w:r w:rsidRPr="003764B7">
        <w:rPr>
          <w:lang w:val="en-US"/>
        </w:rPr>
        <w:t>For example,</w:t>
      </w:r>
      <w:r w:rsidR="00485562" w:rsidRPr="003764B7">
        <w:rPr>
          <w:lang w:val="en-US"/>
        </w:rPr>
        <w:t xml:space="preserve"> if water is being analyzed, standards are prepared i</w:t>
      </w:r>
      <w:r w:rsidR="0069361E">
        <w:rPr>
          <w:lang w:val="en-US"/>
        </w:rPr>
        <w:t>n aqueous solutions, however, if</w:t>
      </w:r>
      <w:r w:rsidR="00485562" w:rsidRPr="003764B7">
        <w:rPr>
          <w:lang w:val="en-US"/>
        </w:rPr>
        <w:t xml:space="preserve"> </w:t>
      </w:r>
      <w:r w:rsidR="00E2545A" w:rsidRPr="003764B7">
        <w:rPr>
          <w:lang w:val="en-US"/>
        </w:rPr>
        <w:t>benzene</w:t>
      </w:r>
      <w:r w:rsidR="00485562" w:rsidRPr="003764B7">
        <w:rPr>
          <w:lang w:val="en-US"/>
        </w:rPr>
        <w:t xml:space="preserve"> dissolved in hexane is being</w:t>
      </w:r>
      <w:r w:rsidR="00E2545A" w:rsidRPr="003764B7">
        <w:rPr>
          <w:lang w:val="en-US"/>
        </w:rPr>
        <w:t xml:space="preserve"> determined</w:t>
      </w:r>
      <w:r w:rsidRPr="003764B7">
        <w:rPr>
          <w:lang w:val="en-US"/>
        </w:rPr>
        <w:t>;</w:t>
      </w:r>
      <w:r w:rsidR="00485562" w:rsidRPr="003764B7">
        <w:rPr>
          <w:lang w:val="en-US"/>
        </w:rPr>
        <w:t xml:space="preserve"> standards have to be made in hexane as solvent. </w:t>
      </w:r>
      <w:r w:rsidR="00C760E4" w:rsidRPr="003764B7">
        <w:rPr>
          <w:lang w:val="en-US"/>
        </w:rPr>
        <w:t xml:space="preserve">Because, instruments may </w:t>
      </w:r>
      <w:r w:rsidR="00E2545A" w:rsidRPr="003764B7">
        <w:rPr>
          <w:lang w:val="en-US"/>
        </w:rPr>
        <w:t>give</w:t>
      </w:r>
      <w:r w:rsidR="00C760E4" w:rsidRPr="003764B7">
        <w:rPr>
          <w:lang w:val="en-US"/>
        </w:rPr>
        <w:t xml:space="preserve"> different </w:t>
      </w:r>
      <w:r w:rsidRPr="003764B7">
        <w:rPr>
          <w:lang w:val="en-US"/>
        </w:rPr>
        <w:t xml:space="preserve">responses </w:t>
      </w:r>
      <w:r w:rsidR="00C760E4" w:rsidRPr="003764B7">
        <w:rPr>
          <w:lang w:val="en-US"/>
        </w:rPr>
        <w:t xml:space="preserve">if aqueous or organic solvents are being used. </w:t>
      </w:r>
    </w:p>
    <w:p w:rsidR="00C760E4" w:rsidRPr="003764B7" w:rsidRDefault="00C760E4" w:rsidP="00F53587">
      <w:pPr>
        <w:spacing w:after="0"/>
        <w:jc w:val="both"/>
        <w:rPr>
          <w:lang w:val="en-US"/>
        </w:rPr>
      </w:pPr>
    </w:p>
    <w:p w:rsidR="00C760E4" w:rsidRPr="003764B7" w:rsidRDefault="00C760E4" w:rsidP="00F53587">
      <w:pPr>
        <w:pStyle w:val="ListParagraph"/>
        <w:numPr>
          <w:ilvl w:val="0"/>
          <w:numId w:val="7"/>
        </w:numPr>
        <w:spacing w:after="0"/>
        <w:jc w:val="both"/>
        <w:rPr>
          <w:lang w:val="en-US"/>
        </w:rPr>
      </w:pPr>
      <w:r w:rsidRPr="003764B7">
        <w:rPr>
          <w:lang w:val="en-US"/>
        </w:rPr>
        <w:t xml:space="preserve">Which of the following pairs may have more complex matrix: </w:t>
      </w:r>
    </w:p>
    <w:p w:rsidR="00C760E4" w:rsidRPr="003764B7" w:rsidRDefault="00C760E4" w:rsidP="00F53587">
      <w:pPr>
        <w:spacing w:after="0"/>
        <w:jc w:val="both"/>
        <w:rPr>
          <w:lang w:val="en-US"/>
        </w:rPr>
      </w:pPr>
    </w:p>
    <w:p w:rsidR="00C760E4" w:rsidRPr="003764B7" w:rsidRDefault="00C760E4" w:rsidP="00F53587">
      <w:pPr>
        <w:pStyle w:val="ListParagraph"/>
        <w:numPr>
          <w:ilvl w:val="2"/>
          <w:numId w:val="7"/>
        </w:numPr>
        <w:spacing w:after="0"/>
        <w:jc w:val="both"/>
        <w:rPr>
          <w:lang w:val="en-US"/>
        </w:rPr>
      </w:pPr>
      <w:r w:rsidRPr="003764B7">
        <w:rPr>
          <w:lang w:val="en-US"/>
        </w:rPr>
        <w:t>Rain water or seawater</w:t>
      </w:r>
      <w:r w:rsidR="00620E1C" w:rsidRPr="003764B7">
        <w:rPr>
          <w:lang w:val="en-US"/>
        </w:rPr>
        <w:t xml:space="preserve"> ______________________</w:t>
      </w:r>
    </w:p>
    <w:p w:rsidR="00620E1C" w:rsidRPr="003764B7" w:rsidRDefault="00620E1C" w:rsidP="00F53587">
      <w:pPr>
        <w:pStyle w:val="ListParagraph"/>
        <w:spacing w:after="0"/>
        <w:ind w:left="2160"/>
        <w:jc w:val="both"/>
        <w:rPr>
          <w:lang w:val="en-US"/>
        </w:rPr>
      </w:pPr>
    </w:p>
    <w:p w:rsidR="00C760E4" w:rsidRPr="003764B7" w:rsidRDefault="00C760E4" w:rsidP="00F53587">
      <w:pPr>
        <w:pStyle w:val="ListParagraph"/>
        <w:numPr>
          <w:ilvl w:val="2"/>
          <w:numId w:val="7"/>
        </w:numPr>
        <w:spacing w:after="0"/>
        <w:jc w:val="both"/>
        <w:rPr>
          <w:lang w:val="en-US"/>
        </w:rPr>
      </w:pPr>
      <w:r w:rsidRPr="003764B7">
        <w:rPr>
          <w:lang w:val="en-US"/>
        </w:rPr>
        <w:t>Blood or drinking water</w:t>
      </w:r>
      <w:r w:rsidR="00620E1C" w:rsidRPr="003764B7">
        <w:rPr>
          <w:lang w:val="en-US"/>
        </w:rPr>
        <w:t xml:space="preserve"> ______________________</w:t>
      </w:r>
    </w:p>
    <w:p w:rsidR="00C760E4" w:rsidRPr="003764B7" w:rsidRDefault="00C760E4" w:rsidP="00F53587">
      <w:pPr>
        <w:spacing w:after="0"/>
        <w:jc w:val="both"/>
        <w:rPr>
          <w:lang w:val="en-US"/>
        </w:rPr>
      </w:pPr>
    </w:p>
    <w:p w:rsidR="009F709E" w:rsidRPr="003764B7" w:rsidRDefault="00C760E4" w:rsidP="00F53587">
      <w:pPr>
        <w:pStyle w:val="ListParagraph"/>
        <w:numPr>
          <w:ilvl w:val="0"/>
          <w:numId w:val="7"/>
        </w:numPr>
        <w:spacing w:after="0"/>
        <w:jc w:val="both"/>
        <w:rPr>
          <w:lang w:val="en-US"/>
        </w:rPr>
      </w:pPr>
      <w:r w:rsidRPr="003764B7">
        <w:rPr>
          <w:lang w:val="en-US"/>
        </w:rPr>
        <w:t xml:space="preserve">In which of those solutions, matrix interference, may affect more instrumental signal of a spectrophotometer? </w:t>
      </w:r>
    </w:p>
    <w:p w:rsidR="00C57AE0" w:rsidRPr="003764B7" w:rsidRDefault="00C57AE0" w:rsidP="00F53587">
      <w:pPr>
        <w:pStyle w:val="ListParagraph"/>
        <w:numPr>
          <w:ilvl w:val="2"/>
          <w:numId w:val="7"/>
        </w:numPr>
        <w:spacing w:after="0"/>
        <w:jc w:val="both"/>
        <w:rPr>
          <w:lang w:val="en-US"/>
        </w:rPr>
      </w:pPr>
      <w:r w:rsidRPr="003764B7">
        <w:rPr>
          <w:lang w:val="en-US"/>
        </w:rPr>
        <w:t>________________________________</w:t>
      </w:r>
    </w:p>
    <w:p w:rsidR="00C57AE0" w:rsidRPr="003764B7" w:rsidRDefault="00C57AE0" w:rsidP="00F53587">
      <w:pPr>
        <w:spacing w:after="0"/>
        <w:jc w:val="both"/>
        <w:rPr>
          <w:lang w:val="en-US"/>
        </w:rPr>
      </w:pPr>
    </w:p>
    <w:p w:rsidR="00C57AE0" w:rsidRPr="003764B7" w:rsidRDefault="00C57AE0" w:rsidP="00F53587">
      <w:pPr>
        <w:spacing w:after="0"/>
        <w:jc w:val="both"/>
        <w:rPr>
          <w:lang w:val="en-US"/>
        </w:rPr>
      </w:pPr>
    </w:p>
    <w:p w:rsidR="00C57AE0" w:rsidRPr="003764B7" w:rsidRDefault="00C57AE0" w:rsidP="00F53587">
      <w:pPr>
        <w:pStyle w:val="ListParagraph"/>
        <w:numPr>
          <w:ilvl w:val="2"/>
          <w:numId w:val="7"/>
        </w:numPr>
        <w:spacing w:after="0"/>
        <w:jc w:val="both"/>
        <w:rPr>
          <w:lang w:val="en-US"/>
        </w:rPr>
      </w:pPr>
      <w:r w:rsidRPr="003764B7">
        <w:rPr>
          <w:lang w:val="en-US"/>
        </w:rPr>
        <w:t>________________________________</w:t>
      </w:r>
    </w:p>
    <w:p w:rsidR="009F709E" w:rsidRPr="003764B7" w:rsidRDefault="009F709E" w:rsidP="00F53587">
      <w:pPr>
        <w:pStyle w:val="ListParagraph"/>
        <w:spacing w:after="0"/>
        <w:jc w:val="both"/>
        <w:rPr>
          <w:lang w:val="en-US"/>
        </w:rPr>
      </w:pPr>
    </w:p>
    <w:p w:rsidR="009F709E" w:rsidRPr="003764B7" w:rsidRDefault="009F709E" w:rsidP="00F53587">
      <w:pPr>
        <w:pStyle w:val="ListParagraph"/>
        <w:spacing w:after="0"/>
        <w:jc w:val="both"/>
        <w:rPr>
          <w:lang w:val="en-US"/>
        </w:rPr>
      </w:pPr>
    </w:p>
    <w:p w:rsidR="00C760E4" w:rsidRPr="003764B7" w:rsidRDefault="00C760E4" w:rsidP="00F53587">
      <w:pPr>
        <w:pStyle w:val="ListParagraph"/>
        <w:numPr>
          <w:ilvl w:val="0"/>
          <w:numId w:val="7"/>
        </w:numPr>
        <w:spacing w:after="0"/>
        <w:jc w:val="both"/>
        <w:rPr>
          <w:lang w:val="en-US"/>
        </w:rPr>
      </w:pPr>
      <w:r w:rsidRPr="003764B7">
        <w:rPr>
          <w:lang w:val="en-US"/>
        </w:rPr>
        <w:t>Would that affect the results?</w:t>
      </w:r>
    </w:p>
    <w:p w:rsidR="009F709E" w:rsidRPr="003764B7" w:rsidRDefault="009F709E" w:rsidP="00F53587">
      <w:pPr>
        <w:spacing w:after="0"/>
        <w:jc w:val="both"/>
        <w:rPr>
          <w:lang w:val="en-US"/>
        </w:rPr>
      </w:pPr>
    </w:p>
    <w:p w:rsidR="009F709E" w:rsidRPr="003764B7" w:rsidRDefault="009F709E" w:rsidP="00F53587">
      <w:pPr>
        <w:spacing w:after="0"/>
        <w:jc w:val="both"/>
        <w:rPr>
          <w:lang w:val="en-US"/>
        </w:rPr>
      </w:pPr>
    </w:p>
    <w:p w:rsidR="00E2545A" w:rsidRPr="003764B7" w:rsidRDefault="00E2545A" w:rsidP="00F53587">
      <w:pPr>
        <w:spacing w:after="0"/>
        <w:jc w:val="both"/>
        <w:rPr>
          <w:lang w:val="en-US"/>
        </w:rPr>
      </w:pPr>
    </w:p>
    <w:p w:rsidR="009F709E" w:rsidRPr="003764B7" w:rsidRDefault="009F709E" w:rsidP="00F53587">
      <w:pPr>
        <w:spacing w:after="0"/>
        <w:jc w:val="both"/>
        <w:rPr>
          <w:lang w:val="en-US"/>
        </w:rPr>
      </w:pPr>
    </w:p>
    <w:p w:rsidR="009F709E" w:rsidRPr="003764B7" w:rsidRDefault="009F709E" w:rsidP="00F53587">
      <w:pPr>
        <w:spacing w:after="0"/>
        <w:jc w:val="both"/>
        <w:rPr>
          <w:lang w:val="en-US"/>
        </w:rPr>
      </w:pPr>
    </w:p>
    <w:p w:rsidR="009F709E" w:rsidRPr="003764B7" w:rsidRDefault="009F709E" w:rsidP="00F53587">
      <w:pPr>
        <w:pStyle w:val="ListParagraph"/>
        <w:numPr>
          <w:ilvl w:val="0"/>
          <w:numId w:val="7"/>
        </w:numPr>
        <w:spacing w:after="0"/>
        <w:jc w:val="both"/>
        <w:rPr>
          <w:lang w:val="en-US"/>
        </w:rPr>
      </w:pPr>
      <w:r w:rsidRPr="003764B7">
        <w:rPr>
          <w:lang w:val="en-US"/>
        </w:rPr>
        <w:t xml:space="preserve">Will the </w:t>
      </w:r>
      <w:r w:rsidR="00C57AE0" w:rsidRPr="003764B7">
        <w:rPr>
          <w:lang w:val="en-US"/>
        </w:rPr>
        <w:t xml:space="preserve">instrumental </w:t>
      </w:r>
      <w:r w:rsidRPr="003764B7">
        <w:rPr>
          <w:lang w:val="en-US"/>
        </w:rPr>
        <w:t xml:space="preserve">signal be larger, smaller or the same if matrix interference is present? </w:t>
      </w:r>
      <w:r w:rsidR="00C57AE0" w:rsidRPr="003764B7">
        <w:rPr>
          <w:lang w:val="en-US"/>
        </w:rPr>
        <w:t>Can you predict it?</w:t>
      </w:r>
    </w:p>
    <w:p w:rsidR="009F709E" w:rsidRPr="003764B7" w:rsidRDefault="009F709E" w:rsidP="00F53587">
      <w:pPr>
        <w:spacing w:after="0"/>
        <w:jc w:val="both"/>
        <w:rPr>
          <w:lang w:val="en-US"/>
        </w:rPr>
      </w:pPr>
    </w:p>
    <w:p w:rsidR="009F709E" w:rsidRPr="003764B7" w:rsidRDefault="009F709E" w:rsidP="00F53587">
      <w:pPr>
        <w:spacing w:after="0"/>
        <w:jc w:val="both"/>
        <w:rPr>
          <w:lang w:val="en-US"/>
        </w:rPr>
      </w:pPr>
    </w:p>
    <w:p w:rsidR="009F709E" w:rsidRPr="003764B7" w:rsidRDefault="009F709E" w:rsidP="00F53587">
      <w:pPr>
        <w:spacing w:after="0"/>
        <w:jc w:val="both"/>
        <w:rPr>
          <w:lang w:val="en-US"/>
        </w:rPr>
      </w:pPr>
    </w:p>
    <w:p w:rsidR="009F709E" w:rsidRPr="003764B7" w:rsidRDefault="003764B7" w:rsidP="00F53587">
      <w:pPr>
        <w:spacing w:after="0"/>
        <w:jc w:val="both"/>
        <w:rPr>
          <w:lang w:val="en-US"/>
        </w:rPr>
      </w:pPr>
      <w:r w:rsidRPr="003764B7">
        <w:rPr>
          <w:noProof/>
          <w:lang w:val="en-US"/>
        </w:rPr>
        <w:drawing>
          <wp:anchor distT="0" distB="0" distL="114300" distR="114300" simplePos="0" relativeHeight="251671552" behindDoc="0" locked="0" layoutInCell="1" allowOverlap="1" wp14:anchorId="57D265CA" wp14:editId="3D97E221">
            <wp:simplePos x="0" y="0"/>
            <wp:positionH relativeFrom="margin">
              <wp:posOffset>5000625</wp:posOffset>
            </wp:positionH>
            <wp:positionV relativeFrom="paragraph">
              <wp:posOffset>-40640</wp:posOffset>
            </wp:positionV>
            <wp:extent cx="600075" cy="641350"/>
            <wp:effectExtent l="0" t="0" r="9525" b="6350"/>
            <wp:wrapThrough wrapText="bothSides">
              <wp:wrapPolygon edited="0">
                <wp:start x="0" y="0"/>
                <wp:lineTo x="0" y="21172"/>
                <wp:lineTo x="21257" y="21172"/>
                <wp:lineTo x="21257" y="0"/>
                <wp:lineTo x="0" y="0"/>
              </wp:wrapPolygon>
            </wp:wrapThrough>
            <wp:docPr id="12" name="Picture 12" descr="Image result for stop sig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op sign black and wh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6413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F709E" w:rsidRPr="003764B7" w:rsidRDefault="009F709E" w:rsidP="00F53587">
      <w:pPr>
        <w:spacing w:after="0"/>
        <w:jc w:val="both"/>
        <w:rPr>
          <w:lang w:val="en-US"/>
        </w:rPr>
      </w:pPr>
    </w:p>
    <w:p w:rsidR="0099648E" w:rsidRPr="003764B7" w:rsidRDefault="0099648E" w:rsidP="00F53587">
      <w:pPr>
        <w:pStyle w:val="ListParagraph"/>
        <w:spacing w:after="0"/>
        <w:jc w:val="both"/>
        <w:rPr>
          <w:lang w:val="en-US"/>
        </w:rPr>
      </w:pPr>
    </w:p>
    <w:p w:rsidR="00485562" w:rsidRPr="003764B7" w:rsidRDefault="00485562" w:rsidP="00F53587">
      <w:pPr>
        <w:spacing w:after="0"/>
        <w:jc w:val="both"/>
        <w:rPr>
          <w:lang w:val="en-US"/>
        </w:rPr>
      </w:pPr>
    </w:p>
    <w:p w:rsidR="00C760E4" w:rsidRPr="003764B7" w:rsidRDefault="00C760E4" w:rsidP="00F53587">
      <w:pPr>
        <w:spacing w:after="0"/>
        <w:jc w:val="both"/>
        <w:rPr>
          <w:lang w:val="en-US"/>
        </w:rPr>
      </w:pPr>
      <w:r w:rsidRPr="003764B7">
        <w:rPr>
          <w:noProof/>
          <w:lang w:val="en-US"/>
        </w:rPr>
        <w:drawing>
          <wp:anchor distT="0" distB="0" distL="114300" distR="114300" simplePos="0" relativeHeight="251658240" behindDoc="1" locked="0" layoutInCell="1" allowOverlap="1" wp14:anchorId="5898C4EC" wp14:editId="77C7789C">
            <wp:simplePos x="0" y="0"/>
            <wp:positionH relativeFrom="column">
              <wp:posOffset>-106680</wp:posOffset>
            </wp:positionH>
            <wp:positionV relativeFrom="paragraph">
              <wp:posOffset>200025</wp:posOffset>
            </wp:positionV>
            <wp:extent cx="3680460" cy="3280410"/>
            <wp:effectExtent l="0" t="0" r="0" b="0"/>
            <wp:wrapThrough wrapText="bothSides">
              <wp:wrapPolygon edited="0">
                <wp:start x="0" y="0"/>
                <wp:lineTo x="0" y="21449"/>
                <wp:lineTo x="21466" y="21449"/>
                <wp:lineTo x="2146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680460" cy="3280410"/>
                    </a:xfrm>
                    <a:prstGeom prst="rect">
                      <a:avLst/>
                    </a:prstGeom>
                  </pic:spPr>
                </pic:pic>
              </a:graphicData>
            </a:graphic>
            <wp14:sizeRelH relativeFrom="page">
              <wp14:pctWidth>0</wp14:pctWidth>
            </wp14:sizeRelH>
            <wp14:sizeRelV relativeFrom="page">
              <wp14:pctHeight>0</wp14:pctHeight>
            </wp14:sizeRelV>
          </wp:anchor>
        </w:drawing>
      </w:r>
    </w:p>
    <w:p w:rsidR="00C760E4" w:rsidRPr="003764B7" w:rsidRDefault="00C760E4" w:rsidP="00F53587">
      <w:pPr>
        <w:spacing w:after="0"/>
        <w:jc w:val="both"/>
        <w:rPr>
          <w:lang w:val="en-US"/>
        </w:rPr>
      </w:pPr>
      <w:r w:rsidRPr="003764B7">
        <w:rPr>
          <w:lang w:val="en-US"/>
        </w:rPr>
        <w:t xml:space="preserve">Left graph shows a calibration curve of standard solutions, one is made in aqueous solutions (standard matrix) and the other with standards prepared in matrix similar to the sample (sample’s matrix). For example: to analyze seawater the standard’s matrix may be prepared in distilled water, while the sample’s matrix standards were prepared using a saline solution. </w:t>
      </w:r>
    </w:p>
    <w:p w:rsidR="00C760E4" w:rsidRPr="003764B7" w:rsidRDefault="00C760E4" w:rsidP="00F53587">
      <w:pPr>
        <w:spacing w:after="0"/>
        <w:jc w:val="both"/>
        <w:rPr>
          <w:lang w:val="en-US"/>
        </w:rPr>
      </w:pPr>
    </w:p>
    <w:p w:rsidR="00C94B20" w:rsidRPr="003764B7" w:rsidRDefault="00C760E4" w:rsidP="00F53587">
      <w:pPr>
        <w:pStyle w:val="ListParagraph"/>
        <w:numPr>
          <w:ilvl w:val="0"/>
          <w:numId w:val="8"/>
        </w:numPr>
        <w:spacing w:after="0"/>
        <w:jc w:val="both"/>
        <w:rPr>
          <w:lang w:val="en-US"/>
        </w:rPr>
      </w:pPr>
      <w:r w:rsidRPr="003764B7">
        <w:rPr>
          <w:lang w:val="en-US"/>
        </w:rPr>
        <w:t xml:space="preserve">What differences are between the curves? </w:t>
      </w:r>
    </w:p>
    <w:p w:rsidR="008242CF" w:rsidRPr="003764B7" w:rsidRDefault="008242CF" w:rsidP="00F53587">
      <w:pPr>
        <w:spacing w:after="0"/>
        <w:jc w:val="both"/>
        <w:rPr>
          <w:lang w:val="en-US"/>
        </w:rPr>
      </w:pPr>
    </w:p>
    <w:p w:rsidR="008242CF" w:rsidRPr="003764B7" w:rsidRDefault="008242CF" w:rsidP="00F53587">
      <w:pPr>
        <w:spacing w:after="0"/>
        <w:jc w:val="both"/>
        <w:rPr>
          <w:lang w:val="en-US"/>
        </w:rPr>
      </w:pPr>
    </w:p>
    <w:p w:rsidR="008242CF" w:rsidRPr="003764B7" w:rsidRDefault="008242CF" w:rsidP="00F53587">
      <w:pPr>
        <w:spacing w:after="0"/>
        <w:jc w:val="both"/>
        <w:rPr>
          <w:lang w:val="en-US"/>
        </w:rPr>
      </w:pPr>
    </w:p>
    <w:p w:rsidR="008242CF" w:rsidRPr="003764B7" w:rsidRDefault="008242CF" w:rsidP="00F53587">
      <w:pPr>
        <w:spacing w:after="0"/>
        <w:jc w:val="both"/>
        <w:rPr>
          <w:lang w:val="en-US"/>
        </w:rPr>
      </w:pPr>
    </w:p>
    <w:p w:rsidR="00C760E4" w:rsidRPr="003764B7" w:rsidRDefault="00C760E4" w:rsidP="00F53587">
      <w:pPr>
        <w:pStyle w:val="ListParagraph"/>
        <w:numPr>
          <w:ilvl w:val="0"/>
          <w:numId w:val="8"/>
        </w:numPr>
        <w:spacing w:after="0"/>
        <w:jc w:val="both"/>
        <w:rPr>
          <w:lang w:val="en-US"/>
        </w:rPr>
      </w:pPr>
      <w:r w:rsidRPr="003764B7">
        <w:rPr>
          <w:lang w:val="en-US"/>
        </w:rPr>
        <w:t>Which one of the calibration curves is more sensible?</w:t>
      </w:r>
    </w:p>
    <w:p w:rsidR="008242CF" w:rsidRPr="003764B7" w:rsidRDefault="008242CF" w:rsidP="00F53587">
      <w:pPr>
        <w:spacing w:after="0"/>
        <w:jc w:val="both"/>
        <w:rPr>
          <w:lang w:val="en-US"/>
        </w:rPr>
      </w:pPr>
    </w:p>
    <w:p w:rsidR="008242CF" w:rsidRPr="003764B7" w:rsidRDefault="008242CF" w:rsidP="00F53587">
      <w:pPr>
        <w:spacing w:after="0"/>
        <w:jc w:val="both"/>
        <w:rPr>
          <w:lang w:val="en-US"/>
        </w:rPr>
      </w:pPr>
    </w:p>
    <w:p w:rsidR="008242CF" w:rsidRPr="003764B7" w:rsidRDefault="008242CF" w:rsidP="00F53587">
      <w:pPr>
        <w:spacing w:after="0"/>
        <w:jc w:val="both"/>
        <w:rPr>
          <w:lang w:val="en-US"/>
        </w:rPr>
      </w:pPr>
    </w:p>
    <w:p w:rsidR="008242CF" w:rsidRPr="003764B7" w:rsidRDefault="008242CF" w:rsidP="00F53587">
      <w:pPr>
        <w:spacing w:after="0"/>
        <w:jc w:val="both"/>
        <w:rPr>
          <w:lang w:val="en-US"/>
        </w:rPr>
      </w:pPr>
    </w:p>
    <w:p w:rsidR="00C760E4" w:rsidRPr="003764B7" w:rsidRDefault="00C760E4" w:rsidP="00F53587">
      <w:pPr>
        <w:pStyle w:val="ListParagraph"/>
        <w:numPr>
          <w:ilvl w:val="0"/>
          <w:numId w:val="8"/>
        </w:numPr>
        <w:spacing w:after="0"/>
        <w:jc w:val="both"/>
        <w:rPr>
          <w:lang w:val="en-US"/>
        </w:rPr>
      </w:pPr>
      <w:r w:rsidRPr="003764B7">
        <w:rPr>
          <w:lang w:val="en-US"/>
        </w:rPr>
        <w:t xml:space="preserve">If this was done </w:t>
      </w:r>
      <w:r w:rsidR="0069361E">
        <w:rPr>
          <w:lang w:val="en-US"/>
        </w:rPr>
        <w:t xml:space="preserve">to </w:t>
      </w:r>
      <w:r w:rsidRPr="003764B7">
        <w:rPr>
          <w:lang w:val="en-US"/>
        </w:rPr>
        <w:t xml:space="preserve">analyze seawater, would you recommend using the one or multiple calibration point method with standards prepared in distilled water? </w:t>
      </w:r>
    </w:p>
    <w:p w:rsidR="008242CF" w:rsidRPr="003764B7" w:rsidRDefault="008242CF" w:rsidP="00F53587">
      <w:pPr>
        <w:spacing w:after="0"/>
        <w:jc w:val="both"/>
        <w:rPr>
          <w:lang w:val="en-US"/>
        </w:rPr>
      </w:pPr>
    </w:p>
    <w:p w:rsidR="008242CF" w:rsidRPr="003764B7" w:rsidRDefault="008242CF" w:rsidP="00F53587">
      <w:pPr>
        <w:spacing w:after="0"/>
        <w:jc w:val="both"/>
        <w:rPr>
          <w:lang w:val="en-US"/>
        </w:rPr>
      </w:pPr>
    </w:p>
    <w:p w:rsidR="008242CF" w:rsidRPr="003764B7" w:rsidRDefault="008242CF" w:rsidP="00F53587">
      <w:pPr>
        <w:spacing w:after="0"/>
        <w:jc w:val="both"/>
        <w:rPr>
          <w:lang w:val="en-US"/>
        </w:rPr>
      </w:pPr>
    </w:p>
    <w:p w:rsidR="00C760E4" w:rsidRPr="003764B7" w:rsidRDefault="00C760E4" w:rsidP="00F53587">
      <w:pPr>
        <w:pStyle w:val="ListParagraph"/>
        <w:numPr>
          <w:ilvl w:val="0"/>
          <w:numId w:val="8"/>
        </w:numPr>
        <w:spacing w:after="0"/>
        <w:jc w:val="both"/>
        <w:rPr>
          <w:lang w:val="en-US"/>
        </w:rPr>
      </w:pPr>
      <w:r w:rsidRPr="003764B7">
        <w:rPr>
          <w:lang w:val="en-US"/>
        </w:rPr>
        <w:t>Does the matrix affect the respons</w:t>
      </w:r>
      <w:r w:rsidR="0069361E">
        <w:rPr>
          <w:lang w:val="en-US"/>
        </w:rPr>
        <w:t>e of the instrument? Will that a</w:t>
      </w:r>
      <w:r w:rsidRPr="003764B7">
        <w:rPr>
          <w:lang w:val="en-US"/>
        </w:rPr>
        <w:t>ffect the quality of the results? How?</w:t>
      </w:r>
    </w:p>
    <w:p w:rsidR="008242CF" w:rsidRPr="003764B7" w:rsidRDefault="008242CF" w:rsidP="00F53587">
      <w:pPr>
        <w:spacing w:after="0"/>
        <w:jc w:val="both"/>
        <w:rPr>
          <w:lang w:val="en-US"/>
        </w:rPr>
      </w:pPr>
    </w:p>
    <w:p w:rsidR="008242CF" w:rsidRPr="003764B7" w:rsidRDefault="008242CF" w:rsidP="00F53587">
      <w:pPr>
        <w:spacing w:after="0"/>
        <w:jc w:val="both"/>
        <w:rPr>
          <w:lang w:val="en-US"/>
        </w:rPr>
      </w:pPr>
    </w:p>
    <w:p w:rsidR="008242CF" w:rsidRPr="003764B7" w:rsidRDefault="008242CF" w:rsidP="00F53587">
      <w:pPr>
        <w:spacing w:after="0"/>
        <w:jc w:val="both"/>
        <w:rPr>
          <w:lang w:val="en-US"/>
        </w:rPr>
      </w:pPr>
    </w:p>
    <w:p w:rsidR="00C760E4" w:rsidRPr="003764B7" w:rsidRDefault="00C760E4" w:rsidP="00F53587">
      <w:pPr>
        <w:pStyle w:val="ListParagraph"/>
        <w:numPr>
          <w:ilvl w:val="0"/>
          <w:numId w:val="8"/>
        </w:numPr>
        <w:spacing w:after="0"/>
        <w:jc w:val="both"/>
        <w:rPr>
          <w:lang w:val="en-US"/>
        </w:rPr>
      </w:pPr>
      <w:r w:rsidRPr="003764B7">
        <w:rPr>
          <w:lang w:val="en-US"/>
        </w:rPr>
        <w:t>What would you recommend?</w:t>
      </w:r>
    </w:p>
    <w:p w:rsidR="00C760E4" w:rsidRPr="003764B7" w:rsidRDefault="00C760E4" w:rsidP="00F53587">
      <w:pPr>
        <w:spacing w:after="0"/>
        <w:jc w:val="both"/>
        <w:rPr>
          <w:lang w:val="en-US"/>
        </w:rPr>
      </w:pPr>
      <w:r w:rsidRPr="003764B7">
        <w:rPr>
          <w:noProof/>
          <w:lang w:val="en-US"/>
        </w:rPr>
        <w:drawing>
          <wp:anchor distT="0" distB="0" distL="114300" distR="114300" simplePos="0" relativeHeight="251669504" behindDoc="0" locked="0" layoutInCell="1" allowOverlap="1" wp14:anchorId="0BAB907A" wp14:editId="4FD25B9B">
            <wp:simplePos x="0" y="0"/>
            <wp:positionH relativeFrom="margin">
              <wp:posOffset>4886325</wp:posOffset>
            </wp:positionH>
            <wp:positionV relativeFrom="paragraph">
              <wp:posOffset>129540</wp:posOffset>
            </wp:positionV>
            <wp:extent cx="600075" cy="641350"/>
            <wp:effectExtent l="0" t="0" r="9525" b="6350"/>
            <wp:wrapThrough wrapText="bothSides">
              <wp:wrapPolygon edited="0">
                <wp:start x="0" y="0"/>
                <wp:lineTo x="0" y="21172"/>
                <wp:lineTo x="21257" y="21172"/>
                <wp:lineTo x="21257" y="0"/>
                <wp:lineTo x="0" y="0"/>
              </wp:wrapPolygon>
            </wp:wrapThrough>
            <wp:docPr id="11" name="Picture 11" descr="Image result for stop sig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op sign black and wh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641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545A" w:rsidRPr="003764B7">
        <w:rPr>
          <w:lang w:val="en-US"/>
        </w:rPr>
        <w:t>N</w:t>
      </w:r>
      <w:r w:rsidRPr="003764B7">
        <w:rPr>
          <w:lang w:val="en-US"/>
        </w:rPr>
        <w:t>OTE: To create a robust method, matrix interference</w:t>
      </w:r>
      <w:r w:rsidR="0069361E">
        <w:rPr>
          <w:lang w:val="en-US"/>
        </w:rPr>
        <w:t>s</w:t>
      </w:r>
      <w:r w:rsidRPr="003764B7">
        <w:rPr>
          <w:lang w:val="en-US"/>
        </w:rPr>
        <w:t xml:space="preserve"> have to be tested!</w:t>
      </w:r>
    </w:p>
    <w:p w:rsidR="00C760E4" w:rsidRPr="003764B7" w:rsidRDefault="00C760E4" w:rsidP="00F53587">
      <w:pPr>
        <w:spacing w:after="0"/>
        <w:ind w:left="360"/>
        <w:jc w:val="both"/>
        <w:rPr>
          <w:lang w:val="en-US"/>
        </w:rPr>
      </w:pPr>
    </w:p>
    <w:p w:rsidR="00C760E4" w:rsidRPr="003764B7" w:rsidRDefault="00C760E4" w:rsidP="00F53587">
      <w:pPr>
        <w:pStyle w:val="ListParagraph"/>
        <w:spacing w:after="0"/>
        <w:ind w:left="1440"/>
        <w:jc w:val="both"/>
        <w:rPr>
          <w:lang w:val="en-US"/>
        </w:rPr>
      </w:pPr>
    </w:p>
    <w:p w:rsidR="00C02B9B" w:rsidRPr="003764B7" w:rsidRDefault="00C02B9B" w:rsidP="00F53587">
      <w:pPr>
        <w:spacing w:after="0"/>
        <w:jc w:val="both"/>
        <w:rPr>
          <w:lang w:val="en-US"/>
        </w:rPr>
      </w:pPr>
    </w:p>
    <w:p w:rsidR="00E2292B" w:rsidRPr="003764B7" w:rsidRDefault="00E2292B" w:rsidP="00C0103C">
      <w:pPr>
        <w:pStyle w:val="Heading1"/>
        <w:rPr>
          <w:lang w:val="en-US"/>
        </w:rPr>
      </w:pPr>
      <w:r w:rsidRPr="003764B7">
        <w:rPr>
          <w:lang w:val="en-US"/>
        </w:rPr>
        <w:t>Standard addition method</w:t>
      </w:r>
    </w:p>
    <w:p w:rsidR="00E2292B" w:rsidRPr="003764B7" w:rsidRDefault="00E2292B" w:rsidP="00F53587">
      <w:pPr>
        <w:spacing w:after="0"/>
        <w:jc w:val="both"/>
        <w:rPr>
          <w:b/>
          <w:lang w:val="en-US"/>
        </w:rPr>
      </w:pPr>
    </w:p>
    <w:p w:rsidR="00E2292B" w:rsidRPr="003764B7" w:rsidRDefault="00E2292B" w:rsidP="00F53587">
      <w:pPr>
        <w:spacing w:after="0"/>
        <w:jc w:val="both"/>
        <w:rPr>
          <w:b/>
          <w:lang w:val="en-US"/>
        </w:rPr>
      </w:pPr>
      <w:r w:rsidRPr="003764B7">
        <w:rPr>
          <w:lang w:val="en-US"/>
        </w:rPr>
        <w:t>This method is highly recommended to evaluate/compensate for matrix</w:t>
      </w:r>
      <w:r w:rsidR="001547A4" w:rsidRPr="003764B7">
        <w:rPr>
          <w:lang w:val="en-US"/>
        </w:rPr>
        <w:t xml:space="preserve"> interferences in the analysis and for complex matrix samples.</w:t>
      </w:r>
    </w:p>
    <w:p w:rsidR="004E1374" w:rsidRPr="003764B7" w:rsidRDefault="004E1374" w:rsidP="00F53587">
      <w:pPr>
        <w:spacing w:after="0"/>
        <w:jc w:val="both"/>
        <w:rPr>
          <w:lang w:val="en-US"/>
        </w:rPr>
      </w:pPr>
      <w:r w:rsidRPr="003764B7">
        <w:rPr>
          <w:lang w:val="en-US"/>
        </w:rPr>
        <w:t xml:space="preserve">To use it, </w:t>
      </w:r>
    </w:p>
    <w:p w:rsidR="004E1374" w:rsidRPr="003764B7" w:rsidRDefault="00E2545A" w:rsidP="00F53587">
      <w:pPr>
        <w:pStyle w:val="ListParagraph"/>
        <w:numPr>
          <w:ilvl w:val="0"/>
          <w:numId w:val="1"/>
        </w:numPr>
        <w:spacing w:after="0"/>
        <w:jc w:val="both"/>
        <w:rPr>
          <w:b/>
          <w:lang w:val="en-US"/>
        </w:rPr>
      </w:pPr>
      <w:r w:rsidRPr="003764B7">
        <w:rPr>
          <w:noProof/>
          <w:lang w:val="en-US"/>
        </w:rPr>
        <mc:AlternateContent>
          <mc:Choice Requires="wpg">
            <w:drawing>
              <wp:anchor distT="0" distB="0" distL="114300" distR="114300" simplePos="0" relativeHeight="251676672" behindDoc="0" locked="0" layoutInCell="1" allowOverlap="1">
                <wp:simplePos x="0" y="0"/>
                <wp:positionH relativeFrom="column">
                  <wp:posOffset>2825115</wp:posOffset>
                </wp:positionH>
                <wp:positionV relativeFrom="paragraph">
                  <wp:posOffset>6350</wp:posOffset>
                </wp:positionV>
                <wp:extent cx="2887980" cy="1978660"/>
                <wp:effectExtent l="0" t="0" r="7620" b="2540"/>
                <wp:wrapThrough wrapText="bothSides">
                  <wp:wrapPolygon edited="0">
                    <wp:start x="0" y="0"/>
                    <wp:lineTo x="0" y="21420"/>
                    <wp:lineTo x="21515" y="21420"/>
                    <wp:lineTo x="21515" y="4159"/>
                    <wp:lineTo x="21372" y="1664"/>
                    <wp:lineTo x="19092" y="1040"/>
                    <wp:lineTo x="10259" y="0"/>
                    <wp:lineTo x="0" y="0"/>
                  </wp:wrapPolygon>
                </wp:wrapThrough>
                <wp:docPr id="17" name="Group 17"/>
                <wp:cNvGraphicFramePr/>
                <a:graphic xmlns:a="http://schemas.openxmlformats.org/drawingml/2006/main">
                  <a:graphicData uri="http://schemas.microsoft.com/office/word/2010/wordprocessingGroup">
                    <wpg:wgp>
                      <wpg:cNvGrpSpPr/>
                      <wpg:grpSpPr>
                        <a:xfrm>
                          <a:off x="0" y="0"/>
                          <a:ext cx="2887980" cy="1978660"/>
                          <a:chOff x="0" y="0"/>
                          <a:chExt cx="2887980" cy="1978660"/>
                        </a:xfrm>
                      </wpg:grpSpPr>
                      <pic:pic xmlns:pic="http://schemas.openxmlformats.org/drawingml/2006/picture">
                        <pic:nvPicPr>
                          <pic:cNvPr id="14" name="Picture 14" descr="Image result for standard addition black and white"/>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28575" y="114300"/>
                            <a:ext cx="2859405" cy="1864360"/>
                          </a:xfrm>
                          <a:prstGeom prst="snip1Rect">
                            <a:avLst/>
                          </a:prstGeom>
                          <a:noFill/>
                          <a:ln>
                            <a:noFill/>
                          </a:ln>
                        </pic:spPr>
                      </pic:pic>
                      <wps:wsp>
                        <wps:cNvPr id="6" name="Rectangle 6"/>
                        <wps:cNvSpPr/>
                        <wps:spPr>
                          <a:xfrm>
                            <a:off x="0" y="0"/>
                            <a:ext cx="1323975" cy="7620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545A" w:rsidRPr="00E2545A" w:rsidRDefault="00E2545A" w:rsidP="00E2545A">
                              <w:pPr>
                                <w:jc w:val="center"/>
                                <w:rPr>
                                  <w:lang w:val="en-US"/>
                                </w:rPr>
                              </w:pPr>
                              <w:r>
                                <w:rPr>
                                  <w:lang w:val="en-US"/>
                                </w:rPr>
                                <w:t>AAAAAAAA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group id="Group 17" o:spid="_x0000_s1026" style="position:absolute;left:0;text-align:left;margin-left:222.45pt;margin-top:.5pt;width:227.4pt;height:155.8pt;z-index:251676672" coordsize="28879,19786"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alt="Image result for standard addition black and white" style="position:absolute;left:285;top:1143;width:28594;height:18643;visibility:visible;mso-wrap-style:square" coordsize="2859405,186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" path="m,l2548672,r310733,310733l2859405,1864360,,1864360,,xe">
                  <v:imagedata r:id="rId18" o:title="Image result for standard addition black and white"/>
                  <v:formulas/>
                  <v:path arrowok="t" o:extrusionok="t" o:connecttype="custom" o:connectlocs="0,0;2548672,0;2859405,310733;2859405,1864360;0,1864360;0,0" o:connectangles="0,0,0,0,0,0"/>
                </v:shape>
                <v:rect id="Rectangle 6" o:spid="_x0000_s1028" style="position:absolute;width:13239;height:7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" fillcolor="white [3212]" strokecolor="white [3212]" strokeweight="2pt">
                  <v:textbox>
                    <w:txbxContent>
                      <w:p w:rsidR="00E2545A" w:rsidRPr="00E2545A" w:rsidRDefault="00E2545A" w:rsidP="00E2545A">
                        <w:pPr>
                          <w:jc w:val="center"/>
                          <w:rPr>
                            <w:lang w:val="en-US"/>
                          </w:rPr>
                        </w:pPr>
                        <w:r>
                          <w:rPr>
                            <w:lang w:val="en-US"/>
                          </w:rPr>
                          <w:t>AAAAAAAA</w:t>
                        </w:r>
                      </w:p>
                    </w:txbxContent>
                  </v:textbox>
                </v:rect>
                <w10:wrap type="through"/>
              </v:group>
            </w:pict>
          </mc:Fallback>
        </mc:AlternateContent>
      </w:r>
      <w:r w:rsidR="004E1374" w:rsidRPr="003764B7">
        <w:rPr>
          <w:lang w:val="en-US"/>
        </w:rPr>
        <w:t>Solutions of known concentration are prepared (standards z).</w:t>
      </w:r>
    </w:p>
    <w:p w:rsidR="004E1374" w:rsidRPr="003764B7" w:rsidRDefault="004E1374" w:rsidP="00F53587">
      <w:pPr>
        <w:pStyle w:val="ListParagraph"/>
        <w:numPr>
          <w:ilvl w:val="0"/>
          <w:numId w:val="1"/>
        </w:numPr>
        <w:spacing w:after="0"/>
        <w:jc w:val="both"/>
        <w:rPr>
          <w:b/>
          <w:lang w:val="en-US"/>
        </w:rPr>
      </w:pPr>
      <w:r w:rsidRPr="003764B7">
        <w:rPr>
          <w:lang w:val="en-US"/>
        </w:rPr>
        <w:t>To each of those standards a known and similar amount of the sample (x) is added before completing volume with the solvent.</w:t>
      </w:r>
    </w:p>
    <w:p w:rsidR="004E1374" w:rsidRPr="003764B7" w:rsidRDefault="004E1374" w:rsidP="00F53587">
      <w:pPr>
        <w:pStyle w:val="ListParagraph"/>
        <w:numPr>
          <w:ilvl w:val="0"/>
          <w:numId w:val="1"/>
        </w:numPr>
        <w:spacing w:after="0"/>
        <w:jc w:val="both"/>
        <w:rPr>
          <w:b/>
          <w:lang w:val="en-US"/>
        </w:rPr>
      </w:pPr>
      <w:r w:rsidRPr="003764B7">
        <w:rPr>
          <w:lang w:val="en-US"/>
        </w:rPr>
        <w:t xml:space="preserve">Instrumental signal of the standard solutions are recorded </w:t>
      </w:r>
    </w:p>
    <w:p w:rsidR="004E1374" w:rsidRPr="003764B7" w:rsidRDefault="004E1374" w:rsidP="00F53587">
      <w:pPr>
        <w:pStyle w:val="ListParagraph"/>
        <w:numPr>
          <w:ilvl w:val="0"/>
          <w:numId w:val="1"/>
        </w:numPr>
        <w:spacing w:after="0"/>
        <w:jc w:val="both"/>
        <w:rPr>
          <w:lang w:val="en-US"/>
        </w:rPr>
      </w:pPr>
      <w:r w:rsidRPr="003764B7">
        <w:rPr>
          <w:lang w:val="en-US"/>
        </w:rPr>
        <w:t>Sample concentration by extrapolation of the lineal equation to y = 0</w:t>
      </w:r>
    </w:p>
    <w:p w:rsidR="004E1374" w:rsidRPr="003764B7" w:rsidRDefault="004E1374" w:rsidP="00F53587">
      <w:pPr>
        <w:pStyle w:val="ListParagraph"/>
        <w:numPr>
          <w:ilvl w:val="0"/>
          <w:numId w:val="1"/>
        </w:numPr>
        <w:spacing w:after="0"/>
        <w:jc w:val="both"/>
        <w:rPr>
          <w:b/>
          <w:lang w:val="en-US"/>
        </w:rPr>
      </w:pPr>
      <w:r w:rsidRPr="003764B7">
        <w:rPr>
          <w:lang w:val="en-US"/>
        </w:rPr>
        <w:t xml:space="preserve">Either one standard or several standards, to create a calibration curve, may be used. </w:t>
      </w:r>
      <w:r w:rsidR="001547A4" w:rsidRPr="003764B7">
        <w:rPr>
          <w:lang w:val="en-US"/>
        </w:rPr>
        <w:t xml:space="preserve"> </w:t>
      </w:r>
    </w:p>
    <w:p w:rsidR="001547A4" w:rsidRPr="003764B7" w:rsidRDefault="001547A4" w:rsidP="00F53587">
      <w:pPr>
        <w:spacing w:after="0"/>
        <w:jc w:val="both"/>
        <w:rPr>
          <w:b/>
          <w:lang w:val="en-US"/>
        </w:rPr>
      </w:pPr>
    </w:p>
    <w:p w:rsidR="001547A4" w:rsidRPr="003764B7" w:rsidRDefault="001547A4" w:rsidP="00F53587">
      <w:pPr>
        <w:spacing w:after="0"/>
        <w:jc w:val="both"/>
        <w:rPr>
          <w:lang w:val="en-US"/>
        </w:rPr>
      </w:pPr>
      <w:r w:rsidRPr="003764B7">
        <w:rPr>
          <w:lang w:val="en-US"/>
        </w:rPr>
        <w:t xml:space="preserve">A single point standard </w:t>
      </w:r>
      <w:r w:rsidR="00B768CB" w:rsidRPr="003764B7">
        <w:rPr>
          <w:lang w:val="en-US"/>
        </w:rPr>
        <w:t>addition</w:t>
      </w:r>
      <w:r w:rsidRPr="003764B7">
        <w:rPr>
          <w:lang w:val="en-US"/>
        </w:rPr>
        <w:t xml:space="preserve"> is done by preparing one standard with the sample, and recording the signal of this </w:t>
      </w:r>
      <w:r w:rsidR="00B768CB" w:rsidRPr="003764B7">
        <w:rPr>
          <w:lang w:val="en-US"/>
        </w:rPr>
        <w:t>standard</w:t>
      </w:r>
      <w:r w:rsidRPr="003764B7">
        <w:rPr>
          <w:lang w:val="en-US"/>
        </w:rPr>
        <w:t xml:space="preserve"> with the sample and the diluted sample by itself. For multiple standard addition calibration, several standards are prepared and a lineal equation is used to calculate the concentration of the sample. </w:t>
      </w:r>
    </w:p>
    <w:p w:rsidR="001547A4" w:rsidRPr="003764B7" w:rsidRDefault="001547A4" w:rsidP="00F53587">
      <w:pPr>
        <w:spacing w:after="0"/>
        <w:jc w:val="both"/>
        <w:rPr>
          <w:b/>
          <w:lang w:val="en-US"/>
        </w:rPr>
      </w:pPr>
    </w:p>
    <w:p w:rsidR="00865B51" w:rsidRPr="003764B7" w:rsidRDefault="00865B51" w:rsidP="00F53587">
      <w:pPr>
        <w:spacing w:after="0"/>
        <w:jc w:val="both"/>
        <w:rPr>
          <w:b/>
          <w:lang w:val="en-US"/>
        </w:rPr>
      </w:pPr>
    </w:p>
    <w:p w:rsidR="00B768CB" w:rsidRPr="003764B7" w:rsidRDefault="00B768CB" w:rsidP="00F53587">
      <w:pPr>
        <w:spacing w:after="0"/>
        <w:jc w:val="both"/>
        <w:rPr>
          <w:b/>
          <w:lang w:val="en-US"/>
        </w:rPr>
      </w:pPr>
      <w:r w:rsidRPr="003764B7">
        <w:rPr>
          <w:b/>
          <w:lang w:val="en-US"/>
        </w:rPr>
        <w:t xml:space="preserve">One point standard addition –Single standard </w:t>
      </w:r>
    </w:p>
    <w:p w:rsidR="00B768CB" w:rsidRPr="003764B7" w:rsidRDefault="00B768CB" w:rsidP="00F53587">
      <w:pPr>
        <w:spacing w:after="0"/>
        <w:jc w:val="both"/>
        <w:rPr>
          <w:b/>
          <w:lang w:val="en-US"/>
        </w:rPr>
      </w:pPr>
    </w:p>
    <w:p w:rsidR="00A803AC" w:rsidRPr="003764B7" w:rsidRDefault="00B768CB" w:rsidP="00F53587">
      <w:pPr>
        <w:pStyle w:val="ListParagraph"/>
        <w:numPr>
          <w:ilvl w:val="0"/>
          <w:numId w:val="4"/>
        </w:numPr>
        <w:spacing w:after="0"/>
        <w:jc w:val="both"/>
        <w:rPr>
          <w:i/>
          <w:lang w:val="en-US"/>
        </w:rPr>
      </w:pPr>
      <w:r w:rsidRPr="003764B7">
        <w:rPr>
          <w:lang w:val="en-US"/>
        </w:rPr>
        <w:t xml:space="preserve">A third spectrophotometric method to determine </w:t>
      </w:r>
      <w:r w:rsidR="00A803AC" w:rsidRPr="003764B7">
        <w:rPr>
          <w:i/>
          <w:lang w:val="en-US"/>
        </w:rPr>
        <w:t>Pb</w:t>
      </w:r>
      <w:r w:rsidR="009431CA" w:rsidRPr="003764B7">
        <w:rPr>
          <w:i/>
          <w:vertAlign w:val="superscript"/>
          <w:lang w:val="en-US"/>
        </w:rPr>
        <w:t>2+</w:t>
      </w:r>
      <w:r w:rsidR="00A803AC" w:rsidRPr="003764B7">
        <w:rPr>
          <w:i/>
          <w:lang w:val="en-US"/>
        </w:rPr>
        <w:t xml:space="preserve"> </w:t>
      </w:r>
      <w:r w:rsidRPr="003764B7">
        <w:rPr>
          <w:i/>
          <w:lang w:val="en-US"/>
        </w:rPr>
        <w:t xml:space="preserve">in blood gave a signal of </w:t>
      </w:r>
      <w:r w:rsidR="00A803AC" w:rsidRPr="003764B7">
        <w:rPr>
          <w:i/>
          <w:lang w:val="en-US"/>
        </w:rPr>
        <w:t xml:space="preserve">0.193 </w:t>
      </w:r>
      <w:r w:rsidR="003764B7" w:rsidRPr="003764B7">
        <w:rPr>
          <w:i/>
          <w:lang w:val="en-US"/>
        </w:rPr>
        <w:t>when 1.00</w:t>
      </w:r>
      <w:r w:rsidR="00A803AC" w:rsidRPr="003764B7">
        <w:rPr>
          <w:i/>
          <w:lang w:val="en-US"/>
        </w:rPr>
        <w:t xml:space="preserve"> ml</w:t>
      </w:r>
      <w:r w:rsidRPr="003764B7">
        <w:rPr>
          <w:i/>
          <w:lang w:val="en-US"/>
        </w:rPr>
        <w:t xml:space="preserve"> of the samples was diluted up to </w:t>
      </w:r>
      <w:r w:rsidR="00A803AC" w:rsidRPr="003764B7">
        <w:rPr>
          <w:i/>
          <w:lang w:val="en-US"/>
        </w:rPr>
        <w:t xml:space="preserve">5 ml. </w:t>
      </w:r>
      <w:r w:rsidRPr="003764B7">
        <w:rPr>
          <w:i/>
          <w:lang w:val="en-US"/>
        </w:rPr>
        <w:t xml:space="preserve">To a second blood sample, </w:t>
      </w:r>
      <w:r w:rsidR="00A803AC" w:rsidRPr="003764B7">
        <w:rPr>
          <w:i/>
          <w:lang w:val="en-US"/>
        </w:rPr>
        <w:t>1.00 ml,  1.00 µl</w:t>
      </w:r>
      <w:r w:rsidRPr="003764B7">
        <w:rPr>
          <w:i/>
          <w:lang w:val="en-US"/>
        </w:rPr>
        <w:t xml:space="preserve"> of the standard solution of </w:t>
      </w:r>
      <w:r w:rsidR="00A803AC" w:rsidRPr="003764B7">
        <w:rPr>
          <w:i/>
          <w:lang w:val="en-US"/>
        </w:rPr>
        <w:t>1560 ppb Pb</w:t>
      </w:r>
      <w:r w:rsidR="009431CA" w:rsidRPr="003764B7">
        <w:rPr>
          <w:i/>
          <w:vertAlign w:val="superscript"/>
          <w:lang w:val="en-US"/>
        </w:rPr>
        <w:t>2+</w:t>
      </w:r>
      <w:r w:rsidR="00A803AC" w:rsidRPr="003764B7">
        <w:rPr>
          <w:i/>
          <w:lang w:val="en-US"/>
        </w:rPr>
        <w:t xml:space="preserve"> </w:t>
      </w:r>
      <w:r w:rsidRPr="003764B7">
        <w:rPr>
          <w:i/>
          <w:lang w:val="en-US"/>
        </w:rPr>
        <w:t xml:space="preserve">and then diluted up to </w:t>
      </w:r>
      <w:r w:rsidR="00A803AC" w:rsidRPr="003764B7">
        <w:rPr>
          <w:i/>
          <w:lang w:val="en-US"/>
        </w:rPr>
        <w:t xml:space="preserve">5 ml. </w:t>
      </w:r>
      <w:r w:rsidRPr="003764B7">
        <w:rPr>
          <w:i/>
          <w:lang w:val="en-US"/>
        </w:rPr>
        <w:t xml:space="preserve">This new sample gave a signal </w:t>
      </w:r>
      <w:r w:rsidR="003764B7" w:rsidRPr="003764B7">
        <w:rPr>
          <w:i/>
          <w:lang w:val="en-US"/>
        </w:rPr>
        <w:t>of 0.419</w:t>
      </w:r>
      <w:r w:rsidR="00A803AC" w:rsidRPr="003764B7">
        <w:rPr>
          <w:i/>
          <w:lang w:val="en-US"/>
        </w:rPr>
        <w:t xml:space="preserve">. </w:t>
      </w:r>
    </w:p>
    <w:p w:rsidR="00661B9B" w:rsidRPr="003764B7" w:rsidRDefault="00661B9B" w:rsidP="00F53587">
      <w:pPr>
        <w:spacing w:after="0"/>
        <w:jc w:val="both"/>
        <w:rPr>
          <w:i/>
          <w:lang w:val="en-US"/>
        </w:rPr>
      </w:pPr>
    </w:p>
    <w:p w:rsidR="00A803AC" w:rsidRPr="003764B7" w:rsidRDefault="00A47C64" w:rsidP="00F53587">
      <w:pPr>
        <w:pStyle w:val="ListParagraph"/>
        <w:numPr>
          <w:ilvl w:val="1"/>
          <w:numId w:val="4"/>
        </w:numPr>
        <w:spacing w:after="0"/>
        <w:jc w:val="both"/>
        <w:rPr>
          <w:lang w:val="en-US"/>
        </w:rPr>
      </w:pPr>
      <w:r w:rsidRPr="003764B7">
        <w:rPr>
          <w:lang w:val="en-US"/>
        </w:rPr>
        <w:t xml:space="preserve">How much blood did you use? </w:t>
      </w:r>
    </w:p>
    <w:p w:rsidR="00A47C64" w:rsidRPr="003764B7" w:rsidRDefault="00A47C64" w:rsidP="00F53587">
      <w:pPr>
        <w:spacing w:after="0"/>
        <w:jc w:val="both"/>
        <w:rPr>
          <w:lang w:val="en-US"/>
        </w:rPr>
      </w:pPr>
    </w:p>
    <w:p w:rsidR="00A47C64" w:rsidRPr="003764B7" w:rsidRDefault="00A47C64" w:rsidP="00F53587">
      <w:pPr>
        <w:pStyle w:val="ListParagraph"/>
        <w:numPr>
          <w:ilvl w:val="1"/>
          <w:numId w:val="4"/>
        </w:numPr>
        <w:spacing w:after="0"/>
        <w:jc w:val="both"/>
        <w:rPr>
          <w:lang w:val="en-US"/>
        </w:rPr>
      </w:pPr>
      <w:r w:rsidRPr="003764B7">
        <w:rPr>
          <w:lang w:val="en-US"/>
        </w:rPr>
        <w:t>What was done to the first sample?</w:t>
      </w:r>
    </w:p>
    <w:p w:rsidR="00A47C64" w:rsidRPr="003764B7" w:rsidRDefault="00A47C64" w:rsidP="00F53587">
      <w:pPr>
        <w:pStyle w:val="ListParagraph"/>
        <w:jc w:val="both"/>
        <w:rPr>
          <w:lang w:val="en-US"/>
        </w:rPr>
      </w:pPr>
    </w:p>
    <w:p w:rsidR="00A47C64" w:rsidRPr="003764B7" w:rsidRDefault="00A47C64" w:rsidP="00F53587">
      <w:pPr>
        <w:spacing w:after="0"/>
        <w:jc w:val="both"/>
        <w:rPr>
          <w:lang w:val="en-US"/>
        </w:rPr>
      </w:pPr>
    </w:p>
    <w:p w:rsidR="00A47C64" w:rsidRPr="003764B7" w:rsidRDefault="00A47C64" w:rsidP="00F53587">
      <w:pPr>
        <w:pStyle w:val="ListParagraph"/>
        <w:numPr>
          <w:ilvl w:val="1"/>
          <w:numId w:val="4"/>
        </w:numPr>
        <w:spacing w:after="0"/>
        <w:jc w:val="both"/>
        <w:rPr>
          <w:lang w:val="en-US"/>
        </w:rPr>
      </w:pPr>
      <w:r w:rsidRPr="003764B7">
        <w:rPr>
          <w:lang w:val="en-US"/>
        </w:rPr>
        <w:t>What different was done to the second sample?</w:t>
      </w:r>
    </w:p>
    <w:p w:rsidR="00A47C64" w:rsidRPr="003764B7" w:rsidRDefault="00A47C64" w:rsidP="00F53587">
      <w:pPr>
        <w:spacing w:after="0"/>
        <w:jc w:val="both"/>
        <w:rPr>
          <w:lang w:val="en-US"/>
        </w:rPr>
      </w:pPr>
    </w:p>
    <w:p w:rsidR="00A47C64" w:rsidRPr="003764B7" w:rsidRDefault="00A47C64" w:rsidP="00F53587">
      <w:pPr>
        <w:spacing w:after="0"/>
        <w:jc w:val="both"/>
        <w:rPr>
          <w:lang w:val="en-US"/>
        </w:rPr>
      </w:pPr>
    </w:p>
    <w:p w:rsidR="00A47C64" w:rsidRPr="003764B7" w:rsidRDefault="00A47C64" w:rsidP="00F53587">
      <w:pPr>
        <w:pStyle w:val="ListParagraph"/>
        <w:numPr>
          <w:ilvl w:val="1"/>
          <w:numId w:val="4"/>
        </w:numPr>
        <w:spacing w:after="0"/>
        <w:jc w:val="both"/>
        <w:rPr>
          <w:lang w:val="en-US"/>
        </w:rPr>
      </w:pPr>
      <w:r w:rsidRPr="003764B7">
        <w:rPr>
          <w:lang w:val="en-US"/>
        </w:rPr>
        <w:lastRenderedPageBreak/>
        <w:t>What is concentration of Pb</w:t>
      </w:r>
      <w:r w:rsidRPr="003764B7">
        <w:rPr>
          <w:vertAlign w:val="superscript"/>
          <w:lang w:val="en-US"/>
        </w:rPr>
        <w:t>2+</w:t>
      </w:r>
      <w:r w:rsidRPr="003764B7">
        <w:rPr>
          <w:lang w:val="en-US"/>
        </w:rPr>
        <w:t xml:space="preserve"> in the blood sample? </w:t>
      </w:r>
    </w:p>
    <w:p w:rsidR="00A47C64" w:rsidRPr="003764B7" w:rsidRDefault="00A47C64" w:rsidP="00F53587">
      <w:pPr>
        <w:pStyle w:val="ListParagraph"/>
        <w:spacing w:after="0"/>
        <w:ind w:left="1080"/>
        <w:jc w:val="both"/>
        <w:rPr>
          <w:lang w:val="en-US"/>
        </w:rPr>
      </w:pPr>
    </w:p>
    <w:p w:rsidR="00A803AC" w:rsidRPr="003764B7" w:rsidRDefault="00A803AC" w:rsidP="00F53587">
      <w:pPr>
        <w:spacing w:after="0"/>
        <w:jc w:val="both"/>
        <w:rPr>
          <w:lang w:val="en-US"/>
        </w:rPr>
      </w:pPr>
    </w:p>
    <w:p w:rsidR="00BB3611" w:rsidRPr="003764B7" w:rsidRDefault="00BB3611" w:rsidP="00F53587">
      <w:pPr>
        <w:spacing w:after="0"/>
        <w:jc w:val="both"/>
        <w:rPr>
          <w:lang w:val="en-US"/>
        </w:rPr>
      </w:pPr>
    </w:p>
    <w:p w:rsidR="00661B9B" w:rsidRPr="003764B7" w:rsidRDefault="00661B9B" w:rsidP="00F53587">
      <w:pPr>
        <w:spacing w:after="0"/>
        <w:jc w:val="both"/>
        <w:rPr>
          <w:lang w:val="en-US"/>
        </w:rPr>
      </w:pPr>
    </w:p>
    <w:p w:rsidR="00002078" w:rsidRPr="003764B7" w:rsidRDefault="006438F5" w:rsidP="00F53587">
      <w:pPr>
        <w:spacing w:after="0"/>
        <w:jc w:val="both"/>
        <w:rPr>
          <w:lang w:val="en-US"/>
        </w:rPr>
      </w:pPr>
      <w:r w:rsidRPr="003764B7">
        <w:rPr>
          <w:lang w:val="en-US"/>
        </w:rPr>
        <w:t xml:space="preserve">ADDITIONAL EXERCISE… </w:t>
      </w:r>
    </w:p>
    <w:p w:rsidR="00002078" w:rsidRPr="003764B7" w:rsidRDefault="00002078" w:rsidP="00F53587">
      <w:pPr>
        <w:spacing w:after="0"/>
        <w:jc w:val="both"/>
        <w:rPr>
          <w:lang w:val="en-US"/>
        </w:rPr>
      </w:pPr>
    </w:p>
    <w:p w:rsidR="00002078" w:rsidRPr="003764B7" w:rsidRDefault="00002078" w:rsidP="00F53587">
      <w:pPr>
        <w:pStyle w:val="ListParagraph"/>
        <w:numPr>
          <w:ilvl w:val="0"/>
          <w:numId w:val="4"/>
        </w:numPr>
        <w:spacing w:after="0"/>
        <w:jc w:val="both"/>
        <w:rPr>
          <w:i/>
          <w:lang w:val="en-US"/>
        </w:rPr>
      </w:pPr>
      <w:r w:rsidRPr="003764B7">
        <w:rPr>
          <w:i/>
          <w:lang w:val="en-US"/>
        </w:rPr>
        <w:t xml:space="preserve">Ascorbic acid (vitamin C) was determined by an electrochemical method in 50.0 ml orange juice sample. A current </w:t>
      </w:r>
      <w:r w:rsidR="003764B7" w:rsidRPr="003764B7">
        <w:rPr>
          <w:i/>
          <w:lang w:val="en-US"/>
        </w:rPr>
        <w:t>of 1.78</w:t>
      </w:r>
      <w:r w:rsidRPr="003764B7">
        <w:rPr>
          <w:i/>
          <w:lang w:val="en-US"/>
        </w:rPr>
        <w:t xml:space="preserve"> µA was obtained. When a similar solution was mixed with 0.400 ml of the 0.279 M ascorbic acid, current increased to 3.35 µA. What is the concentration of the ascorbic acid in the sample? </w:t>
      </w:r>
    </w:p>
    <w:p w:rsidR="00002078" w:rsidRPr="003764B7" w:rsidRDefault="00002078" w:rsidP="00F53587">
      <w:pPr>
        <w:spacing w:after="0"/>
        <w:jc w:val="both"/>
        <w:rPr>
          <w:i/>
          <w:lang w:val="en-US"/>
        </w:rPr>
      </w:pPr>
    </w:p>
    <w:p w:rsidR="00633883" w:rsidRPr="003764B7" w:rsidRDefault="006438F5" w:rsidP="00F53587">
      <w:pPr>
        <w:jc w:val="both"/>
        <w:rPr>
          <w:b/>
          <w:lang w:val="en-US"/>
        </w:rPr>
      </w:pPr>
      <w:r w:rsidRPr="003764B7">
        <w:rPr>
          <w:noProof/>
          <w:lang w:val="en-US"/>
        </w:rPr>
        <w:drawing>
          <wp:anchor distT="0" distB="0" distL="114300" distR="114300" simplePos="0" relativeHeight="251682816" behindDoc="0" locked="0" layoutInCell="1" allowOverlap="1" wp14:anchorId="0B4458F1" wp14:editId="5814D05E">
            <wp:simplePos x="0" y="0"/>
            <wp:positionH relativeFrom="margin">
              <wp:align>right</wp:align>
            </wp:positionH>
            <wp:positionV relativeFrom="paragraph">
              <wp:posOffset>5118100</wp:posOffset>
            </wp:positionV>
            <wp:extent cx="600075" cy="641350"/>
            <wp:effectExtent l="0" t="0" r="9525" b="6350"/>
            <wp:wrapThrough wrapText="bothSides">
              <wp:wrapPolygon edited="0">
                <wp:start x="0" y="0"/>
                <wp:lineTo x="0" y="21172"/>
                <wp:lineTo x="21257" y="21172"/>
                <wp:lineTo x="21257" y="0"/>
                <wp:lineTo x="0" y="0"/>
              </wp:wrapPolygon>
            </wp:wrapThrough>
            <wp:docPr id="18" name="Picture 18" descr="Image result for stop sig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op sign black and wh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641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3883" w:rsidRPr="003764B7">
        <w:rPr>
          <w:b/>
          <w:lang w:val="en-US"/>
        </w:rPr>
        <w:br w:type="page"/>
      </w:r>
    </w:p>
    <w:p w:rsidR="00366D96" w:rsidRPr="003764B7" w:rsidRDefault="007F7A3C" w:rsidP="00C0103C">
      <w:pPr>
        <w:pStyle w:val="Heading2"/>
        <w:rPr>
          <w:lang w:val="en-US"/>
        </w:rPr>
      </w:pPr>
      <w:r w:rsidRPr="003764B7">
        <w:rPr>
          <w:lang w:val="en-US"/>
        </w:rPr>
        <w:lastRenderedPageBreak/>
        <w:t xml:space="preserve">Standard Addition with Multiple solutions. </w:t>
      </w:r>
    </w:p>
    <w:p w:rsidR="0036491C" w:rsidRPr="003764B7" w:rsidRDefault="0036491C" w:rsidP="00F53587">
      <w:pPr>
        <w:spacing w:after="0"/>
        <w:jc w:val="both"/>
        <w:rPr>
          <w:lang w:val="en-US"/>
        </w:rPr>
      </w:pPr>
    </w:p>
    <w:p w:rsidR="007F7A3C" w:rsidRPr="003764B7" w:rsidRDefault="007F7A3C" w:rsidP="00F53587">
      <w:pPr>
        <w:spacing w:after="0" w:line="240" w:lineRule="auto"/>
        <w:jc w:val="both"/>
        <w:rPr>
          <w:lang w:val="en-US"/>
        </w:rPr>
      </w:pPr>
    </w:p>
    <w:p w:rsidR="007F7A3C" w:rsidRPr="003764B7" w:rsidRDefault="0036491C" w:rsidP="00F53587">
      <w:pPr>
        <w:spacing w:after="0" w:line="240" w:lineRule="auto"/>
        <w:jc w:val="both"/>
        <w:rPr>
          <w:lang w:val="en-US"/>
        </w:rPr>
      </w:pPr>
      <w:r w:rsidRPr="003764B7">
        <w:rPr>
          <w:noProof/>
          <w:lang w:val="en-US"/>
        </w:rPr>
        <w:drawing>
          <wp:anchor distT="0" distB="0" distL="114300" distR="114300" simplePos="0" relativeHeight="251659264" behindDoc="1" locked="0" layoutInCell="1" allowOverlap="1" wp14:anchorId="0A8A38FF" wp14:editId="73B93299">
            <wp:simplePos x="0" y="0"/>
            <wp:positionH relativeFrom="column">
              <wp:posOffset>5715</wp:posOffset>
            </wp:positionH>
            <wp:positionV relativeFrom="paragraph">
              <wp:posOffset>1270</wp:posOffset>
            </wp:positionV>
            <wp:extent cx="3516630" cy="1437640"/>
            <wp:effectExtent l="0" t="0" r="7620" b="0"/>
            <wp:wrapThrough wrapText="bothSides">
              <wp:wrapPolygon edited="0">
                <wp:start x="0" y="0"/>
                <wp:lineTo x="0" y="21180"/>
                <wp:lineTo x="21530" y="21180"/>
                <wp:lineTo x="2153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BEBA8EAE-BF5A-486C-A8C5-ECC9F3942E4B}">
                          <a14:imgProps xmlns:a14="http://schemas.microsoft.com/office/drawing/2010/main">
                            <a14:imgLayer r:embed="rId20">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516630" cy="1437640"/>
                    </a:xfrm>
                    <a:prstGeom prst="rect">
                      <a:avLst/>
                    </a:prstGeom>
                  </pic:spPr>
                </pic:pic>
              </a:graphicData>
            </a:graphic>
            <wp14:sizeRelH relativeFrom="page">
              <wp14:pctWidth>0</wp14:pctWidth>
            </wp14:sizeRelH>
            <wp14:sizeRelV relativeFrom="page">
              <wp14:pctHeight>0</wp14:pctHeight>
            </wp14:sizeRelV>
          </wp:anchor>
        </w:drawing>
      </w:r>
      <w:r w:rsidR="007F7A3C" w:rsidRPr="003764B7">
        <w:rPr>
          <w:lang w:val="en-US"/>
        </w:rPr>
        <w:t xml:space="preserve">The figure on the </w:t>
      </w:r>
      <w:r w:rsidR="003764B7" w:rsidRPr="003764B7">
        <w:rPr>
          <w:lang w:val="en-US"/>
        </w:rPr>
        <w:t>left</w:t>
      </w:r>
      <w:r w:rsidR="007F7A3C" w:rsidRPr="003764B7">
        <w:rPr>
          <w:lang w:val="en-US"/>
        </w:rPr>
        <w:t xml:space="preserve"> shows several standard solutions used for standard addition. Solvent was water and each of them contain 25 ml of the sample. </w:t>
      </w:r>
    </w:p>
    <w:p w:rsidR="007F7A3C" w:rsidRPr="003764B7" w:rsidRDefault="007F7A3C" w:rsidP="00F53587">
      <w:pPr>
        <w:spacing w:after="0" w:line="240" w:lineRule="auto"/>
        <w:jc w:val="both"/>
        <w:rPr>
          <w:lang w:val="en-US"/>
        </w:rPr>
      </w:pPr>
    </w:p>
    <w:p w:rsidR="007F7A3C" w:rsidRPr="003764B7" w:rsidRDefault="007F7A3C" w:rsidP="00F53587">
      <w:pPr>
        <w:pStyle w:val="ListParagraph"/>
        <w:numPr>
          <w:ilvl w:val="0"/>
          <w:numId w:val="10"/>
        </w:numPr>
        <w:spacing w:after="0" w:line="240" w:lineRule="auto"/>
        <w:jc w:val="both"/>
        <w:rPr>
          <w:lang w:val="en-US"/>
        </w:rPr>
      </w:pPr>
      <w:r w:rsidRPr="003764B7">
        <w:rPr>
          <w:lang w:val="en-US"/>
        </w:rPr>
        <w:t xml:space="preserve">The first solution on the left have no standard. Why does it have color? </w:t>
      </w:r>
    </w:p>
    <w:p w:rsidR="003551DF" w:rsidRPr="003764B7" w:rsidRDefault="003551DF" w:rsidP="00F53587">
      <w:pPr>
        <w:spacing w:after="0" w:line="240" w:lineRule="auto"/>
        <w:jc w:val="both"/>
        <w:rPr>
          <w:lang w:val="en-US"/>
        </w:rPr>
      </w:pPr>
    </w:p>
    <w:p w:rsidR="003551DF" w:rsidRPr="003764B7" w:rsidRDefault="003551DF" w:rsidP="00F53587">
      <w:pPr>
        <w:spacing w:after="0" w:line="240" w:lineRule="auto"/>
        <w:jc w:val="both"/>
        <w:rPr>
          <w:lang w:val="en-US"/>
        </w:rPr>
      </w:pPr>
    </w:p>
    <w:p w:rsidR="003551DF" w:rsidRPr="003764B7" w:rsidRDefault="003551DF" w:rsidP="00F53587">
      <w:pPr>
        <w:spacing w:after="0" w:line="240" w:lineRule="auto"/>
        <w:jc w:val="both"/>
        <w:rPr>
          <w:lang w:val="en-US"/>
        </w:rPr>
      </w:pPr>
    </w:p>
    <w:p w:rsidR="003551DF" w:rsidRPr="003764B7" w:rsidRDefault="003551DF" w:rsidP="00F53587">
      <w:pPr>
        <w:spacing w:after="0" w:line="240" w:lineRule="auto"/>
        <w:jc w:val="both"/>
        <w:rPr>
          <w:lang w:val="en-US"/>
        </w:rPr>
      </w:pPr>
    </w:p>
    <w:p w:rsidR="007F7A3C" w:rsidRPr="003764B7" w:rsidRDefault="007F7A3C" w:rsidP="00F53587">
      <w:pPr>
        <w:pStyle w:val="ListParagraph"/>
        <w:numPr>
          <w:ilvl w:val="0"/>
          <w:numId w:val="10"/>
        </w:numPr>
        <w:spacing w:after="0" w:line="240" w:lineRule="auto"/>
        <w:jc w:val="both"/>
        <w:rPr>
          <w:lang w:val="en-US"/>
        </w:rPr>
      </w:pPr>
      <w:r w:rsidRPr="003764B7">
        <w:rPr>
          <w:lang w:val="en-US"/>
        </w:rPr>
        <w:t xml:space="preserve">From left to right, each solution </w:t>
      </w:r>
      <w:r w:rsidR="003551DF" w:rsidRPr="003764B7">
        <w:rPr>
          <w:lang w:val="en-US"/>
        </w:rPr>
        <w:t>contains</w:t>
      </w:r>
      <w:r w:rsidRPr="003764B7">
        <w:rPr>
          <w:lang w:val="en-US"/>
        </w:rPr>
        <w:t xml:space="preserve"> 0.00, 1.00, 2.00, 3.00, 4.00 y 5.00 ml of a 100.6 mg/l of analyte solution. Does that </w:t>
      </w:r>
      <w:r w:rsidR="003551DF" w:rsidRPr="003764B7">
        <w:rPr>
          <w:lang w:val="en-US"/>
        </w:rPr>
        <w:t>explain</w:t>
      </w:r>
      <w:r w:rsidRPr="003764B7">
        <w:rPr>
          <w:lang w:val="en-US"/>
        </w:rPr>
        <w:t xml:space="preserve"> why the solution in the far right is darker?</w:t>
      </w:r>
      <w:r w:rsidR="003551DF" w:rsidRPr="003764B7">
        <w:rPr>
          <w:lang w:val="en-US"/>
        </w:rPr>
        <w:t xml:space="preserve"> Why?</w:t>
      </w:r>
    </w:p>
    <w:p w:rsidR="003551DF" w:rsidRPr="003764B7" w:rsidRDefault="003551DF" w:rsidP="00F53587">
      <w:pPr>
        <w:spacing w:after="0" w:line="240" w:lineRule="auto"/>
        <w:jc w:val="both"/>
        <w:rPr>
          <w:lang w:val="en-US"/>
        </w:rPr>
      </w:pPr>
    </w:p>
    <w:p w:rsidR="003551DF" w:rsidRPr="003764B7" w:rsidRDefault="003551DF" w:rsidP="00F53587">
      <w:pPr>
        <w:spacing w:after="0" w:line="240" w:lineRule="auto"/>
        <w:jc w:val="both"/>
        <w:rPr>
          <w:lang w:val="en-US"/>
        </w:rPr>
      </w:pPr>
    </w:p>
    <w:p w:rsidR="003551DF" w:rsidRPr="003764B7" w:rsidRDefault="003551DF" w:rsidP="00F53587">
      <w:pPr>
        <w:spacing w:after="0" w:line="240" w:lineRule="auto"/>
        <w:jc w:val="both"/>
        <w:rPr>
          <w:lang w:val="en-US"/>
        </w:rPr>
      </w:pPr>
    </w:p>
    <w:p w:rsidR="003551DF" w:rsidRPr="003764B7" w:rsidRDefault="003551DF" w:rsidP="00F53587">
      <w:pPr>
        <w:spacing w:after="0" w:line="240" w:lineRule="auto"/>
        <w:jc w:val="both"/>
        <w:rPr>
          <w:lang w:val="en-US"/>
        </w:rPr>
      </w:pPr>
    </w:p>
    <w:p w:rsidR="003551DF" w:rsidRPr="003764B7" w:rsidRDefault="003551DF" w:rsidP="00F53587">
      <w:pPr>
        <w:spacing w:after="0" w:line="240" w:lineRule="auto"/>
        <w:jc w:val="both"/>
        <w:rPr>
          <w:lang w:val="en-US"/>
        </w:rPr>
      </w:pPr>
    </w:p>
    <w:p w:rsidR="003551DF" w:rsidRPr="003764B7" w:rsidRDefault="003551DF" w:rsidP="00F53587">
      <w:pPr>
        <w:spacing w:after="0" w:line="240" w:lineRule="auto"/>
        <w:jc w:val="both"/>
        <w:rPr>
          <w:lang w:val="en-US"/>
        </w:rPr>
      </w:pPr>
      <w:r w:rsidRPr="003764B7">
        <w:rPr>
          <w:noProof/>
          <w:lang w:val="en-US"/>
        </w:rPr>
        <w:drawing>
          <wp:anchor distT="0" distB="0" distL="114300" distR="114300" simplePos="0" relativeHeight="251660288" behindDoc="1" locked="0" layoutInCell="1" allowOverlap="1" wp14:anchorId="3D5D462A" wp14:editId="3E597FD7">
            <wp:simplePos x="0" y="0"/>
            <wp:positionH relativeFrom="margin">
              <wp:posOffset>2562225</wp:posOffset>
            </wp:positionH>
            <wp:positionV relativeFrom="paragraph">
              <wp:posOffset>95250</wp:posOffset>
            </wp:positionV>
            <wp:extent cx="3505200" cy="1724025"/>
            <wp:effectExtent l="0" t="0" r="0" b="9525"/>
            <wp:wrapThrough wrapText="bothSides">
              <wp:wrapPolygon edited="0">
                <wp:start x="0" y="0"/>
                <wp:lineTo x="0" y="21481"/>
                <wp:lineTo x="21483" y="21481"/>
                <wp:lineTo x="21483"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3505200" cy="1724025"/>
                    </a:xfrm>
                    <a:prstGeom prst="rect">
                      <a:avLst/>
                    </a:prstGeom>
                  </pic:spPr>
                </pic:pic>
              </a:graphicData>
            </a:graphic>
            <wp14:sizeRelH relativeFrom="page">
              <wp14:pctWidth>0</wp14:pctWidth>
            </wp14:sizeRelH>
            <wp14:sizeRelV relativeFrom="page">
              <wp14:pctHeight>0</wp14:pctHeight>
            </wp14:sizeRelV>
          </wp:anchor>
        </w:drawing>
      </w:r>
    </w:p>
    <w:p w:rsidR="003551DF" w:rsidRPr="003764B7" w:rsidRDefault="003551DF" w:rsidP="00F53587">
      <w:pPr>
        <w:spacing w:after="0" w:line="240" w:lineRule="auto"/>
        <w:jc w:val="both"/>
        <w:rPr>
          <w:lang w:val="en-US"/>
        </w:rPr>
      </w:pPr>
      <w:r w:rsidRPr="003764B7">
        <w:rPr>
          <w:lang w:val="en-US"/>
        </w:rPr>
        <w:t xml:space="preserve">Signal of each solution was recorded and plotted vs the concentration of each solution. When observing the plot, why the line does not cut </w:t>
      </w:r>
      <w:r w:rsidR="003764B7" w:rsidRPr="003764B7">
        <w:rPr>
          <w:lang w:val="en-US"/>
        </w:rPr>
        <w:t>y-axis</w:t>
      </w:r>
      <w:r w:rsidRPr="003764B7">
        <w:rPr>
          <w:lang w:val="en-US"/>
        </w:rPr>
        <w:t xml:space="preserve"> in 0 mg/l? </w:t>
      </w:r>
    </w:p>
    <w:p w:rsidR="003551DF" w:rsidRPr="003764B7" w:rsidRDefault="003551DF" w:rsidP="00F53587">
      <w:pPr>
        <w:pStyle w:val="ListParagraph"/>
        <w:jc w:val="both"/>
        <w:rPr>
          <w:lang w:val="en-US"/>
        </w:rPr>
      </w:pPr>
    </w:p>
    <w:p w:rsidR="003551DF" w:rsidRPr="003764B7" w:rsidRDefault="003551DF" w:rsidP="00F53587">
      <w:pPr>
        <w:pStyle w:val="ListParagraph"/>
        <w:numPr>
          <w:ilvl w:val="0"/>
          <w:numId w:val="10"/>
        </w:numPr>
        <w:spacing w:after="0" w:line="240" w:lineRule="auto"/>
        <w:jc w:val="both"/>
        <w:rPr>
          <w:lang w:val="en-US"/>
        </w:rPr>
      </w:pPr>
      <w:r w:rsidRPr="003764B7">
        <w:rPr>
          <w:lang w:val="en-US"/>
        </w:rPr>
        <w:t xml:space="preserve">To calculate the concentration of the sample, x intercept is calculated by replacing y = 0 in the line equation (y = mx + b) and solving for x. </w:t>
      </w:r>
    </w:p>
    <w:p w:rsidR="003551DF" w:rsidRPr="003764B7" w:rsidRDefault="003551DF" w:rsidP="00F53587">
      <w:pPr>
        <w:pStyle w:val="ListParagraph"/>
        <w:jc w:val="both"/>
        <w:rPr>
          <w:lang w:val="en-US"/>
        </w:rPr>
      </w:pPr>
    </w:p>
    <w:p w:rsidR="0096500C" w:rsidRPr="003764B7" w:rsidRDefault="0096500C" w:rsidP="00F53587">
      <w:pPr>
        <w:pStyle w:val="ListParagraph"/>
        <w:ind w:left="0"/>
        <w:jc w:val="both"/>
        <w:rPr>
          <w:i/>
          <w:lang w:val="en-US"/>
        </w:rPr>
      </w:pPr>
      <w:r w:rsidRPr="003764B7">
        <w:rPr>
          <w:i/>
          <w:lang w:val="en-US"/>
        </w:rPr>
        <w:t xml:space="preserve">Sometimes, </w:t>
      </w:r>
      <w:r w:rsidR="0069361E">
        <w:rPr>
          <w:i/>
          <w:lang w:val="en-US"/>
        </w:rPr>
        <w:t xml:space="preserve">the </w:t>
      </w:r>
      <w:r w:rsidRPr="003764B7">
        <w:rPr>
          <w:i/>
          <w:lang w:val="en-US"/>
        </w:rPr>
        <w:t xml:space="preserve">plot may be done using volume of standard added, instead of its concentration. In those cases, remember </w:t>
      </w:r>
      <w:r w:rsidR="0069361E">
        <w:rPr>
          <w:i/>
          <w:lang w:val="en-US"/>
        </w:rPr>
        <w:t xml:space="preserve">to </w:t>
      </w:r>
      <w:r w:rsidRPr="003764B7">
        <w:rPr>
          <w:i/>
          <w:lang w:val="en-US"/>
        </w:rPr>
        <w:t xml:space="preserve">convert the volume of the analyte in the sample to concentration. </w:t>
      </w:r>
    </w:p>
    <w:p w:rsidR="00696DC8" w:rsidRPr="003764B7" w:rsidRDefault="00696DC8" w:rsidP="00F53587">
      <w:pPr>
        <w:spacing w:after="0"/>
        <w:jc w:val="both"/>
        <w:rPr>
          <w:lang w:val="en-US"/>
        </w:rPr>
      </w:pPr>
    </w:p>
    <w:p w:rsidR="0036491C" w:rsidRPr="003764B7" w:rsidRDefault="0036491C" w:rsidP="00F53587">
      <w:pPr>
        <w:spacing w:after="0"/>
        <w:jc w:val="both"/>
        <w:rPr>
          <w:lang w:val="en-US"/>
        </w:rPr>
      </w:pPr>
    </w:p>
    <w:p w:rsidR="0036491C" w:rsidRPr="003764B7" w:rsidRDefault="0036491C" w:rsidP="00F53587">
      <w:pPr>
        <w:spacing w:after="0"/>
        <w:jc w:val="both"/>
        <w:rPr>
          <w:lang w:val="en-US"/>
        </w:rPr>
      </w:pPr>
    </w:p>
    <w:p w:rsidR="00865B51" w:rsidRPr="003764B7" w:rsidRDefault="00865B51" w:rsidP="00F53587">
      <w:pPr>
        <w:spacing w:after="0"/>
        <w:jc w:val="both"/>
        <w:rPr>
          <w:lang w:val="en-US"/>
        </w:rPr>
      </w:pPr>
    </w:p>
    <w:p w:rsidR="00865B51" w:rsidRPr="003764B7" w:rsidRDefault="00865B51" w:rsidP="00F53587">
      <w:pPr>
        <w:spacing w:after="0"/>
        <w:jc w:val="both"/>
        <w:rPr>
          <w:lang w:val="en-US"/>
        </w:rPr>
      </w:pPr>
    </w:p>
    <w:p w:rsidR="00865B51" w:rsidRPr="003764B7" w:rsidRDefault="00865B51" w:rsidP="00F53587">
      <w:pPr>
        <w:spacing w:after="0"/>
        <w:jc w:val="both"/>
        <w:rPr>
          <w:lang w:val="en-US"/>
        </w:rPr>
      </w:pPr>
    </w:p>
    <w:p w:rsidR="00865B51" w:rsidRPr="003764B7" w:rsidRDefault="00865B51" w:rsidP="00F53587">
      <w:pPr>
        <w:jc w:val="both"/>
        <w:rPr>
          <w:lang w:val="en-US"/>
        </w:rPr>
      </w:pPr>
      <w:r w:rsidRPr="003764B7">
        <w:rPr>
          <w:lang w:val="en-US"/>
        </w:rPr>
        <w:br w:type="page"/>
      </w:r>
    </w:p>
    <w:p w:rsidR="00865B51" w:rsidRPr="003764B7" w:rsidRDefault="00865B51" w:rsidP="00F53587">
      <w:pPr>
        <w:spacing w:after="0"/>
        <w:jc w:val="both"/>
        <w:rPr>
          <w:lang w:val="en-US"/>
        </w:rPr>
      </w:pPr>
    </w:p>
    <w:p w:rsidR="0096500C" w:rsidRPr="003764B7" w:rsidRDefault="0096500C" w:rsidP="00F53587">
      <w:pPr>
        <w:pStyle w:val="ListParagraph"/>
        <w:numPr>
          <w:ilvl w:val="0"/>
          <w:numId w:val="4"/>
        </w:numPr>
        <w:spacing w:after="0"/>
        <w:jc w:val="both"/>
        <w:rPr>
          <w:i/>
          <w:lang w:val="en-US"/>
        </w:rPr>
      </w:pPr>
      <w:r w:rsidRPr="003764B7">
        <w:rPr>
          <w:lang w:val="en-US"/>
        </w:rPr>
        <w:t xml:space="preserve">Another spectrophotometric method to determine </w:t>
      </w:r>
      <w:r w:rsidRPr="003764B7">
        <w:rPr>
          <w:i/>
          <w:lang w:val="en-US"/>
        </w:rPr>
        <w:t>Pb</w:t>
      </w:r>
      <w:r w:rsidRPr="003764B7">
        <w:rPr>
          <w:i/>
          <w:vertAlign w:val="superscript"/>
          <w:lang w:val="en-US"/>
        </w:rPr>
        <w:t>2+</w:t>
      </w:r>
      <w:r w:rsidRPr="003764B7">
        <w:rPr>
          <w:i/>
          <w:lang w:val="en-US"/>
        </w:rPr>
        <w:t xml:space="preserve"> in blood requires a standard addition calibration curve. Standards were prepared by adding 1.00 ml of blood to each one, and an external standard of 1560 ppb de Pb</w:t>
      </w:r>
      <w:r w:rsidRPr="003764B7">
        <w:rPr>
          <w:i/>
          <w:vertAlign w:val="superscript"/>
          <w:lang w:val="en-US"/>
        </w:rPr>
        <w:t>2+</w:t>
      </w:r>
      <w:r w:rsidRPr="003764B7">
        <w:rPr>
          <w:i/>
          <w:lang w:val="en-US"/>
        </w:rPr>
        <w:t xml:space="preserve"> was added. All the samples were diluted to 5.00 ml before measuring the signal. A calibration curve of signal vs volume of standard added produced an equation of: </w:t>
      </w:r>
    </w:p>
    <w:p w:rsidR="00696DC8" w:rsidRPr="003764B7" w:rsidRDefault="003764B7" w:rsidP="00F53587">
      <w:pPr>
        <w:pStyle w:val="ListParagraph"/>
        <w:spacing w:after="0"/>
        <w:ind w:left="360"/>
        <w:jc w:val="both"/>
        <w:rPr>
          <w:i/>
          <w:lang w:val="en-US"/>
        </w:rPr>
      </w:pPr>
      <w:r>
        <w:rPr>
          <w:i/>
          <w:lang w:val="en-US"/>
        </w:rPr>
        <w:t>Signal</w:t>
      </w:r>
      <w:r w:rsidR="00696DC8" w:rsidRPr="003764B7">
        <w:rPr>
          <w:i/>
          <w:lang w:val="en-US"/>
        </w:rPr>
        <w:t xml:space="preserve">  =  0.266 + 312 ml</w:t>
      </w:r>
      <w:r w:rsidR="00696DC8" w:rsidRPr="003764B7">
        <w:rPr>
          <w:i/>
          <w:vertAlign w:val="superscript"/>
          <w:lang w:val="en-US"/>
        </w:rPr>
        <w:t>-1</w:t>
      </w:r>
      <w:r w:rsidR="00696DC8" w:rsidRPr="003764B7">
        <w:rPr>
          <w:i/>
          <w:lang w:val="en-US"/>
        </w:rPr>
        <w:t xml:space="preserve"> * V</w:t>
      </w:r>
      <w:r w:rsidR="00696DC8" w:rsidRPr="003764B7">
        <w:rPr>
          <w:i/>
          <w:vertAlign w:val="subscript"/>
          <w:lang w:val="en-US"/>
        </w:rPr>
        <w:t>std</w:t>
      </w:r>
    </w:p>
    <w:p w:rsidR="0096500C" w:rsidRPr="003764B7" w:rsidRDefault="0096500C" w:rsidP="00F53587">
      <w:pPr>
        <w:pStyle w:val="ListParagraph"/>
        <w:numPr>
          <w:ilvl w:val="1"/>
          <w:numId w:val="4"/>
        </w:numPr>
        <w:spacing w:after="0"/>
        <w:jc w:val="both"/>
        <w:rPr>
          <w:lang w:val="en-US"/>
        </w:rPr>
      </w:pPr>
      <w:r w:rsidRPr="003764B7">
        <w:rPr>
          <w:lang w:val="en-US"/>
        </w:rPr>
        <w:t>What is concentration of Pb</w:t>
      </w:r>
      <w:r w:rsidRPr="003764B7">
        <w:rPr>
          <w:vertAlign w:val="superscript"/>
          <w:lang w:val="en-US"/>
        </w:rPr>
        <w:t>2+</w:t>
      </w:r>
      <w:r w:rsidRPr="003764B7">
        <w:rPr>
          <w:lang w:val="en-US"/>
        </w:rPr>
        <w:t xml:space="preserve"> in the blood sample? </w:t>
      </w:r>
    </w:p>
    <w:p w:rsidR="00696DC8" w:rsidRPr="003764B7" w:rsidRDefault="00696DC8" w:rsidP="00F53587">
      <w:pPr>
        <w:spacing w:after="0"/>
        <w:jc w:val="both"/>
        <w:rPr>
          <w:lang w:val="en-US"/>
        </w:rPr>
      </w:pPr>
    </w:p>
    <w:p w:rsidR="00696DC8" w:rsidRPr="003764B7" w:rsidRDefault="00696DC8" w:rsidP="00F53587">
      <w:pPr>
        <w:spacing w:after="0"/>
        <w:jc w:val="both"/>
        <w:rPr>
          <w:lang w:val="en-US"/>
        </w:rPr>
      </w:pPr>
    </w:p>
    <w:p w:rsidR="00696DC8" w:rsidRPr="003764B7" w:rsidRDefault="00696DC8" w:rsidP="00F53587">
      <w:pPr>
        <w:spacing w:after="0"/>
        <w:jc w:val="both"/>
        <w:rPr>
          <w:lang w:val="en-US"/>
        </w:rPr>
      </w:pPr>
    </w:p>
    <w:p w:rsidR="00696DC8" w:rsidRPr="003764B7" w:rsidRDefault="00696DC8" w:rsidP="00F53587">
      <w:pPr>
        <w:spacing w:after="0"/>
        <w:jc w:val="both"/>
        <w:rPr>
          <w:lang w:val="en-US"/>
        </w:rPr>
      </w:pPr>
    </w:p>
    <w:p w:rsidR="00865B51" w:rsidRPr="003764B7" w:rsidRDefault="00865B51" w:rsidP="00F53587">
      <w:pPr>
        <w:spacing w:after="0"/>
        <w:jc w:val="both"/>
        <w:rPr>
          <w:lang w:val="en-US"/>
        </w:rPr>
      </w:pPr>
    </w:p>
    <w:p w:rsidR="00865B51" w:rsidRPr="003764B7" w:rsidRDefault="00865B51" w:rsidP="00F53587">
      <w:pPr>
        <w:spacing w:after="0"/>
        <w:jc w:val="both"/>
        <w:rPr>
          <w:lang w:val="en-US"/>
        </w:rPr>
      </w:pPr>
    </w:p>
    <w:p w:rsidR="00C002E3" w:rsidRPr="003764B7" w:rsidRDefault="00C002E3" w:rsidP="00F53587">
      <w:pPr>
        <w:spacing w:after="0"/>
        <w:jc w:val="both"/>
        <w:rPr>
          <w:lang w:val="en-US"/>
        </w:rPr>
      </w:pPr>
    </w:p>
    <w:p w:rsidR="00C002E3" w:rsidRPr="003764B7" w:rsidRDefault="00C002E3" w:rsidP="00F53587">
      <w:pPr>
        <w:spacing w:after="0"/>
        <w:jc w:val="both"/>
        <w:rPr>
          <w:lang w:val="en-US"/>
        </w:rPr>
      </w:pPr>
    </w:p>
    <w:p w:rsidR="00865B51" w:rsidRPr="003764B7" w:rsidRDefault="00865B51" w:rsidP="00F53587">
      <w:pPr>
        <w:spacing w:after="0"/>
        <w:jc w:val="both"/>
        <w:rPr>
          <w:lang w:val="en-US"/>
        </w:rPr>
      </w:pPr>
    </w:p>
    <w:p w:rsidR="009431CA" w:rsidRPr="003764B7" w:rsidRDefault="009431CA" w:rsidP="00F53587">
      <w:pPr>
        <w:spacing w:after="0"/>
        <w:jc w:val="both"/>
        <w:rPr>
          <w:lang w:val="en-US"/>
        </w:rPr>
      </w:pPr>
    </w:p>
    <w:p w:rsidR="00696DC8" w:rsidRPr="003764B7" w:rsidRDefault="00696DC8" w:rsidP="00F53587">
      <w:pPr>
        <w:spacing w:after="0"/>
        <w:jc w:val="both"/>
        <w:rPr>
          <w:lang w:val="en-US"/>
        </w:rPr>
      </w:pPr>
    </w:p>
    <w:p w:rsidR="00696DC8" w:rsidRPr="003764B7" w:rsidRDefault="00696DC8" w:rsidP="00F53587">
      <w:pPr>
        <w:spacing w:after="0"/>
        <w:jc w:val="both"/>
        <w:rPr>
          <w:lang w:val="en-US"/>
        </w:rPr>
      </w:pPr>
    </w:p>
    <w:p w:rsidR="00696DC8" w:rsidRPr="003764B7" w:rsidRDefault="00C002E3" w:rsidP="00F53587">
      <w:pPr>
        <w:pStyle w:val="ListParagraph"/>
        <w:numPr>
          <w:ilvl w:val="1"/>
          <w:numId w:val="4"/>
        </w:numPr>
        <w:spacing w:after="0"/>
        <w:jc w:val="both"/>
        <w:rPr>
          <w:lang w:val="en-US"/>
        </w:rPr>
      </w:pPr>
      <w:r w:rsidRPr="003764B7">
        <w:rPr>
          <w:lang w:val="en-US"/>
        </w:rPr>
        <w:t xml:space="preserve">Could we use the same calibration curve for other blood samples? Why? </w:t>
      </w:r>
    </w:p>
    <w:p w:rsidR="00C002E3" w:rsidRPr="003764B7" w:rsidRDefault="00C002E3" w:rsidP="00F53587">
      <w:pPr>
        <w:spacing w:after="0"/>
        <w:jc w:val="both"/>
        <w:rPr>
          <w:lang w:val="en-US"/>
        </w:rPr>
      </w:pPr>
    </w:p>
    <w:p w:rsidR="00C002E3" w:rsidRPr="003764B7" w:rsidRDefault="00C002E3" w:rsidP="00F53587">
      <w:pPr>
        <w:spacing w:after="0"/>
        <w:jc w:val="both"/>
        <w:rPr>
          <w:lang w:val="en-US"/>
        </w:rPr>
      </w:pPr>
    </w:p>
    <w:p w:rsidR="00C002E3" w:rsidRPr="003764B7" w:rsidRDefault="00C002E3" w:rsidP="00F53587">
      <w:pPr>
        <w:pStyle w:val="ListParagraph"/>
        <w:numPr>
          <w:ilvl w:val="1"/>
          <w:numId w:val="4"/>
        </w:numPr>
        <w:spacing w:after="0"/>
        <w:jc w:val="both"/>
        <w:rPr>
          <w:lang w:val="en-US"/>
        </w:rPr>
      </w:pPr>
      <w:r w:rsidRPr="003764B7">
        <w:rPr>
          <w:lang w:val="en-US"/>
        </w:rPr>
        <w:t xml:space="preserve">Could we use the same calibration curve to determine lead in seawater? </w:t>
      </w:r>
    </w:p>
    <w:p w:rsidR="00C002E3" w:rsidRPr="003764B7" w:rsidRDefault="00C002E3" w:rsidP="00F53587">
      <w:pPr>
        <w:spacing w:after="0"/>
        <w:jc w:val="both"/>
        <w:rPr>
          <w:lang w:val="en-US"/>
        </w:rPr>
      </w:pPr>
    </w:p>
    <w:p w:rsidR="00C002E3" w:rsidRPr="003764B7" w:rsidRDefault="00C002E3" w:rsidP="00F53587">
      <w:pPr>
        <w:spacing w:after="0"/>
        <w:jc w:val="both"/>
        <w:rPr>
          <w:lang w:val="en-US"/>
        </w:rPr>
      </w:pPr>
    </w:p>
    <w:p w:rsidR="00C002E3" w:rsidRPr="003764B7" w:rsidRDefault="00C002E3" w:rsidP="00F53587">
      <w:pPr>
        <w:spacing w:after="0"/>
        <w:jc w:val="both"/>
        <w:rPr>
          <w:lang w:val="en-US"/>
        </w:rPr>
      </w:pPr>
    </w:p>
    <w:p w:rsidR="00C002E3" w:rsidRPr="003764B7" w:rsidRDefault="00C002E3" w:rsidP="00F53587">
      <w:pPr>
        <w:pStyle w:val="ListParagraph"/>
        <w:numPr>
          <w:ilvl w:val="1"/>
          <w:numId w:val="4"/>
        </w:numPr>
        <w:spacing w:after="0"/>
        <w:jc w:val="both"/>
        <w:rPr>
          <w:lang w:val="en-US"/>
        </w:rPr>
      </w:pPr>
      <w:r w:rsidRPr="003764B7">
        <w:rPr>
          <w:lang w:val="en-US"/>
        </w:rPr>
        <w:t>What advantages does this calibration method have when compared to a direct calibration?</w:t>
      </w:r>
    </w:p>
    <w:p w:rsidR="00C002E3" w:rsidRPr="003764B7" w:rsidRDefault="00C002E3" w:rsidP="00F53587">
      <w:pPr>
        <w:spacing w:after="0"/>
        <w:jc w:val="both"/>
        <w:rPr>
          <w:lang w:val="en-US"/>
        </w:rPr>
      </w:pPr>
    </w:p>
    <w:p w:rsidR="00C002E3" w:rsidRPr="003764B7" w:rsidRDefault="00C002E3" w:rsidP="00F53587">
      <w:pPr>
        <w:spacing w:after="0"/>
        <w:jc w:val="both"/>
        <w:rPr>
          <w:lang w:val="en-US"/>
        </w:rPr>
      </w:pPr>
    </w:p>
    <w:p w:rsidR="00C002E3" w:rsidRPr="003764B7" w:rsidRDefault="00C002E3" w:rsidP="00F53587">
      <w:pPr>
        <w:spacing w:after="0"/>
        <w:jc w:val="both"/>
        <w:rPr>
          <w:lang w:val="en-US"/>
        </w:rPr>
      </w:pPr>
    </w:p>
    <w:p w:rsidR="00C002E3" w:rsidRPr="003764B7" w:rsidRDefault="00C002E3" w:rsidP="00F53587">
      <w:pPr>
        <w:pStyle w:val="ListParagraph"/>
        <w:numPr>
          <w:ilvl w:val="1"/>
          <w:numId w:val="4"/>
        </w:numPr>
        <w:spacing w:after="0"/>
        <w:jc w:val="both"/>
        <w:rPr>
          <w:lang w:val="en-US"/>
        </w:rPr>
      </w:pPr>
      <w:r w:rsidRPr="003764B7">
        <w:rPr>
          <w:lang w:val="en-US"/>
        </w:rPr>
        <w:t>What disadvantages does this calibration method have when compared calibration?</w:t>
      </w:r>
    </w:p>
    <w:p w:rsidR="00C002E3" w:rsidRPr="003764B7" w:rsidRDefault="00C002E3" w:rsidP="00F53587">
      <w:pPr>
        <w:spacing w:after="0"/>
        <w:jc w:val="both"/>
        <w:rPr>
          <w:lang w:val="en-US"/>
        </w:rPr>
      </w:pPr>
    </w:p>
    <w:p w:rsidR="00C002E3" w:rsidRPr="003764B7" w:rsidRDefault="00C002E3" w:rsidP="00F53587">
      <w:pPr>
        <w:spacing w:after="0"/>
        <w:jc w:val="both"/>
        <w:rPr>
          <w:lang w:val="en-US"/>
        </w:rPr>
      </w:pPr>
    </w:p>
    <w:p w:rsidR="00C002E3" w:rsidRPr="003764B7" w:rsidRDefault="00C002E3" w:rsidP="00F53587">
      <w:pPr>
        <w:spacing w:after="0"/>
        <w:jc w:val="both"/>
        <w:rPr>
          <w:lang w:val="en-US"/>
        </w:rPr>
      </w:pPr>
    </w:p>
    <w:p w:rsidR="00C002E3" w:rsidRPr="003764B7" w:rsidRDefault="00C002E3" w:rsidP="00F53587">
      <w:pPr>
        <w:pStyle w:val="ListParagraph"/>
        <w:numPr>
          <w:ilvl w:val="1"/>
          <w:numId w:val="4"/>
        </w:numPr>
        <w:spacing w:after="0"/>
        <w:jc w:val="both"/>
        <w:rPr>
          <w:lang w:val="en-US"/>
        </w:rPr>
      </w:pPr>
      <w:r w:rsidRPr="003764B7">
        <w:rPr>
          <w:lang w:val="en-US"/>
        </w:rPr>
        <w:t xml:space="preserve">Would you recommend this method to analyze any kind of blood sample: adult, baby, fly blood? Consider sample size. </w:t>
      </w:r>
    </w:p>
    <w:p w:rsidR="00C002E3" w:rsidRPr="003764B7" w:rsidRDefault="00C002E3" w:rsidP="00F53587">
      <w:pPr>
        <w:pStyle w:val="ListParagraph"/>
        <w:spacing w:after="0"/>
        <w:ind w:left="1080"/>
        <w:jc w:val="both"/>
        <w:rPr>
          <w:lang w:val="en-US"/>
        </w:rPr>
      </w:pPr>
    </w:p>
    <w:p w:rsidR="00C002E3" w:rsidRPr="003764B7" w:rsidRDefault="003764B7" w:rsidP="00F53587">
      <w:pPr>
        <w:pStyle w:val="ListParagraph"/>
        <w:spacing w:after="0"/>
        <w:ind w:left="360"/>
        <w:jc w:val="both"/>
        <w:rPr>
          <w:lang w:val="en-US"/>
        </w:rPr>
      </w:pPr>
      <w:r w:rsidRPr="003764B7">
        <w:rPr>
          <w:noProof/>
          <w:lang w:val="en-US"/>
        </w:rPr>
        <w:drawing>
          <wp:anchor distT="0" distB="0" distL="114300" distR="114300" simplePos="0" relativeHeight="251684864" behindDoc="0" locked="0" layoutInCell="1" allowOverlap="1" wp14:anchorId="0B4458F1" wp14:editId="5814D05E">
            <wp:simplePos x="0" y="0"/>
            <wp:positionH relativeFrom="margin">
              <wp:posOffset>5250180</wp:posOffset>
            </wp:positionH>
            <wp:positionV relativeFrom="paragraph">
              <wp:posOffset>-236855</wp:posOffset>
            </wp:positionV>
            <wp:extent cx="600075" cy="641350"/>
            <wp:effectExtent l="0" t="0" r="9525" b="6350"/>
            <wp:wrapThrough wrapText="bothSides">
              <wp:wrapPolygon edited="0">
                <wp:start x="0" y="0"/>
                <wp:lineTo x="0" y="21172"/>
                <wp:lineTo x="21257" y="21172"/>
                <wp:lineTo x="21257" y="0"/>
                <wp:lineTo x="0" y="0"/>
              </wp:wrapPolygon>
            </wp:wrapThrough>
            <wp:docPr id="19" name="Picture 19" descr="Image result for stop sig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op sign black and wh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6413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96DC8" w:rsidRPr="003764B7" w:rsidRDefault="00696DC8" w:rsidP="00F53587">
      <w:pPr>
        <w:spacing w:after="0"/>
        <w:jc w:val="both"/>
        <w:rPr>
          <w:lang w:val="en-US"/>
        </w:rPr>
      </w:pPr>
    </w:p>
    <w:p w:rsidR="00B57021" w:rsidRPr="003764B7" w:rsidRDefault="00B57021" w:rsidP="00C0103C">
      <w:pPr>
        <w:pStyle w:val="Heading1"/>
        <w:rPr>
          <w:lang w:val="en-US"/>
        </w:rPr>
      </w:pPr>
      <w:r w:rsidRPr="003764B7">
        <w:rPr>
          <w:lang w:val="en-US"/>
        </w:rPr>
        <w:lastRenderedPageBreak/>
        <w:t>Internal Standard</w:t>
      </w:r>
    </w:p>
    <w:p w:rsidR="00B57021" w:rsidRPr="003764B7" w:rsidRDefault="00B57021" w:rsidP="00F53587">
      <w:pPr>
        <w:spacing w:after="0"/>
        <w:jc w:val="both"/>
        <w:rPr>
          <w:b/>
          <w:lang w:val="en-US"/>
        </w:rPr>
      </w:pPr>
    </w:p>
    <w:p w:rsidR="008C6EE6" w:rsidRPr="003764B7" w:rsidRDefault="008C6EE6" w:rsidP="00F53587">
      <w:pPr>
        <w:spacing w:after="0"/>
        <w:jc w:val="both"/>
        <w:rPr>
          <w:lang w:val="en-US"/>
        </w:rPr>
      </w:pPr>
      <w:r w:rsidRPr="003764B7">
        <w:rPr>
          <w:lang w:val="en-US"/>
        </w:rPr>
        <w:t xml:space="preserve">When the instrumental signal or experimental procedure may produce changes in the results, </w:t>
      </w:r>
      <w:r w:rsidR="0069361E">
        <w:rPr>
          <w:lang w:val="en-US"/>
        </w:rPr>
        <w:t xml:space="preserve">an </w:t>
      </w:r>
      <w:r w:rsidRPr="003764B7">
        <w:rPr>
          <w:lang w:val="en-US"/>
        </w:rPr>
        <w:t>internal standard may be used to compensate for those problems. This method is based on the fact that the ratio of concentration between the internal standard and the analyte remains constant,</w:t>
      </w:r>
      <w:r w:rsidR="00392F08" w:rsidRPr="003764B7">
        <w:rPr>
          <w:lang w:val="en-US"/>
        </w:rPr>
        <w:t xml:space="preserve"> even when instrument drift or sample is lost during treatment or not completely introduced in the instrument, for example.</w:t>
      </w:r>
      <w:r w:rsidRPr="003764B7">
        <w:rPr>
          <w:lang w:val="en-US"/>
        </w:rPr>
        <w:t xml:space="preserve"> Under those circumstances, both the sample and the internal standard are lo</w:t>
      </w:r>
      <w:r w:rsidR="00392F08" w:rsidRPr="003764B7">
        <w:rPr>
          <w:lang w:val="en-US"/>
        </w:rPr>
        <w:t>st</w:t>
      </w:r>
      <w:r w:rsidRPr="003764B7">
        <w:rPr>
          <w:lang w:val="en-US"/>
        </w:rPr>
        <w:t xml:space="preserve">, </w:t>
      </w:r>
      <w:r w:rsidR="00392F08" w:rsidRPr="003764B7">
        <w:rPr>
          <w:lang w:val="en-US"/>
        </w:rPr>
        <w:t>but</w:t>
      </w:r>
      <w:r w:rsidRPr="003764B7">
        <w:rPr>
          <w:lang w:val="en-US"/>
        </w:rPr>
        <w:t xml:space="preserve"> the ratio of concentrati</w:t>
      </w:r>
      <w:r w:rsidR="00392F08" w:rsidRPr="003764B7">
        <w:rPr>
          <w:lang w:val="en-US"/>
        </w:rPr>
        <w:t>ons (analyte concentration / internal standard concentration) remain the constant, and so the ratio of signals remain constant (analyte signal/internal standard signal).</w:t>
      </w:r>
    </w:p>
    <w:p w:rsidR="00B57021" w:rsidRPr="003764B7" w:rsidRDefault="00B57021" w:rsidP="00F53587">
      <w:pPr>
        <w:spacing w:after="0"/>
        <w:jc w:val="both"/>
        <w:rPr>
          <w:lang w:val="en-US"/>
        </w:rPr>
      </w:pPr>
      <w:r w:rsidRPr="003764B7">
        <w:rPr>
          <w:lang w:val="en-US"/>
        </w:rPr>
        <w:t xml:space="preserve">To use the internal standard method: </w:t>
      </w:r>
    </w:p>
    <w:p w:rsidR="00B57021" w:rsidRPr="003764B7" w:rsidRDefault="00B57021" w:rsidP="00F53587">
      <w:pPr>
        <w:spacing w:after="0"/>
        <w:jc w:val="both"/>
        <w:rPr>
          <w:lang w:val="en-US"/>
        </w:rPr>
      </w:pPr>
    </w:p>
    <w:p w:rsidR="00B57021" w:rsidRPr="003764B7" w:rsidRDefault="00B57021" w:rsidP="00F53587">
      <w:pPr>
        <w:pStyle w:val="ListParagraph"/>
        <w:numPr>
          <w:ilvl w:val="0"/>
          <w:numId w:val="1"/>
        </w:numPr>
        <w:spacing w:after="0"/>
        <w:jc w:val="both"/>
        <w:rPr>
          <w:b/>
          <w:lang w:val="en-US"/>
        </w:rPr>
      </w:pPr>
      <w:r w:rsidRPr="003764B7">
        <w:rPr>
          <w:lang w:val="en-US"/>
        </w:rPr>
        <w:t>Solutions of known concentration</w:t>
      </w:r>
      <w:r w:rsidR="008C6EE6" w:rsidRPr="003764B7">
        <w:rPr>
          <w:lang w:val="en-US"/>
        </w:rPr>
        <w:t xml:space="preserve"> of the analyte</w:t>
      </w:r>
      <w:r w:rsidRPr="003764B7">
        <w:rPr>
          <w:lang w:val="en-US"/>
        </w:rPr>
        <w:t xml:space="preserve"> are prepared (standards z).</w:t>
      </w:r>
    </w:p>
    <w:p w:rsidR="00B57021" w:rsidRPr="003764B7" w:rsidRDefault="00435A02" w:rsidP="00F53587">
      <w:pPr>
        <w:pStyle w:val="ListParagraph"/>
        <w:numPr>
          <w:ilvl w:val="0"/>
          <w:numId w:val="1"/>
        </w:numPr>
        <w:spacing w:after="0"/>
        <w:jc w:val="both"/>
        <w:rPr>
          <w:b/>
          <w:lang w:val="en-US"/>
        </w:rPr>
      </w:pPr>
      <w:r w:rsidRPr="003764B7">
        <w:rPr>
          <w:noProof/>
          <w:lang w:val="en-US"/>
        </w:rPr>
        <w:drawing>
          <wp:anchor distT="0" distB="0" distL="114300" distR="114300" simplePos="0" relativeHeight="251674624" behindDoc="0" locked="0" layoutInCell="1" allowOverlap="1" wp14:anchorId="37442643" wp14:editId="4C7CAF68">
            <wp:simplePos x="0" y="0"/>
            <wp:positionH relativeFrom="margin">
              <wp:posOffset>2914650</wp:posOffset>
            </wp:positionH>
            <wp:positionV relativeFrom="paragraph">
              <wp:posOffset>80010</wp:posOffset>
            </wp:positionV>
            <wp:extent cx="2935605" cy="1914525"/>
            <wp:effectExtent l="0" t="0" r="0" b="9525"/>
            <wp:wrapThrough wrapText="bothSides">
              <wp:wrapPolygon edited="0">
                <wp:start x="0" y="0"/>
                <wp:lineTo x="0" y="21493"/>
                <wp:lineTo x="21446" y="21493"/>
                <wp:lineTo x="21446" y="0"/>
                <wp:lineTo x="0" y="0"/>
              </wp:wrapPolygon>
            </wp:wrapThrough>
            <wp:docPr id="5" name="Picture 5" descr="Image result for standard additio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tandard addition black and whi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35605"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7021" w:rsidRPr="003764B7">
        <w:rPr>
          <w:lang w:val="en-US"/>
        </w:rPr>
        <w:t>To each of those standards a known and similar amount of the internal standard solution</w:t>
      </w:r>
    </w:p>
    <w:p w:rsidR="00B57021" w:rsidRPr="003764B7" w:rsidRDefault="00B57021" w:rsidP="00F53587">
      <w:pPr>
        <w:pStyle w:val="ListParagraph"/>
        <w:numPr>
          <w:ilvl w:val="0"/>
          <w:numId w:val="1"/>
        </w:numPr>
        <w:spacing w:after="0"/>
        <w:jc w:val="both"/>
        <w:rPr>
          <w:b/>
          <w:lang w:val="en-US"/>
        </w:rPr>
      </w:pPr>
      <w:r w:rsidRPr="003764B7">
        <w:rPr>
          <w:lang w:val="en-US"/>
        </w:rPr>
        <w:t xml:space="preserve">Similar amount of the internal standard is added to the samples too. </w:t>
      </w:r>
    </w:p>
    <w:p w:rsidR="00B57021" w:rsidRPr="003764B7" w:rsidRDefault="008C6EE6" w:rsidP="00F53587">
      <w:pPr>
        <w:pStyle w:val="ListParagraph"/>
        <w:numPr>
          <w:ilvl w:val="0"/>
          <w:numId w:val="1"/>
        </w:numPr>
        <w:spacing w:after="0"/>
        <w:jc w:val="both"/>
        <w:rPr>
          <w:b/>
          <w:lang w:val="en-US"/>
        </w:rPr>
      </w:pPr>
      <w:r w:rsidRPr="003764B7">
        <w:rPr>
          <w:lang w:val="en-US"/>
        </w:rPr>
        <w:t>V</w:t>
      </w:r>
      <w:r w:rsidR="00B57021" w:rsidRPr="003764B7">
        <w:rPr>
          <w:lang w:val="en-US"/>
        </w:rPr>
        <w:t>olume</w:t>
      </w:r>
      <w:r w:rsidRPr="003764B7">
        <w:rPr>
          <w:lang w:val="en-US"/>
        </w:rPr>
        <w:t xml:space="preserve"> is completed</w:t>
      </w:r>
      <w:r w:rsidR="00B57021" w:rsidRPr="003764B7">
        <w:rPr>
          <w:lang w:val="en-US"/>
        </w:rPr>
        <w:t xml:space="preserve"> with the solvent.</w:t>
      </w:r>
    </w:p>
    <w:p w:rsidR="00B57021" w:rsidRPr="003764B7" w:rsidRDefault="00B57021" w:rsidP="00F53587">
      <w:pPr>
        <w:pStyle w:val="ListParagraph"/>
        <w:numPr>
          <w:ilvl w:val="0"/>
          <w:numId w:val="1"/>
        </w:numPr>
        <w:spacing w:after="0"/>
        <w:jc w:val="both"/>
        <w:rPr>
          <w:b/>
          <w:lang w:val="en-US"/>
        </w:rPr>
      </w:pPr>
      <w:r w:rsidRPr="003764B7">
        <w:rPr>
          <w:lang w:val="en-US"/>
        </w:rPr>
        <w:t xml:space="preserve">Instrumental signal of </w:t>
      </w:r>
      <w:r w:rsidR="008C6EE6" w:rsidRPr="003764B7">
        <w:rPr>
          <w:lang w:val="en-US"/>
        </w:rPr>
        <w:t xml:space="preserve">the analyte and the internal standard </w:t>
      </w:r>
      <w:r w:rsidRPr="003764B7">
        <w:rPr>
          <w:lang w:val="en-US"/>
        </w:rPr>
        <w:t xml:space="preserve">are recorded </w:t>
      </w:r>
    </w:p>
    <w:p w:rsidR="00B57021" w:rsidRPr="003764B7" w:rsidRDefault="008C6EE6" w:rsidP="00F53587">
      <w:pPr>
        <w:pStyle w:val="ListParagraph"/>
        <w:numPr>
          <w:ilvl w:val="0"/>
          <w:numId w:val="1"/>
        </w:numPr>
        <w:spacing w:after="0"/>
        <w:jc w:val="both"/>
        <w:rPr>
          <w:lang w:val="en-US"/>
        </w:rPr>
      </w:pPr>
      <w:r w:rsidRPr="003764B7">
        <w:rPr>
          <w:lang w:val="en-US"/>
        </w:rPr>
        <w:t xml:space="preserve">Ratio of analyte signal/internal standard signal are plot against the concentration of the analyte in the standard solutions. </w:t>
      </w:r>
    </w:p>
    <w:p w:rsidR="008C6EE6" w:rsidRPr="003764B7" w:rsidRDefault="008C6EE6" w:rsidP="00F53587">
      <w:pPr>
        <w:pStyle w:val="ListParagraph"/>
        <w:numPr>
          <w:ilvl w:val="0"/>
          <w:numId w:val="1"/>
        </w:numPr>
        <w:spacing w:after="0"/>
        <w:jc w:val="both"/>
        <w:rPr>
          <w:lang w:val="en-US"/>
        </w:rPr>
      </w:pPr>
      <w:r w:rsidRPr="003764B7">
        <w:rPr>
          <w:lang w:val="en-US"/>
        </w:rPr>
        <w:t>Ratio of analyte signal in  the sample / internal standard is calculated</w:t>
      </w:r>
    </w:p>
    <w:p w:rsidR="008C6EE6" w:rsidRPr="003764B7" w:rsidRDefault="008C6EE6" w:rsidP="00F53587">
      <w:pPr>
        <w:pStyle w:val="ListParagraph"/>
        <w:numPr>
          <w:ilvl w:val="0"/>
          <w:numId w:val="1"/>
        </w:numPr>
        <w:spacing w:after="0"/>
        <w:jc w:val="both"/>
        <w:rPr>
          <w:lang w:val="en-US"/>
        </w:rPr>
      </w:pPr>
      <w:r w:rsidRPr="003764B7">
        <w:rPr>
          <w:lang w:val="en-US"/>
        </w:rPr>
        <w:t>A linear equation (y=mx + b) is obtained. Concentration of the analyte is calculated by solving for x when y is the ratio of analyte signal/internal standard signal in the unknown sample</w:t>
      </w:r>
    </w:p>
    <w:p w:rsidR="00B57021" w:rsidRPr="003764B7" w:rsidRDefault="00B57021" w:rsidP="00F53587">
      <w:pPr>
        <w:pStyle w:val="ListParagraph"/>
        <w:numPr>
          <w:ilvl w:val="0"/>
          <w:numId w:val="1"/>
        </w:numPr>
        <w:spacing w:after="0"/>
        <w:jc w:val="both"/>
        <w:rPr>
          <w:b/>
          <w:lang w:val="en-US"/>
        </w:rPr>
      </w:pPr>
      <w:r w:rsidRPr="003764B7">
        <w:rPr>
          <w:lang w:val="en-US"/>
        </w:rPr>
        <w:t xml:space="preserve">Either one standard or several standards, to create a calibration curve, may be used.  </w:t>
      </w:r>
    </w:p>
    <w:p w:rsidR="00B57021" w:rsidRPr="003764B7" w:rsidRDefault="00B57021" w:rsidP="00F53587">
      <w:pPr>
        <w:spacing w:after="0"/>
        <w:jc w:val="both"/>
        <w:rPr>
          <w:lang w:val="en-US"/>
        </w:rPr>
      </w:pPr>
    </w:p>
    <w:p w:rsidR="001C37A8" w:rsidRPr="003764B7" w:rsidRDefault="008333B3" w:rsidP="00F53587">
      <w:pPr>
        <w:spacing w:after="0"/>
        <w:jc w:val="both"/>
        <w:rPr>
          <w:b/>
          <w:lang w:val="en-US"/>
        </w:rPr>
      </w:pPr>
      <w:r w:rsidRPr="003764B7">
        <w:rPr>
          <w:noProof/>
          <w:lang w:val="en-US"/>
        </w:rPr>
        <w:lastRenderedPageBreak/>
        <w:drawing>
          <wp:inline distT="0" distB="0" distL="0" distR="0" wp14:anchorId="33452B02" wp14:editId="7F8FC736">
            <wp:extent cx="5612130" cy="2927930"/>
            <wp:effectExtent l="0" t="0" r="7620" b="6350"/>
            <wp:docPr id="7" name="Picture 7" descr="Image result for internal 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nternal standar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2130" cy="2927930"/>
                    </a:xfrm>
                    <a:prstGeom prst="rect">
                      <a:avLst/>
                    </a:prstGeom>
                    <a:noFill/>
                    <a:ln>
                      <a:noFill/>
                    </a:ln>
                  </pic:spPr>
                </pic:pic>
              </a:graphicData>
            </a:graphic>
          </wp:inline>
        </w:drawing>
      </w:r>
    </w:p>
    <w:p w:rsidR="00D80CF0" w:rsidRPr="003764B7" w:rsidRDefault="00D80CF0" w:rsidP="00F53587">
      <w:pPr>
        <w:spacing w:after="0"/>
        <w:jc w:val="both"/>
        <w:rPr>
          <w:lang w:val="en-US"/>
        </w:rPr>
      </w:pPr>
    </w:p>
    <w:p w:rsidR="00827A9A" w:rsidRPr="003764B7" w:rsidRDefault="00D80CF0" w:rsidP="00F53587">
      <w:pPr>
        <w:spacing w:after="0"/>
        <w:jc w:val="both"/>
        <w:rPr>
          <w:lang w:val="en-US"/>
        </w:rPr>
      </w:pPr>
      <w:r w:rsidRPr="003764B7">
        <w:rPr>
          <w:lang w:val="en-US"/>
        </w:rPr>
        <w:t xml:space="preserve">The previous image shows six chromatograms of two compounds for a calibration curve with an internal standard. </w:t>
      </w:r>
    </w:p>
    <w:p w:rsidR="00827A9A" w:rsidRPr="003764B7" w:rsidRDefault="00D80CF0" w:rsidP="00F53587">
      <w:pPr>
        <w:pStyle w:val="ListParagraph"/>
        <w:numPr>
          <w:ilvl w:val="0"/>
          <w:numId w:val="11"/>
        </w:numPr>
        <w:spacing w:after="0"/>
        <w:jc w:val="both"/>
        <w:rPr>
          <w:lang w:val="en-US"/>
        </w:rPr>
      </w:pPr>
      <w:r w:rsidRPr="003764B7">
        <w:rPr>
          <w:lang w:val="en-US"/>
        </w:rPr>
        <w:t>The first</w:t>
      </w:r>
      <w:r w:rsidR="00827A9A" w:rsidRPr="003764B7">
        <w:rPr>
          <w:lang w:val="en-US"/>
        </w:rPr>
        <w:t xml:space="preserve"> peak is the internal standard. W</w:t>
      </w:r>
      <w:r w:rsidRPr="003764B7">
        <w:rPr>
          <w:lang w:val="en-US"/>
        </w:rPr>
        <w:t xml:space="preserve">hat happens to its </w:t>
      </w:r>
      <w:r w:rsidR="00827A9A" w:rsidRPr="003764B7">
        <w:rPr>
          <w:lang w:val="en-US"/>
        </w:rPr>
        <w:t>height</w:t>
      </w:r>
      <w:r w:rsidRPr="003764B7">
        <w:rPr>
          <w:lang w:val="en-US"/>
        </w:rPr>
        <w:t xml:space="preserve"> trough the </w:t>
      </w:r>
      <w:r w:rsidR="00006DD6" w:rsidRPr="003764B7">
        <w:rPr>
          <w:lang w:val="en-US"/>
        </w:rPr>
        <w:t>figures?</w:t>
      </w:r>
    </w:p>
    <w:p w:rsidR="00827A9A" w:rsidRPr="003764B7" w:rsidRDefault="00827A9A" w:rsidP="00F53587">
      <w:pPr>
        <w:pStyle w:val="ListParagraph"/>
        <w:spacing w:after="0"/>
        <w:jc w:val="both"/>
        <w:rPr>
          <w:lang w:val="en-US"/>
        </w:rPr>
      </w:pPr>
    </w:p>
    <w:p w:rsidR="00827A9A" w:rsidRPr="003764B7" w:rsidRDefault="00827A9A" w:rsidP="00F53587">
      <w:pPr>
        <w:pStyle w:val="ListParagraph"/>
        <w:spacing w:after="0"/>
        <w:jc w:val="both"/>
        <w:rPr>
          <w:lang w:val="en-US"/>
        </w:rPr>
      </w:pPr>
    </w:p>
    <w:p w:rsidR="00827A9A" w:rsidRPr="003764B7" w:rsidRDefault="00827A9A" w:rsidP="00F53587">
      <w:pPr>
        <w:pStyle w:val="ListParagraph"/>
        <w:spacing w:after="0"/>
        <w:jc w:val="both"/>
        <w:rPr>
          <w:lang w:val="en-US"/>
        </w:rPr>
      </w:pPr>
    </w:p>
    <w:p w:rsidR="00827A9A" w:rsidRPr="003764B7" w:rsidRDefault="00827A9A" w:rsidP="00F53587">
      <w:pPr>
        <w:pStyle w:val="ListParagraph"/>
        <w:spacing w:after="0"/>
        <w:jc w:val="both"/>
        <w:rPr>
          <w:lang w:val="en-US"/>
        </w:rPr>
      </w:pPr>
    </w:p>
    <w:p w:rsidR="008333B3" w:rsidRPr="003764B7" w:rsidRDefault="00006DD6" w:rsidP="00F53587">
      <w:pPr>
        <w:pStyle w:val="ListParagraph"/>
        <w:numPr>
          <w:ilvl w:val="0"/>
          <w:numId w:val="11"/>
        </w:numPr>
        <w:spacing w:after="0"/>
        <w:jc w:val="both"/>
        <w:rPr>
          <w:lang w:val="en-US"/>
        </w:rPr>
      </w:pPr>
      <w:r w:rsidRPr="003764B7">
        <w:rPr>
          <w:lang w:val="en-US"/>
        </w:rPr>
        <w:t>The second p</w:t>
      </w:r>
      <w:r w:rsidR="00827A9A" w:rsidRPr="003764B7">
        <w:rPr>
          <w:lang w:val="en-US"/>
        </w:rPr>
        <w:t>eak is the one for the analyte. W</w:t>
      </w:r>
      <w:r w:rsidRPr="003764B7">
        <w:rPr>
          <w:lang w:val="en-US"/>
        </w:rPr>
        <w:t xml:space="preserve">hat happens to </w:t>
      </w:r>
      <w:r w:rsidR="00827A9A" w:rsidRPr="003764B7">
        <w:rPr>
          <w:lang w:val="en-US"/>
        </w:rPr>
        <w:t>its height through the figures?</w:t>
      </w:r>
    </w:p>
    <w:p w:rsidR="00006DD6" w:rsidRPr="003764B7" w:rsidRDefault="00006DD6" w:rsidP="00F53587">
      <w:pPr>
        <w:spacing w:after="0"/>
        <w:jc w:val="both"/>
        <w:rPr>
          <w:lang w:val="en-US"/>
        </w:rPr>
      </w:pPr>
    </w:p>
    <w:p w:rsidR="00827A9A" w:rsidRPr="003764B7" w:rsidRDefault="00827A9A" w:rsidP="00F53587">
      <w:pPr>
        <w:spacing w:after="0"/>
        <w:jc w:val="both"/>
        <w:rPr>
          <w:lang w:val="en-US"/>
        </w:rPr>
      </w:pPr>
    </w:p>
    <w:p w:rsidR="00827A9A" w:rsidRPr="003764B7" w:rsidRDefault="00827A9A" w:rsidP="00F53587">
      <w:pPr>
        <w:spacing w:after="0"/>
        <w:jc w:val="both"/>
        <w:rPr>
          <w:lang w:val="en-US"/>
        </w:rPr>
      </w:pPr>
    </w:p>
    <w:p w:rsidR="00827A9A" w:rsidRPr="003764B7" w:rsidRDefault="00827A9A" w:rsidP="00F53587">
      <w:pPr>
        <w:spacing w:after="0"/>
        <w:jc w:val="both"/>
        <w:rPr>
          <w:lang w:val="en-US"/>
        </w:rPr>
      </w:pPr>
    </w:p>
    <w:p w:rsidR="00006DD6" w:rsidRPr="003764B7" w:rsidRDefault="00006DD6" w:rsidP="00F53587">
      <w:pPr>
        <w:spacing w:after="0"/>
        <w:jc w:val="both"/>
        <w:rPr>
          <w:lang w:val="en-US"/>
        </w:rPr>
      </w:pPr>
      <w:r w:rsidRPr="003764B7">
        <w:rPr>
          <w:noProof/>
          <w:lang w:val="en-US"/>
        </w:rPr>
        <w:drawing>
          <wp:anchor distT="0" distB="0" distL="114300" distR="114300" simplePos="0" relativeHeight="251677696" behindDoc="0" locked="0" layoutInCell="1" allowOverlap="1">
            <wp:simplePos x="0" y="0"/>
            <wp:positionH relativeFrom="margin">
              <wp:align>left</wp:align>
            </wp:positionH>
            <wp:positionV relativeFrom="paragraph">
              <wp:posOffset>10160</wp:posOffset>
            </wp:positionV>
            <wp:extent cx="3609975" cy="1866900"/>
            <wp:effectExtent l="0" t="0" r="9525" b="0"/>
            <wp:wrapThrough wrapText="bothSides">
              <wp:wrapPolygon edited="0">
                <wp:start x="0" y="0"/>
                <wp:lineTo x="0" y="21380"/>
                <wp:lineTo x="21543" y="21380"/>
                <wp:lineTo x="21543" y="0"/>
                <wp:lineTo x="0" y="0"/>
              </wp:wrapPolygon>
            </wp:wrapThrough>
            <wp:docPr id="13" name="Picture 13" descr="Image result for internal 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ternal standard"/>
                    <pic:cNvPicPr>
                      <a:picLocks noChangeAspect="1" noChangeArrowheads="1"/>
                    </pic:cNvPicPr>
                  </pic:nvPicPr>
                  <pic:blipFill rotWithShape="1">
                    <a:blip r:embed="rId23">
                      <a:extLst>
                        <a:ext uri="{28A0092B-C50C-407E-A947-70E740481C1C}">
                          <a14:useLocalDpi xmlns:a14="http://schemas.microsoft.com/office/drawing/2010/main" val="0"/>
                        </a:ext>
                      </a:extLst>
                    </a:blip>
                    <a:srcRect t="7109"/>
                    <a:stretch/>
                  </pic:blipFill>
                  <pic:spPr bwMode="auto">
                    <a:xfrm>
                      <a:off x="0" y="0"/>
                      <a:ext cx="3609975" cy="1866900"/>
                    </a:xfrm>
                    <a:prstGeom prst="rect">
                      <a:avLst/>
                    </a:prstGeom>
                    <a:noFill/>
                    <a:ln>
                      <a:noFill/>
                    </a:ln>
                    <a:extLst>
                      <a:ext uri="{53640926-AAD7-44D8-BBD7-CCE9431645EC}">
                        <a14:shadowObscured xmlns:a14="http://schemas.microsoft.com/office/drawing/2010/main"/>
                      </a:ext>
                    </a:extLst>
                  </pic:spPr>
                </pic:pic>
              </a:graphicData>
            </a:graphic>
          </wp:anchor>
        </w:drawing>
      </w:r>
      <w:r w:rsidRPr="003764B7">
        <w:rPr>
          <w:lang w:val="en-US"/>
        </w:rPr>
        <w:t xml:space="preserve">When plotting the peak area of the analyte divided by the peak area of the internal standard (IS), vs the concentration of the analyte divided the concentration of the internal standard, a calibration curve is obtained.  </w:t>
      </w:r>
    </w:p>
    <w:p w:rsidR="00006DD6" w:rsidRPr="003764B7" w:rsidRDefault="00006DD6" w:rsidP="00F53587">
      <w:pPr>
        <w:spacing w:after="0"/>
        <w:jc w:val="both"/>
        <w:rPr>
          <w:lang w:val="en-US"/>
        </w:rPr>
      </w:pPr>
    </w:p>
    <w:p w:rsidR="00006DD6" w:rsidRPr="003764B7" w:rsidRDefault="00006DD6" w:rsidP="00F53587">
      <w:pPr>
        <w:spacing w:after="0"/>
        <w:jc w:val="both"/>
        <w:rPr>
          <w:lang w:val="en-US"/>
        </w:rPr>
      </w:pPr>
    </w:p>
    <w:p w:rsidR="00535D25" w:rsidRPr="003764B7" w:rsidRDefault="003478F9" w:rsidP="00F53587">
      <w:pPr>
        <w:spacing w:after="0"/>
        <w:jc w:val="both"/>
        <w:rPr>
          <w:b/>
          <w:lang w:val="en-US"/>
        </w:rPr>
      </w:pPr>
      <w:r w:rsidRPr="003764B7">
        <w:rPr>
          <w:b/>
          <w:noProof/>
          <w:lang w:val="en-US"/>
        </w:rPr>
        <mc:AlternateContent>
          <mc:Choice Requires="wps">
            <w:drawing>
              <wp:anchor distT="0" distB="0" distL="114300" distR="114300" simplePos="0" relativeHeight="251680768" behindDoc="0" locked="0" layoutInCell="1" allowOverlap="1" wp14:anchorId="45905B9D" wp14:editId="4E177F4F">
                <wp:simplePos x="0" y="0"/>
                <wp:positionH relativeFrom="column">
                  <wp:posOffset>2091690</wp:posOffset>
                </wp:positionH>
                <wp:positionV relativeFrom="paragraph">
                  <wp:posOffset>105410</wp:posOffset>
                </wp:positionV>
                <wp:extent cx="57150" cy="47625"/>
                <wp:effectExtent l="0" t="0" r="19050" b="28575"/>
                <wp:wrapNone/>
                <wp:docPr id="16" name="Rounded Rectangle 16"/>
                <wp:cNvGraphicFramePr/>
                <a:graphic xmlns:a="http://schemas.openxmlformats.org/drawingml/2006/main">
                  <a:graphicData uri="http://schemas.microsoft.com/office/word/2010/wordprocessingShape">
                    <wps:wsp>
                      <wps:cNvSpPr/>
                      <wps:spPr>
                        <a:xfrm>
                          <a:off x="0" y="0"/>
                          <a:ext cx="57150" cy="4762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45F8A" w:rsidRDefault="00945F8A" w:rsidP="00945F8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45905B9D" id="Rounded Rectangle 16" o:spid="_x0000_s1029" style="position:absolute;left:0;text-align:left;margin-left:164.7pt;margin-top:8.3pt;width:4.5pt;height: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" fillcolor="white [3212]" strokecolor="white [3212]" strokeweight="2pt">
                <v:textbox>
                  <w:txbxContent>
                    <w:p w:rsidR="00945F8A" w:rsidRDefault="00945F8A" w:rsidP="00945F8A">
                      <w:pPr>
                        <w:jc w:val="center"/>
                      </w:pPr>
                    </w:p>
                  </w:txbxContent>
                </v:textbox>
              </v:roundrect>
            </w:pict>
          </mc:Fallback>
        </mc:AlternateContent>
      </w:r>
      <w:r w:rsidRPr="003764B7">
        <w:rPr>
          <w:b/>
          <w:noProof/>
          <w:lang w:val="en-US"/>
        </w:rPr>
        <mc:AlternateContent>
          <mc:Choice Requires="wps">
            <w:drawing>
              <wp:anchor distT="0" distB="0" distL="114300" distR="114300" simplePos="0" relativeHeight="251678720" behindDoc="0" locked="0" layoutInCell="1" allowOverlap="1">
                <wp:simplePos x="0" y="0"/>
                <wp:positionH relativeFrom="column">
                  <wp:posOffset>1024890</wp:posOffset>
                </wp:positionH>
                <wp:positionV relativeFrom="paragraph">
                  <wp:posOffset>86360</wp:posOffset>
                </wp:positionV>
                <wp:extent cx="142875" cy="66675"/>
                <wp:effectExtent l="0" t="0" r="28575" b="28575"/>
                <wp:wrapNone/>
                <wp:docPr id="15" name="Rounded Rectangle 15"/>
                <wp:cNvGraphicFramePr/>
                <a:graphic xmlns:a="http://schemas.openxmlformats.org/drawingml/2006/main">
                  <a:graphicData uri="http://schemas.microsoft.com/office/word/2010/wordprocessingShape">
                    <wps:wsp>
                      <wps:cNvSpPr/>
                      <wps:spPr>
                        <a:xfrm>
                          <a:off x="0" y="0"/>
                          <a:ext cx="142875" cy="6667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2A439C81" id="Rounded Rectangle 15" o:spid="_x0000_s1026" style="position:absolute;margin-left:80.7pt;margin-top:6.8pt;width:11.25pt;height:5.25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" fillcolor="white [3212]" strokecolor="white [3212]" strokeweight="2pt"/>
            </w:pict>
          </mc:Fallback>
        </mc:AlternateContent>
      </w:r>
    </w:p>
    <w:p w:rsidR="00945F8A" w:rsidRPr="003764B7" w:rsidRDefault="00945F8A" w:rsidP="00F53587">
      <w:pPr>
        <w:spacing w:after="0"/>
        <w:jc w:val="both"/>
        <w:rPr>
          <w:b/>
          <w:lang w:val="en-US"/>
        </w:rPr>
      </w:pPr>
    </w:p>
    <w:p w:rsidR="00F30DDC" w:rsidRPr="003764B7" w:rsidRDefault="000611E2" w:rsidP="00C0103C">
      <w:pPr>
        <w:pStyle w:val="Heading2"/>
        <w:rPr>
          <w:lang w:val="en-US"/>
        </w:rPr>
      </w:pPr>
      <w:r w:rsidRPr="003764B7">
        <w:rPr>
          <w:lang w:val="en-US"/>
        </w:rPr>
        <w:lastRenderedPageBreak/>
        <w:t xml:space="preserve">Internal Standard </w:t>
      </w:r>
      <w:r w:rsidR="006438F5" w:rsidRPr="003764B7">
        <w:rPr>
          <w:lang w:val="en-US"/>
        </w:rPr>
        <w:t>– one point</w:t>
      </w:r>
      <w:r w:rsidRPr="003764B7">
        <w:rPr>
          <w:lang w:val="en-US"/>
        </w:rPr>
        <w:t xml:space="preserve"> </w:t>
      </w:r>
    </w:p>
    <w:p w:rsidR="00535D25" w:rsidRPr="003764B7" w:rsidRDefault="00535D25" w:rsidP="00F53587">
      <w:pPr>
        <w:spacing w:after="0"/>
        <w:jc w:val="both"/>
        <w:rPr>
          <w:lang w:val="en-US"/>
        </w:rPr>
      </w:pPr>
    </w:p>
    <w:p w:rsidR="00535D25" w:rsidRPr="003764B7" w:rsidRDefault="00535D25" w:rsidP="00F53587">
      <w:pPr>
        <w:spacing w:after="0"/>
        <w:jc w:val="both"/>
        <w:rPr>
          <w:lang w:val="en-US"/>
        </w:rPr>
      </w:pPr>
    </w:p>
    <w:p w:rsidR="00F30DDC" w:rsidRPr="003764B7" w:rsidRDefault="000611E2" w:rsidP="00F53587">
      <w:pPr>
        <w:pStyle w:val="ListParagraph"/>
        <w:numPr>
          <w:ilvl w:val="0"/>
          <w:numId w:val="4"/>
        </w:numPr>
        <w:spacing w:after="0"/>
        <w:jc w:val="both"/>
        <w:rPr>
          <w:lang w:val="en-US"/>
        </w:rPr>
      </w:pPr>
      <w:r w:rsidRPr="003764B7">
        <w:rPr>
          <w:lang w:val="en-US"/>
        </w:rPr>
        <w:t xml:space="preserve">Another spectrophotometric method for the determination of </w:t>
      </w:r>
      <w:r w:rsidR="00F30DDC" w:rsidRPr="003764B7">
        <w:rPr>
          <w:i/>
          <w:lang w:val="en-US"/>
        </w:rPr>
        <w:t>Pb</w:t>
      </w:r>
      <w:r w:rsidR="009431CA" w:rsidRPr="003764B7">
        <w:rPr>
          <w:i/>
          <w:vertAlign w:val="superscript"/>
          <w:lang w:val="en-US"/>
        </w:rPr>
        <w:t>2+</w:t>
      </w:r>
      <w:r w:rsidR="00F30DDC" w:rsidRPr="003764B7">
        <w:rPr>
          <w:i/>
          <w:lang w:val="en-US"/>
        </w:rPr>
        <w:t xml:space="preserve"> </w:t>
      </w:r>
      <w:r w:rsidRPr="003764B7">
        <w:rPr>
          <w:i/>
          <w:lang w:val="en-US"/>
        </w:rPr>
        <w:t xml:space="preserve">in </w:t>
      </w:r>
      <w:r w:rsidR="003764B7" w:rsidRPr="003764B7">
        <w:rPr>
          <w:i/>
          <w:lang w:val="en-US"/>
        </w:rPr>
        <w:t>blood</w:t>
      </w:r>
      <w:r w:rsidRPr="003764B7">
        <w:rPr>
          <w:i/>
          <w:lang w:val="en-US"/>
        </w:rPr>
        <w:t xml:space="preserve"> uses </w:t>
      </w:r>
      <w:r w:rsidR="00F30DDC" w:rsidRPr="003764B7">
        <w:rPr>
          <w:i/>
          <w:lang w:val="en-US"/>
        </w:rPr>
        <w:t>Cu</w:t>
      </w:r>
      <w:r w:rsidR="009431CA" w:rsidRPr="003764B7">
        <w:rPr>
          <w:i/>
          <w:vertAlign w:val="superscript"/>
          <w:lang w:val="en-US"/>
        </w:rPr>
        <w:t>2+</w:t>
      </w:r>
      <w:r w:rsidR="00F30DDC" w:rsidRPr="003764B7">
        <w:rPr>
          <w:i/>
          <w:lang w:val="en-US"/>
        </w:rPr>
        <w:t xml:space="preserve"> </w:t>
      </w:r>
      <w:r w:rsidRPr="003764B7">
        <w:rPr>
          <w:i/>
          <w:lang w:val="en-US"/>
        </w:rPr>
        <w:t xml:space="preserve">as internal standard. </w:t>
      </w:r>
      <w:r w:rsidR="003764B7" w:rsidRPr="003764B7">
        <w:rPr>
          <w:i/>
          <w:lang w:val="en-US"/>
        </w:rPr>
        <w:t>A</w:t>
      </w:r>
      <w:r w:rsidRPr="003764B7">
        <w:rPr>
          <w:i/>
          <w:lang w:val="en-US"/>
        </w:rPr>
        <w:t xml:space="preserve"> standard </w:t>
      </w:r>
      <w:r w:rsidR="003764B7" w:rsidRPr="003764B7">
        <w:rPr>
          <w:i/>
          <w:lang w:val="en-US"/>
        </w:rPr>
        <w:t>with 1.75</w:t>
      </w:r>
      <w:r w:rsidR="00F30DDC" w:rsidRPr="003764B7">
        <w:rPr>
          <w:i/>
          <w:lang w:val="en-US"/>
        </w:rPr>
        <w:t xml:space="preserve"> </w:t>
      </w:r>
      <w:r w:rsidR="003764B7" w:rsidRPr="003764B7">
        <w:rPr>
          <w:i/>
          <w:lang w:val="en-US"/>
        </w:rPr>
        <w:t>ppb Pb2</w:t>
      </w:r>
      <w:r w:rsidR="003764B7" w:rsidRPr="003764B7">
        <w:rPr>
          <w:i/>
          <w:vertAlign w:val="superscript"/>
          <w:lang w:val="en-US"/>
        </w:rPr>
        <w:t>+</w:t>
      </w:r>
      <w:r w:rsidR="003764B7" w:rsidRPr="003764B7">
        <w:rPr>
          <w:i/>
          <w:lang w:val="en-US"/>
        </w:rPr>
        <w:t xml:space="preserve"> and 2.25</w:t>
      </w:r>
      <w:r w:rsidR="00F30DDC" w:rsidRPr="003764B7">
        <w:rPr>
          <w:i/>
          <w:lang w:val="en-US"/>
        </w:rPr>
        <w:t xml:space="preserve"> </w:t>
      </w:r>
      <w:r w:rsidRPr="003764B7">
        <w:rPr>
          <w:i/>
          <w:lang w:val="en-US"/>
        </w:rPr>
        <w:t>of</w:t>
      </w:r>
      <w:r w:rsidR="00F30DDC" w:rsidRPr="003764B7">
        <w:rPr>
          <w:i/>
          <w:lang w:val="en-US"/>
        </w:rPr>
        <w:t xml:space="preserve"> Cu</w:t>
      </w:r>
      <w:r w:rsidR="009431CA" w:rsidRPr="003764B7">
        <w:rPr>
          <w:i/>
          <w:vertAlign w:val="superscript"/>
          <w:lang w:val="en-US"/>
        </w:rPr>
        <w:t>2+</w:t>
      </w:r>
      <w:r w:rsidR="00F30DDC" w:rsidRPr="003764B7">
        <w:rPr>
          <w:i/>
          <w:lang w:val="en-US"/>
        </w:rPr>
        <w:t xml:space="preserve"> </w:t>
      </w:r>
      <w:r w:rsidRPr="003764B7">
        <w:rPr>
          <w:i/>
          <w:lang w:val="en-US"/>
        </w:rPr>
        <w:t>gives a signal ratio of</w:t>
      </w:r>
      <w:r w:rsidR="00F30DDC" w:rsidRPr="003764B7">
        <w:rPr>
          <w:i/>
          <w:lang w:val="en-US"/>
        </w:rPr>
        <w:t xml:space="preserve"> 2.37. </w:t>
      </w:r>
      <w:r w:rsidRPr="003764B7">
        <w:rPr>
          <w:i/>
          <w:lang w:val="en-US"/>
        </w:rPr>
        <w:t xml:space="preserve">A blood sample, to which the same amount of internal standard was </w:t>
      </w:r>
      <w:r w:rsidR="003764B7" w:rsidRPr="003764B7">
        <w:rPr>
          <w:i/>
          <w:lang w:val="en-US"/>
        </w:rPr>
        <w:t>added,</w:t>
      </w:r>
      <w:r w:rsidRPr="003764B7">
        <w:rPr>
          <w:i/>
          <w:lang w:val="en-US"/>
        </w:rPr>
        <w:t xml:space="preserve"> gave a </w:t>
      </w:r>
      <w:r w:rsidR="00F30DDC" w:rsidRPr="003764B7">
        <w:rPr>
          <w:i/>
          <w:lang w:val="en-US"/>
        </w:rPr>
        <w:t>S</w:t>
      </w:r>
      <w:r w:rsidR="00F30DDC" w:rsidRPr="003764B7">
        <w:rPr>
          <w:i/>
          <w:vertAlign w:val="subscript"/>
          <w:lang w:val="en-US"/>
        </w:rPr>
        <w:t>A</w:t>
      </w:r>
      <w:r w:rsidR="00F30DDC" w:rsidRPr="003764B7">
        <w:rPr>
          <w:i/>
          <w:lang w:val="en-US"/>
        </w:rPr>
        <w:t>/S</w:t>
      </w:r>
      <w:r w:rsidR="00F30DDC" w:rsidRPr="003764B7">
        <w:rPr>
          <w:i/>
          <w:vertAlign w:val="subscript"/>
          <w:lang w:val="en-US"/>
        </w:rPr>
        <w:t xml:space="preserve">EI </w:t>
      </w:r>
      <w:r w:rsidR="00F30DDC" w:rsidRPr="003764B7">
        <w:rPr>
          <w:i/>
          <w:lang w:val="en-US"/>
        </w:rPr>
        <w:t>de 1.80.</w:t>
      </w:r>
      <w:r w:rsidR="00F30DDC" w:rsidRPr="003764B7">
        <w:rPr>
          <w:lang w:val="en-US"/>
        </w:rPr>
        <w:t xml:space="preserve">  </w:t>
      </w:r>
    </w:p>
    <w:p w:rsidR="000611E2" w:rsidRPr="003764B7" w:rsidRDefault="000611E2" w:rsidP="00F53587">
      <w:pPr>
        <w:pStyle w:val="ListParagraph"/>
        <w:numPr>
          <w:ilvl w:val="1"/>
          <w:numId w:val="4"/>
        </w:numPr>
        <w:spacing w:after="0"/>
        <w:jc w:val="both"/>
        <w:rPr>
          <w:lang w:val="en-US"/>
        </w:rPr>
      </w:pPr>
      <w:r w:rsidRPr="003764B7">
        <w:rPr>
          <w:lang w:val="en-US"/>
        </w:rPr>
        <w:t>Which compound is the internal standard? Which one is the analyte standard?</w:t>
      </w: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pStyle w:val="ListParagraph"/>
        <w:numPr>
          <w:ilvl w:val="1"/>
          <w:numId w:val="4"/>
        </w:numPr>
        <w:spacing w:after="0"/>
        <w:jc w:val="both"/>
        <w:rPr>
          <w:lang w:val="en-US"/>
        </w:rPr>
      </w:pPr>
      <w:r w:rsidRPr="003764B7">
        <w:rPr>
          <w:lang w:val="en-US"/>
        </w:rPr>
        <w:t>Should you add the same amount of internal standard to the sample?</w:t>
      </w: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pStyle w:val="ListParagraph"/>
        <w:numPr>
          <w:ilvl w:val="1"/>
          <w:numId w:val="4"/>
        </w:numPr>
        <w:spacing w:after="0"/>
        <w:jc w:val="both"/>
        <w:rPr>
          <w:lang w:val="en-US"/>
        </w:rPr>
      </w:pPr>
      <w:r w:rsidRPr="003764B7">
        <w:rPr>
          <w:lang w:val="en-US"/>
        </w:rPr>
        <w:t>What advantages does this calibration method have when compared to a direct calibration?</w:t>
      </w: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pStyle w:val="ListParagraph"/>
        <w:numPr>
          <w:ilvl w:val="1"/>
          <w:numId w:val="4"/>
        </w:numPr>
        <w:spacing w:after="0"/>
        <w:jc w:val="both"/>
        <w:rPr>
          <w:lang w:val="en-US"/>
        </w:rPr>
      </w:pPr>
      <w:r w:rsidRPr="003764B7">
        <w:rPr>
          <w:lang w:val="en-US"/>
        </w:rPr>
        <w:t>What disadvantages does this calibration method have when compared calibration?</w:t>
      </w: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pStyle w:val="ListParagraph"/>
        <w:numPr>
          <w:ilvl w:val="1"/>
          <w:numId w:val="4"/>
        </w:numPr>
        <w:spacing w:after="0"/>
        <w:jc w:val="both"/>
        <w:rPr>
          <w:lang w:val="en-US"/>
        </w:rPr>
      </w:pPr>
      <w:r w:rsidRPr="003764B7">
        <w:rPr>
          <w:lang w:val="en-US"/>
        </w:rPr>
        <w:t xml:space="preserve">When would you recommend </w:t>
      </w:r>
      <w:r w:rsidR="003764B7" w:rsidRPr="003764B7">
        <w:rPr>
          <w:lang w:val="en-US"/>
        </w:rPr>
        <w:t>using</w:t>
      </w:r>
      <w:r w:rsidRPr="003764B7">
        <w:rPr>
          <w:lang w:val="en-US"/>
        </w:rPr>
        <w:t xml:space="preserve"> an internal standard calibration?</w:t>
      </w: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pStyle w:val="ListParagraph"/>
        <w:numPr>
          <w:ilvl w:val="1"/>
          <w:numId w:val="4"/>
        </w:numPr>
        <w:spacing w:after="0"/>
        <w:jc w:val="both"/>
        <w:rPr>
          <w:lang w:val="en-US"/>
        </w:rPr>
      </w:pPr>
      <w:r w:rsidRPr="003764B7">
        <w:rPr>
          <w:lang w:val="en-US"/>
        </w:rPr>
        <w:t xml:space="preserve">What </w:t>
      </w:r>
      <w:r w:rsidR="006438F5" w:rsidRPr="003764B7">
        <w:rPr>
          <w:lang w:val="en-US"/>
        </w:rPr>
        <w:t>characteristics</w:t>
      </w:r>
      <w:r w:rsidRPr="003764B7">
        <w:rPr>
          <w:lang w:val="en-US"/>
        </w:rPr>
        <w:t xml:space="preserve"> should the internal standard have?</w:t>
      </w: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pStyle w:val="ListParagraph"/>
        <w:numPr>
          <w:ilvl w:val="1"/>
          <w:numId w:val="4"/>
        </w:numPr>
        <w:spacing w:after="0"/>
        <w:jc w:val="both"/>
        <w:rPr>
          <w:lang w:val="en-US"/>
        </w:rPr>
      </w:pPr>
      <w:r w:rsidRPr="003764B7">
        <w:rPr>
          <w:lang w:val="en-US"/>
        </w:rPr>
        <w:t>What is the concentration of lead in the blood sample?</w:t>
      </w: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0611E2" w:rsidRPr="003764B7" w:rsidRDefault="000611E2" w:rsidP="00F53587">
      <w:pPr>
        <w:pStyle w:val="ListParagraph"/>
        <w:numPr>
          <w:ilvl w:val="1"/>
          <w:numId w:val="4"/>
        </w:numPr>
        <w:spacing w:after="0"/>
        <w:jc w:val="both"/>
        <w:rPr>
          <w:lang w:val="en-US"/>
        </w:rPr>
      </w:pPr>
      <w:r w:rsidRPr="003764B7">
        <w:rPr>
          <w:lang w:val="en-US"/>
        </w:rPr>
        <w:t>Could you use the same results for the standard with the internal standard ratio for other blood samples?</w:t>
      </w:r>
    </w:p>
    <w:p w:rsidR="000611E2" w:rsidRPr="003764B7" w:rsidRDefault="000611E2" w:rsidP="00F53587">
      <w:pPr>
        <w:spacing w:after="0"/>
        <w:jc w:val="both"/>
        <w:rPr>
          <w:lang w:val="en-US"/>
        </w:rPr>
      </w:pPr>
    </w:p>
    <w:p w:rsidR="000611E2" w:rsidRPr="003764B7" w:rsidRDefault="000611E2" w:rsidP="00F53587">
      <w:pPr>
        <w:spacing w:after="0"/>
        <w:jc w:val="both"/>
        <w:rPr>
          <w:lang w:val="en-US"/>
        </w:rPr>
      </w:pPr>
    </w:p>
    <w:p w:rsidR="0036491C" w:rsidRPr="003764B7" w:rsidRDefault="0036491C" w:rsidP="00F53587">
      <w:pPr>
        <w:spacing w:after="0"/>
        <w:jc w:val="both"/>
        <w:rPr>
          <w:lang w:val="en-US"/>
        </w:rPr>
      </w:pPr>
    </w:p>
    <w:p w:rsidR="00F30DDC" w:rsidRPr="003764B7" w:rsidRDefault="00F30DDC" w:rsidP="00F53587">
      <w:pPr>
        <w:spacing w:after="0"/>
        <w:jc w:val="both"/>
        <w:rPr>
          <w:lang w:val="en-US"/>
        </w:rPr>
      </w:pPr>
    </w:p>
    <w:p w:rsidR="00F30DDC" w:rsidRPr="003764B7" w:rsidRDefault="0036491C" w:rsidP="00F53587">
      <w:pPr>
        <w:spacing w:after="0"/>
        <w:jc w:val="both"/>
        <w:rPr>
          <w:lang w:val="en-US"/>
        </w:rPr>
      </w:pPr>
      <w:r w:rsidRPr="003764B7">
        <w:rPr>
          <w:lang w:val="en-US"/>
        </w:rPr>
        <w:t xml:space="preserve"> </w:t>
      </w:r>
    </w:p>
    <w:p w:rsidR="00F30DDC" w:rsidRPr="003764B7" w:rsidRDefault="00F30DDC" w:rsidP="00F53587">
      <w:pPr>
        <w:spacing w:after="0"/>
        <w:jc w:val="both"/>
        <w:rPr>
          <w:lang w:val="en-US"/>
        </w:rPr>
      </w:pPr>
    </w:p>
    <w:p w:rsidR="00535D25" w:rsidRPr="003764B7" w:rsidRDefault="00535D25" w:rsidP="00F53587">
      <w:pPr>
        <w:spacing w:after="0"/>
        <w:jc w:val="both"/>
        <w:rPr>
          <w:lang w:val="en-US"/>
        </w:rPr>
      </w:pPr>
    </w:p>
    <w:p w:rsidR="00535D25" w:rsidRPr="003764B7" w:rsidRDefault="00BA06DC" w:rsidP="00F53587">
      <w:pPr>
        <w:spacing w:after="0"/>
        <w:jc w:val="both"/>
        <w:rPr>
          <w:lang w:val="en-US"/>
        </w:rPr>
      </w:pPr>
      <w:r w:rsidRPr="003764B7">
        <w:rPr>
          <w:lang w:val="en-US"/>
        </w:rPr>
        <w:lastRenderedPageBreak/>
        <w:t>ADDITIONAL EXERCISE</w:t>
      </w:r>
      <w:r w:rsidR="006438F5" w:rsidRPr="003764B7">
        <w:rPr>
          <w:lang w:val="en-US"/>
        </w:rPr>
        <w:t>…</w:t>
      </w:r>
    </w:p>
    <w:p w:rsidR="00535D25" w:rsidRPr="003764B7" w:rsidRDefault="00535D25" w:rsidP="00F53587">
      <w:pPr>
        <w:spacing w:after="0"/>
        <w:jc w:val="both"/>
        <w:rPr>
          <w:lang w:val="en-US"/>
        </w:rPr>
      </w:pPr>
    </w:p>
    <w:p w:rsidR="00DB7B09" w:rsidRPr="003764B7" w:rsidRDefault="00DB7B09" w:rsidP="00F53587">
      <w:pPr>
        <w:pStyle w:val="ListParagraph"/>
        <w:numPr>
          <w:ilvl w:val="0"/>
          <w:numId w:val="4"/>
        </w:numPr>
        <w:spacing w:after="0"/>
        <w:jc w:val="both"/>
        <w:rPr>
          <w:lang w:val="en-US"/>
        </w:rPr>
      </w:pPr>
      <w:r w:rsidRPr="003764B7">
        <w:rPr>
          <w:lang w:val="en-US"/>
        </w:rPr>
        <w:t xml:space="preserve">In a chromatographic analysis, a solution was prepared with </w:t>
      </w:r>
      <w:r w:rsidRPr="003764B7">
        <w:rPr>
          <w:i/>
          <w:lang w:val="en-US"/>
        </w:rPr>
        <w:t xml:space="preserve">0.0837 </w:t>
      </w:r>
      <w:proofErr w:type="gramStart"/>
      <w:r w:rsidRPr="003764B7">
        <w:rPr>
          <w:i/>
          <w:lang w:val="en-US"/>
        </w:rPr>
        <w:t>M  Octane</w:t>
      </w:r>
      <w:proofErr w:type="gramEnd"/>
      <w:r w:rsidRPr="003764B7">
        <w:rPr>
          <w:i/>
          <w:lang w:val="en-US"/>
        </w:rPr>
        <w:t xml:space="preserve"> (A) </w:t>
      </w:r>
      <w:r w:rsidR="0069361E">
        <w:rPr>
          <w:i/>
          <w:lang w:val="en-US"/>
        </w:rPr>
        <w:t>and</w:t>
      </w:r>
      <w:r w:rsidRPr="003764B7">
        <w:rPr>
          <w:i/>
          <w:lang w:val="en-US"/>
        </w:rPr>
        <w:t xml:space="preserve">  0.0666 M </w:t>
      </w:r>
      <w:proofErr w:type="spellStart"/>
      <w:r w:rsidRPr="003764B7">
        <w:rPr>
          <w:i/>
          <w:lang w:val="en-US"/>
        </w:rPr>
        <w:t>nonane</w:t>
      </w:r>
      <w:proofErr w:type="spellEnd"/>
      <w:r w:rsidRPr="003764B7">
        <w:rPr>
          <w:i/>
          <w:lang w:val="en-US"/>
        </w:rPr>
        <w:t xml:space="preserve"> (B). Each one produced a peak area of  A</w:t>
      </w:r>
      <w:r w:rsidRPr="003764B7">
        <w:rPr>
          <w:i/>
          <w:vertAlign w:val="subscript"/>
          <w:lang w:val="en-US"/>
        </w:rPr>
        <w:t>A</w:t>
      </w:r>
      <w:r w:rsidRPr="003764B7">
        <w:rPr>
          <w:i/>
          <w:lang w:val="en-US"/>
        </w:rPr>
        <w:t xml:space="preserve"> = 423 y A</w:t>
      </w:r>
      <w:r w:rsidRPr="003764B7">
        <w:rPr>
          <w:i/>
          <w:vertAlign w:val="subscript"/>
          <w:lang w:val="en-US"/>
        </w:rPr>
        <w:t>B</w:t>
      </w:r>
      <w:r w:rsidRPr="003764B7">
        <w:rPr>
          <w:i/>
          <w:lang w:val="en-US"/>
        </w:rPr>
        <w:t xml:space="preserve"> = 347. </w:t>
      </w:r>
    </w:p>
    <w:p w:rsidR="00DB7B09" w:rsidRPr="003764B7" w:rsidRDefault="00DB7B09" w:rsidP="00F53587">
      <w:pPr>
        <w:spacing w:after="0"/>
        <w:ind w:left="360"/>
        <w:jc w:val="both"/>
        <w:rPr>
          <w:i/>
          <w:lang w:val="en-US"/>
        </w:rPr>
      </w:pPr>
      <w:r w:rsidRPr="003764B7">
        <w:rPr>
          <w:i/>
          <w:lang w:val="en-US"/>
        </w:rPr>
        <w:t xml:space="preserve">10.0 ml of 0.146 M </w:t>
      </w:r>
      <w:bookmarkStart w:id="0" w:name="_GoBack"/>
      <w:bookmarkEnd w:id="0"/>
      <w:proofErr w:type="spellStart"/>
      <w:r w:rsidRPr="003764B7">
        <w:rPr>
          <w:i/>
          <w:lang w:val="en-US"/>
        </w:rPr>
        <w:t>nonane</w:t>
      </w:r>
      <w:proofErr w:type="spellEnd"/>
      <w:r w:rsidRPr="003764B7">
        <w:rPr>
          <w:i/>
          <w:lang w:val="en-US"/>
        </w:rPr>
        <w:t xml:space="preserve"> was added to 10 ml of an unknown sample, and the sample diluted to 25 ml. The peak areas obtained were: A</w:t>
      </w:r>
      <w:r w:rsidRPr="003764B7">
        <w:rPr>
          <w:i/>
          <w:vertAlign w:val="subscript"/>
          <w:lang w:val="en-US"/>
        </w:rPr>
        <w:t>A</w:t>
      </w:r>
      <w:r w:rsidRPr="003764B7">
        <w:rPr>
          <w:i/>
          <w:lang w:val="en-US"/>
        </w:rPr>
        <w:t xml:space="preserve"> = 553 y A</w:t>
      </w:r>
      <w:r w:rsidRPr="003764B7">
        <w:rPr>
          <w:i/>
          <w:vertAlign w:val="subscript"/>
          <w:lang w:val="en-US"/>
        </w:rPr>
        <w:t>B</w:t>
      </w:r>
      <w:r w:rsidRPr="003764B7">
        <w:rPr>
          <w:i/>
          <w:lang w:val="en-US"/>
        </w:rPr>
        <w:t xml:space="preserve"> = 582. </w:t>
      </w:r>
    </w:p>
    <w:p w:rsidR="00DB7B09" w:rsidRPr="003764B7" w:rsidRDefault="00DB7B09" w:rsidP="00F53587">
      <w:pPr>
        <w:spacing w:after="0"/>
        <w:ind w:left="360"/>
        <w:jc w:val="both"/>
        <w:rPr>
          <w:i/>
          <w:lang w:val="en-US"/>
        </w:rPr>
      </w:pPr>
    </w:p>
    <w:p w:rsidR="00DB7B09" w:rsidRPr="003764B7" w:rsidRDefault="00DB7B09" w:rsidP="00F53587">
      <w:pPr>
        <w:pStyle w:val="ListParagraph"/>
        <w:numPr>
          <w:ilvl w:val="1"/>
          <w:numId w:val="4"/>
        </w:numPr>
        <w:spacing w:after="0"/>
        <w:jc w:val="both"/>
        <w:rPr>
          <w:lang w:val="en-US"/>
        </w:rPr>
      </w:pPr>
      <w:r w:rsidRPr="003764B7">
        <w:rPr>
          <w:lang w:val="en-US"/>
        </w:rPr>
        <w:t>Which one is the internal standard? Octane or Nonane?</w:t>
      </w:r>
    </w:p>
    <w:p w:rsidR="00F03B97" w:rsidRPr="003764B7" w:rsidRDefault="00F03B97" w:rsidP="00F53587">
      <w:pPr>
        <w:spacing w:after="0"/>
        <w:jc w:val="both"/>
        <w:rPr>
          <w:lang w:val="en-US"/>
        </w:rPr>
      </w:pPr>
    </w:p>
    <w:p w:rsidR="00F03B97" w:rsidRPr="003764B7" w:rsidRDefault="00F03B97" w:rsidP="00F53587">
      <w:pPr>
        <w:spacing w:after="0"/>
        <w:jc w:val="both"/>
        <w:rPr>
          <w:lang w:val="en-US"/>
        </w:rPr>
      </w:pPr>
    </w:p>
    <w:p w:rsidR="00F03B97" w:rsidRPr="003764B7" w:rsidRDefault="00F03B97" w:rsidP="00F53587">
      <w:pPr>
        <w:spacing w:after="0"/>
        <w:jc w:val="both"/>
        <w:rPr>
          <w:lang w:val="en-US"/>
        </w:rPr>
      </w:pPr>
    </w:p>
    <w:p w:rsidR="00DB7B09" w:rsidRPr="003764B7" w:rsidRDefault="00DB7B09" w:rsidP="00F53587">
      <w:pPr>
        <w:pStyle w:val="ListParagraph"/>
        <w:numPr>
          <w:ilvl w:val="1"/>
          <w:numId w:val="4"/>
        </w:numPr>
        <w:spacing w:after="0"/>
        <w:jc w:val="both"/>
        <w:rPr>
          <w:lang w:val="en-US"/>
        </w:rPr>
      </w:pPr>
      <w:r w:rsidRPr="003764B7">
        <w:rPr>
          <w:lang w:val="en-US"/>
        </w:rPr>
        <w:t>What is the concentration of Octane in the unknown sample?</w:t>
      </w:r>
    </w:p>
    <w:p w:rsidR="00DB7B09" w:rsidRPr="003764B7" w:rsidRDefault="00DB7B09" w:rsidP="00F53587">
      <w:pPr>
        <w:spacing w:after="0"/>
        <w:jc w:val="both"/>
        <w:rPr>
          <w:lang w:val="en-US"/>
        </w:rPr>
      </w:pPr>
    </w:p>
    <w:p w:rsidR="00C54C21" w:rsidRPr="003764B7" w:rsidRDefault="00C54C21" w:rsidP="00F53587">
      <w:pPr>
        <w:spacing w:after="0"/>
        <w:jc w:val="both"/>
        <w:rPr>
          <w:lang w:val="en-US"/>
        </w:rPr>
      </w:pPr>
    </w:p>
    <w:p w:rsidR="00C54C21" w:rsidRPr="003764B7" w:rsidRDefault="00C54C21" w:rsidP="00F53587">
      <w:pPr>
        <w:spacing w:after="0"/>
        <w:jc w:val="both"/>
        <w:rPr>
          <w:b/>
          <w:lang w:val="en-US"/>
        </w:rPr>
      </w:pPr>
    </w:p>
    <w:p w:rsidR="00BA6CC9" w:rsidRPr="003764B7" w:rsidRDefault="006438F5" w:rsidP="00F53587">
      <w:pPr>
        <w:spacing w:after="0"/>
        <w:jc w:val="both"/>
        <w:rPr>
          <w:b/>
          <w:lang w:val="en-US"/>
        </w:rPr>
      </w:pPr>
      <w:r w:rsidRPr="003764B7">
        <w:rPr>
          <w:noProof/>
          <w:lang w:val="en-US"/>
        </w:rPr>
        <w:drawing>
          <wp:anchor distT="0" distB="0" distL="114300" distR="114300" simplePos="0" relativeHeight="251686912" behindDoc="0" locked="0" layoutInCell="1" allowOverlap="1" wp14:anchorId="0B4458F1" wp14:editId="5814D05E">
            <wp:simplePos x="0" y="0"/>
            <wp:positionH relativeFrom="margin">
              <wp:align>right</wp:align>
            </wp:positionH>
            <wp:positionV relativeFrom="paragraph">
              <wp:posOffset>4705350</wp:posOffset>
            </wp:positionV>
            <wp:extent cx="600075" cy="641350"/>
            <wp:effectExtent l="0" t="0" r="9525" b="6350"/>
            <wp:wrapThrough wrapText="bothSides">
              <wp:wrapPolygon edited="0">
                <wp:start x="0" y="0"/>
                <wp:lineTo x="0" y="21172"/>
                <wp:lineTo x="21257" y="21172"/>
                <wp:lineTo x="21257" y="0"/>
                <wp:lineTo x="0" y="0"/>
              </wp:wrapPolygon>
            </wp:wrapThrough>
            <wp:docPr id="20" name="Picture 20" descr="Image result for stop sig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op sign black and wh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641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6CC9" w:rsidRPr="003764B7">
        <w:rPr>
          <w:b/>
          <w:lang w:val="en-US"/>
        </w:rPr>
        <w:br w:type="page"/>
      </w:r>
    </w:p>
    <w:p w:rsidR="00D74889" w:rsidRPr="003764B7" w:rsidRDefault="00D74889" w:rsidP="00C0103C">
      <w:pPr>
        <w:pStyle w:val="Heading2"/>
        <w:rPr>
          <w:lang w:val="en-US"/>
        </w:rPr>
      </w:pPr>
      <w:r w:rsidRPr="003764B7">
        <w:rPr>
          <w:lang w:val="en-US"/>
        </w:rPr>
        <w:lastRenderedPageBreak/>
        <w:t xml:space="preserve">Internal Standard – Multiple standard solutions – calibration curve </w:t>
      </w:r>
    </w:p>
    <w:p w:rsidR="00D74889" w:rsidRPr="003764B7" w:rsidRDefault="00D74889" w:rsidP="00F53587">
      <w:pPr>
        <w:spacing w:after="0"/>
        <w:jc w:val="both"/>
        <w:rPr>
          <w:b/>
          <w:lang w:val="en-US"/>
        </w:rPr>
      </w:pPr>
    </w:p>
    <w:p w:rsidR="0019739A" w:rsidRPr="003764B7" w:rsidRDefault="0019739A" w:rsidP="00F53587">
      <w:pPr>
        <w:pStyle w:val="ListParagraph"/>
        <w:numPr>
          <w:ilvl w:val="0"/>
          <w:numId w:val="4"/>
        </w:numPr>
        <w:spacing w:after="0"/>
        <w:jc w:val="both"/>
        <w:rPr>
          <w:lang w:val="en-US"/>
        </w:rPr>
      </w:pPr>
      <w:r w:rsidRPr="003764B7">
        <w:rPr>
          <w:lang w:val="en-US"/>
        </w:rPr>
        <w:t xml:space="preserve">Another spectrophotometric method to determine </w:t>
      </w:r>
      <w:r w:rsidRPr="003764B7">
        <w:rPr>
          <w:i/>
          <w:lang w:val="en-US"/>
        </w:rPr>
        <w:t>Pb</w:t>
      </w:r>
      <w:r w:rsidRPr="003764B7">
        <w:rPr>
          <w:i/>
          <w:vertAlign w:val="superscript"/>
          <w:lang w:val="en-US"/>
        </w:rPr>
        <w:t>2+</w:t>
      </w:r>
      <w:r w:rsidRPr="003764B7">
        <w:rPr>
          <w:i/>
          <w:lang w:val="en-US"/>
        </w:rPr>
        <w:t xml:space="preserve"> in </w:t>
      </w:r>
      <w:r w:rsidR="003764B7" w:rsidRPr="003764B7">
        <w:rPr>
          <w:i/>
          <w:lang w:val="en-US"/>
        </w:rPr>
        <w:t>blood</w:t>
      </w:r>
      <w:r w:rsidRPr="003764B7">
        <w:rPr>
          <w:i/>
          <w:lang w:val="en-US"/>
        </w:rPr>
        <w:t xml:space="preserve"> uses a calibration curve with internal standard. Several solutions were prepared with different concentrations of Pb</w:t>
      </w:r>
      <w:r w:rsidRPr="003764B7">
        <w:rPr>
          <w:i/>
          <w:vertAlign w:val="superscript"/>
          <w:lang w:val="en-US"/>
        </w:rPr>
        <w:t>2+</w:t>
      </w:r>
      <w:r w:rsidRPr="003764B7">
        <w:rPr>
          <w:i/>
          <w:lang w:val="en-US"/>
        </w:rPr>
        <w:t>, the same amount of internal standard Cu</w:t>
      </w:r>
      <w:r w:rsidRPr="003764B7">
        <w:rPr>
          <w:i/>
          <w:vertAlign w:val="superscript"/>
          <w:lang w:val="en-US"/>
        </w:rPr>
        <w:t xml:space="preserve">2+  </w:t>
      </w:r>
      <w:r w:rsidRPr="003764B7">
        <w:rPr>
          <w:lang w:val="en-US"/>
        </w:rPr>
        <w:t xml:space="preserve">was added to each one. A calibration curve was obtained: </w:t>
      </w:r>
    </w:p>
    <w:p w:rsidR="0019739A" w:rsidRPr="003764B7" w:rsidRDefault="0019739A" w:rsidP="00F53587">
      <w:pPr>
        <w:spacing w:after="0"/>
        <w:jc w:val="both"/>
        <w:rPr>
          <w:lang w:val="en-US"/>
        </w:rPr>
      </w:pPr>
    </w:p>
    <w:p w:rsidR="00C94B20" w:rsidRPr="003764B7" w:rsidRDefault="00A669B2" w:rsidP="003764B7">
      <w:pPr>
        <w:spacing w:after="0"/>
        <w:jc w:val="center"/>
        <w:rPr>
          <w:i/>
          <w:lang w:val="en-US"/>
        </w:rPr>
      </w:pPr>
      <w:r w:rsidRPr="003764B7">
        <w:rPr>
          <w:i/>
          <w:lang w:val="en-US"/>
        </w:rPr>
        <w:t>S</w:t>
      </w:r>
      <w:r w:rsidRPr="003764B7">
        <w:rPr>
          <w:i/>
          <w:vertAlign w:val="subscript"/>
          <w:lang w:val="en-US"/>
        </w:rPr>
        <w:t>A</w:t>
      </w:r>
      <w:r w:rsidRPr="003764B7">
        <w:rPr>
          <w:i/>
          <w:lang w:val="en-US"/>
        </w:rPr>
        <w:t>/S</w:t>
      </w:r>
      <w:r w:rsidRPr="003764B7">
        <w:rPr>
          <w:i/>
          <w:vertAlign w:val="subscript"/>
          <w:lang w:val="en-US"/>
        </w:rPr>
        <w:t>EI</w:t>
      </w:r>
      <w:r w:rsidRPr="003764B7">
        <w:rPr>
          <w:i/>
          <w:lang w:val="en-US"/>
        </w:rPr>
        <w:t xml:space="preserve"> = 2.11 ppb-1 * CA – 0.006</w:t>
      </w:r>
    </w:p>
    <w:p w:rsidR="0019739A" w:rsidRPr="003764B7" w:rsidRDefault="0019739A" w:rsidP="00F53587">
      <w:pPr>
        <w:spacing w:after="0"/>
        <w:ind w:left="360"/>
        <w:jc w:val="both"/>
        <w:rPr>
          <w:lang w:val="en-US"/>
        </w:rPr>
      </w:pPr>
      <w:r w:rsidRPr="003764B7">
        <w:rPr>
          <w:lang w:val="en-US"/>
        </w:rPr>
        <w:t xml:space="preserve">When the same amount of internal standard was added to the sample, the ratio of signals was: </w:t>
      </w:r>
      <w:r w:rsidR="00A669B2" w:rsidRPr="003764B7">
        <w:rPr>
          <w:lang w:val="en-US"/>
        </w:rPr>
        <w:t>S</w:t>
      </w:r>
      <w:r w:rsidR="00A669B2" w:rsidRPr="003764B7">
        <w:rPr>
          <w:vertAlign w:val="subscript"/>
          <w:lang w:val="en-US"/>
        </w:rPr>
        <w:t>A</w:t>
      </w:r>
      <w:r w:rsidR="00A669B2" w:rsidRPr="003764B7">
        <w:rPr>
          <w:lang w:val="en-US"/>
        </w:rPr>
        <w:t>/S</w:t>
      </w:r>
      <w:r w:rsidR="00A669B2" w:rsidRPr="003764B7">
        <w:rPr>
          <w:vertAlign w:val="subscript"/>
          <w:lang w:val="en-US"/>
        </w:rPr>
        <w:t xml:space="preserve">EI </w:t>
      </w:r>
      <w:r w:rsidR="00A669B2" w:rsidRPr="003764B7">
        <w:rPr>
          <w:lang w:val="en-US"/>
        </w:rPr>
        <w:t xml:space="preserve"> de 2.80. </w:t>
      </w:r>
    </w:p>
    <w:p w:rsidR="0019739A" w:rsidRPr="003764B7" w:rsidRDefault="0019739A" w:rsidP="00F53587">
      <w:pPr>
        <w:pStyle w:val="ListParagraph"/>
        <w:numPr>
          <w:ilvl w:val="1"/>
          <w:numId w:val="4"/>
        </w:numPr>
        <w:spacing w:after="0"/>
        <w:jc w:val="both"/>
        <w:rPr>
          <w:lang w:val="en-US"/>
        </w:rPr>
      </w:pPr>
      <w:r w:rsidRPr="003764B7">
        <w:rPr>
          <w:lang w:val="en-US"/>
        </w:rPr>
        <w:t>What is the concentration of lead in the blood sample?</w:t>
      </w:r>
    </w:p>
    <w:p w:rsidR="0019739A" w:rsidRPr="003764B7" w:rsidRDefault="0019739A" w:rsidP="00F53587">
      <w:pPr>
        <w:spacing w:after="0"/>
        <w:jc w:val="both"/>
        <w:rPr>
          <w:lang w:val="en-US"/>
        </w:rPr>
      </w:pPr>
    </w:p>
    <w:p w:rsidR="00EE3CAE" w:rsidRPr="003764B7" w:rsidRDefault="00EE3CAE" w:rsidP="00F53587">
      <w:pPr>
        <w:spacing w:after="0"/>
        <w:jc w:val="both"/>
        <w:rPr>
          <w:lang w:val="en-US"/>
        </w:rPr>
      </w:pPr>
    </w:p>
    <w:p w:rsidR="00EE3CAE" w:rsidRPr="003764B7" w:rsidRDefault="00EE3CAE" w:rsidP="00F53587">
      <w:pPr>
        <w:spacing w:after="0"/>
        <w:jc w:val="both"/>
        <w:rPr>
          <w:lang w:val="en-US"/>
        </w:rPr>
      </w:pPr>
    </w:p>
    <w:p w:rsidR="00EE3CAE" w:rsidRPr="003764B7" w:rsidRDefault="00EE3CAE" w:rsidP="00F53587">
      <w:pPr>
        <w:spacing w:after="0"/>
        <w:jc w:val="both"/>
        <w:rPr>
          <w:lang w:val="en-US"/>
        </w:rPr>
      </w:pPr>
    </w:p>
    <w:p w:rsidR="00EE3CAE" w:rsidRPr="003764B7" w:rsidRDefault="00EE3CAE" w:rsidP="00F53587">
      <w:pPr>
        <w:spacing w:after="0"/>
        <w:jc w:val="both"/>
        <w:rPr>
          <w:lang w:val="en-US"/>
        </w:rPr>
      </w:pPr>
    </w:p>
    <w:p w:rsidR="00EE3CAE" w:rsidRPr="003764B7" w:rsidRDefault="00EE3CAE"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pStyle w:val="ListParagraph"/>
        <w:numPr>
          <w:ilvl w:val="1"/>
          <w:numId w:val="4"/>
        </w:numPr>
        <w:spacing w:after="0"/>
        <w:jc w:val="both"/>
        <w:rPr>
          <w:lang w:val="en-US"/>
        </w:rPr>
      </w:pPr>
      <w:r w:rsidRPr="003764B7">
        <w:rPr>
          <w:lang w:val="en-US"/>
        </w:rPr>
        <w:t>What advantages does this calibration method have when compared to other calibration methods?</w:t>
      </w: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pStyle w:val="ListParagraph"/>
        <w:numPr>
          <w:ilvl w:val="1"/>
          <w:numId w:val="4"/>
        </w:numPr>
        <w:spacing w:after="0"/>
        <w:jc w:val="both"/>
        <w:rPr>
          <w:lang w:val="en-US"/>
        </w:rPr>
      </w:pPr>
      <w:r w:rsidRPr="003764B7">
        <w:rPr>
          <w:lang w:val="en-US"/>
        </w:rPr>
        <w:t>What disadvantages does this calibration method have when compared to other calibration methods?</w:t>
      </w: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spacing w:after="0"/>
        <w:jc w:val="both"/>
        <w:rPr>
          <w:lang w:val="en-US"/>
        </w:rPr>
      </w:pPr>
    </w:p>
    <w:p w:rsidR="0019739A" w:rsidRPr="003764B7" w:rsidRDefault="0019739A" w:rsidP="00F53587">
      <w:pPr>
        <w:pStyle w:val="ListParagraph"/>
        <w:numPr>
          <w:ilvl w:val="1"/>
          <w:numId w:val="4"/>
        </w:numPr>
        <w:spacing w:after="0"/>
        <w:jc w:val="both"/>
        <w:rPr>
          <w:lang w:val="en-US"/>
        </w:rPr>
      </w:pPr>
      <w:r w:rsidRPr="003764B7">
        <w:rPr>
          <w:lang w:val="en-US"/>
        </w:rPr>
        <w:t>Could you use the results of the calibration curve for other blood samples? What would you need to do to those new samples?</w:t>
      </w:r>
    </w:p>
    <w:p w:rsidR="0019739A" w:rsidRPr="003764B7" w:rsidRDefault="0019739A" w:rsidP="00F53587">
      <w:pPr>
        <w:spacing w:after="0"/>
        <w:jc w:val="both"/>
        <w:rPr>
          <w:lang w:val="en-US"/>
        </w:rPr>
      </w:pPr>
    </w:p>
    <w:p w:rsidR="00BA6CC9" w:rsidRPr="003764B7" w:rsidRDefault="00BA6CC9" w:rsidP="00F53587">
      <w:pPr>
        <w:spacing w:after="0"/>
        <w:jc w:val="both"/>
        <w:rPr>
          <w:lang w:val="en-US"/>
        </w:rPr>
      </w:pPr>
    </w:p>
    <w:p w:rsidR="00C0103C" w:rsidRDefault="00C0103C" w:rsidP="00C0103C">
      <w:pPr>
        <w:pStyle w:val="Heading1"/>
        <w:rPr>
          <w:lang w:val="en-US"/>
        </w:rPr>
      </w:pPr>
    </w:p>
    <w:p w:rsidR="00BA6CC9" w:rsidRPr="003764B7" w:rsidRDefault="00C0103C" w:rsidP="00C0103C">
      <w:pPr>
        <w:pStyle w:val="Heading1"/>
        <w:rPr>
          <w:lang w:val="en-US"/>
        </w:rPr>
      </w:pPr>
      <w:r>
        <w:rPr>
          <w:lang w:val="en-US"/>
        </w:rPr>
        <w:t xml:space="preserve">FINAL REVIEW… </w:t>
      </w:r>
    </w:p>
    <w:p w:rsidR="00BA6CC9" w:rsidRPr="003764B7" w:rsidRDefault="00BA6CC9" w:rsidP="00F53587">
      <w:pPr>
        <w:spacing w:after="0"/>
        <w:jc w:val="both"/>
        <w:rPr>
          <w:lang w:val="en-US"/>
        </w:rPr>
      </w:pPr>
    </w:p>
    <w:p w:rsidR="00865B51" w:rsidRPr="003764B7" w:rsidRDefault="00865B51" w:rsidP="00F53587">
      <w:pPr>
        <w:spacing w:after="0"/>
        <w:jc w:val="both"/>
        <w:rPr>
          <w:lang w:val="en-US"/>
        </w:rPr>
      </w:pPr>
    </w:p>
    <w:p w:rsidR="00865B51" w:rsidRPr="003764B7" w:rsidRDefault="00EE3CAE" w:rsidP="00F53587">
      <w:pPr>
        <w:spacing w:after="0"/>
        <w:jc w:val="both"/>
        <w:rPr>
          <w:lang w:val="en-US"/>
        </w:rPr>
      </w:pPr>
      <w:r w:rsidRPr="003764B7">
        <w:rPr>
          <w:lang w:val="en-US"/>
        </w:rPr>
        <w:t>Fill up the following table:</w:t>
      </w:r>
    </w:p>
    <w:p w:rsidR="00AC3FD3" w:rsidRPr="003764B7" w:rsidRDefault="00AC3FD3" w:rsidP="00F53587">
      <w:pPr>
        <w:spacing w:after="0"/>
        <w:jc w:val="both"/>
        <w:rPr>
          <w:lang w:val="en-US"/>
        </w:rPr>
      </w:pPr>
    </w:p>
    <w:p w:rsidR="00AC3FD3" w:rsidRPr="003764B7" w:rsidRDefault="00AC3FD3" w:rsidP="00F53587">
      <w:pPr>
        <w:spacing w:after="0"/>
        <w:jc w:val="both"/>
        <w:rPr>
          <w:lang w:val="en-US"/>
        </w:rPr>
      </w:pPr>
    </w:p>
    <w:tbl>
      <w:tblPr>
        <w:tblStyle w:val="TableGrid"/>
        <w:tblW w:w="0" w:type="auto"/>
        <w:tblLook w:val="04A0" w:firstRow="1" w:lastRow="0" w:firstColumn="1" w:lastColumn="0" w:noHBand="0" w:noVBand="1"/>
      </w:tblPr>
      <w:tblGrid>
        <w:gridCol w:w="1807"/>
        <w:gridCol w:w="1793"/>
        <w:gridCol w:w="1454"/>
        <w:gridCol w:w="1840"/>
        <w:gridCol w:w="1934"/>
      </w:tblGrid>
      <w:tr w:rsidR="003764B7" w:rsidRPr="003764B7" w:rsidTr="003764B7">
        <w:tc>
          <w:tcPr>
            <w:tcW w:w="1807" w:type="dxa"/>
          </w:tcPr>
          <w:p w:rsidR="003764B7" w:rsidRPr="003764B7" w:rsidRDefault="003764B7" w:rsidP="00F53587">
            <w:pPr>
              <w:jc w:val="both"/>
              <w:rPr>
                <w:lang w:val="en-US"/>
              </w:rPr>
            </w:pPr>
            <w:r w:rsidRPr="003764B7">
              <w:rPr>
                <w:lang w:val="en-US"/>
              </w:rPr>
              <w:t>Method</w:t>
            </w:r>
          </w:p>
        </w:tc>
        <w:tc>
          <w:tcPr>
            <w:tcW w:w="1793" w:type="dxa"/>
          </w:tcPr>
          <w:p w:rsidR="003764B7" w:rsidRPr="003764B7" w:rsidRDefault="003764B7" w:rsidP="00F53587">
            <w:pPr>
              <w:jc w:val="both"/>
              <w:rPr>
                <w:lang w:val="en-US"/>
              </w:rPr>
            </w:pPr>
            <w:r w:rsidRPr="003764B7">
              <w:rPr>
                <w:lang w:val="en-US"/>
              </w:rPr>
              <w:t>Sample treatment</w:t>
            </w:r>
          </w:p>
        </w:tc>
        <w:tc>
          <w:tcPr>
            <w:tcW w:w="1454" w:type="dxa"/>
          </w:tcPr>
          <w:p w:rsidR="003764B7" w:rsidRPr="003764B7" w:rsidRDefault="003764B7" w:rsidP="00F53587">
            <w:pPr>
              <w:jc w:val="both"/>
              <w:rPr>
                <w:lang w:val="en-US"/>
              </w:rPr>
            </w:pPr>
            <w:r w:rsidRPr="003764B7">
              <w:rPr>
                <w:lang w:val="en-US"/>
              </w:rPr>
              <w:t>Sample size needed</w:t>
            </w:r>
          </w:p>
        </w:tc>
        <w:tc>
          <w:tcPr>
            <w:tcW w:w="1840" w:type="dxa"/>
          </w:tcPr>
          <w:p w:rsidR="003764B7" w:rsidRPr="003764B7" w:rsidRDefault="003764B7" w:rsidP="00F53587">
            <w:pPr>
              <w:jc w:val="both"/>
              <w:rPr>
                <w:lang w:val="en-US"/>
              </w:rPr>
            </w:pPr>
            <w:r w:rsidRPr="003764B7">
              <w:rPr>
                <w:lang w:val="en-US"/>
              </w:rPr>
              <w:t>Advantages</w:t>
            </w:r>
          </w:p>
        </w:tc>
        <w:tc>
          <w:tcPr>
            <w:tcW w:w="1934" w:type="dxa"/>
          </w:tcPr>
          <w:p w:rsidR="003764B7" w:rsidRPr="003764B7" w:rsidRDefault="003764B7" w:rsidP="00F53587">
            <w:pPr>
              <w:jc w:val="both"/>
              <w:rPr>
                <w:lang w:val="en-US"/>
              </w:rPr>
            </w:pPr>
            <w:r w:rsidRPr="003764B7">
              <w:rPr>
                <w:lang w:val="en-US"/>
              </w:rPr>
              <w:t>Disadvantages</w:t>
            </w:r>
          </w:p>
        </w:tc>
      </w:tr>
      <w:tr w:rsidR="003764B7" w:rsidRPr="003764B7" w:rsidTr="003764B7">
        <w:tc>
          <w:tcPr>
            <w:tcW w:w="1807" w:type="dxa"/>
          </w:tcPr>
          <w:p w:rsidR="003764B7" w:rsidRPr="003764B7" w:rsidRDefault="003764B7" w:rsidP="00F53587">
            <w:pPr>
              <w:spacing w:line="720" w:lineRule="auto"/>
              <w:jc w:val="both"/>
              <w:rPr>
                <w:lang w:val="en-US"/>
              </w:rPr>
            </w:pPr>
            <w:r w:rsidRPr="003764B7">
              <w:rPr>
                <w:lang w:val="en-US"/>
              </w:rPr>
              <w:t>Direct calibration</w:t>
            </w:r>
          </w:p>
        </w:tc>
        <w:tc>
          <w:tcPr>
            <w:tcW w:w="1793" w:type="dxa"/>
          </w:tcPr>
          <w:p w:rsidR="003764B7" w:rsidRPr="003764B7" w:rsidRDefault="003764B7" w:rsidP="00F53587">
            <w:pPr>
              <w:spacing w:line="720" w:lineRule="auto"/>
              <w:jc w:val="both"/>
              <w:rPr>
                <w:lang w:val="en-US"/>
              </w:rPr>
            </w:pPr>
          </w:p>
          <w:p w:rsidR="003764B7" w:rsidRPr="003764B7" w:rsidRDefault="003764B7" w:rsidP="00F53587">
            <w:pPr>
              <w:spacing w:line="720" w:lineRule="auto"/>
              <w:jc w:val="both"/>
              <w:rPr>
                <w:lang w:val="en-US"/>
              </w:rPr>
            </w:pPr>
          </w:p>
        </w:tc>
        <w:tc>
          <w:tcPr>
            <w:tcW w:w="1454" w:type="dxa"/>
          </w:tcPr>
          <w:p w:rsidR="003764B7" w:rsidRPr="003764B7" w:rsidRDefault="003764B7" w:rsidP="00F53587">
            <w:pPr>
              <w:spacing w:line="720" w:lineRule="auto"/>
              <w:jc w:val="both"/>
              <w:rPr>
                <w:lang w:val="en-US"/>
              </w:rPr>
            </w:pPr>
          </w:p>
        </w:tc>
        <w:tc>
          <w:tcPr>
            <w:tcW w:w="1840" w:type="dxa"/>
          </w:tcPr>
          <w:p w:rsidR="003764B7" w:rsidRPr="003764B7" w:rsidRDefault="003764B7" w:rsidP="00F53587">
            <w:pPr>
              <w:spacing w:line="720" w:lineRule="auto"/>
              <w:jc w:val="both"/>
              <w:rPr>
                <w:lang w:val="en-US"/>
              </w:rPr>
            </w:pPr>
          </w:p>
        </w:tc>
        <w:tc>
          <w:tcPr>
            <w:tcW w:w="1934" w:type="dxa"/>
          </w:tcPr>
          <w:p w:rsidR="003764B7" w:rsidRPr="003764B7" w:rsidRDefault="003764B7" w:rsidP="00F53587">
            <w:pPr>
              <w:spacing w:line="720" w:lineRule="auto"/>
              <w:jc w:val="both"/>
              <w:rPr>
                <w:lang w:val="en-US"/>
              </w:rPr>
            </w:pPr>
          </w:p>
        </w:tc>
      </w:tr>
      <w:tr w:rsidR="003764B7" w:rsidRPr="003764B7" w:rsidTr="003764B7">
        <w:tc>
          <w:tcPr>
            <w:tcW w:w="1807" w:type="dxa"/>
          </w:tcPr>
          <w:p w:rsidR="003764B7" w:rsidRPr="003764B7" w:rsidRDefault="003764B7" w:rsidP="00F53587">
            <w:pPr>
              <w:spacing w:line="720" w:lineRule="auto"/>
              <w:jc w:val="both"/>
              <w:rPr>
                <w:lang w:val="en-US"/>
              </w:rPr>
            </w:pPr>
            <w:r w:rsidRPr="003764B7">
              <w:rPr>
                <w:lang w:val="en-US"/>
              </w:rPr>
              <w:t>Standard Addition</w:t>
            </w:r>
          </w:p>
        </w:tc>
        <w:tc>
          <w:tcPr>
            <w:tcW w:w="1793" w:type="dxa"/>
          </w:tcPr>
          <w:p w:rsidR="003764B7" w:rsidRPr="003764B7" w:rsidRDefault="003764B7" w:rsidP="00F53587">
            <w:pPr>
              <w:spacing w:line="720" w:lineRule="auto"/>
              <w:jc w:val="both"/>
              <w:rPr>
                <w:lang w:val="en-US"/>
              </w:rPr>
            </w:pPr>
          </w:p>
          <w:p w:rsidR="003764B7" w:rsidRPr="003764B7" w:rsidRDefault="003764B7" w:rsidP="00F53587">
            <w:pPr>
              <w:spacing w:line="720" w:lineRule="auto"/>
              <w:jc w:val="both"/>
              <w:rPr>
                <w:lang w:val="en-US"/>
              </w:rPr>
            </w:pPr>
          </w:p>
        </w:tc>
        <w:tc>
          <w:tcPr>
            <w:tcW w:w="1454" w:type="dxa"/>
          </w:tcPr>
          <w:p w:rsidR="003764B7" w:rsidRPr="003764B7" w:rsidRDefault="003764B7" w:rsidP="00F53587">
            <w:pPr>
              <w:spacing w:line="720" w:lineRule="auto"/>
              <w:jc w:val="both"/>
              <w:rPr>
                <w:lang w:val="en-US"/>
              </w:rPr>
            </w:pPr>
          </w:p>
        </w:tc>
        <w:tc>
          <w:tcPr>
            <w:tcW w:w="1840" w:type="dxa"/>
          </w:tcPr>
          <w:p w:rsidR="003764B7" w:rsidRPr="003764B7" w:rsidRDefault="003764B7" w:rsidP="00F53587">
            <w:pPr>
              <w:spacing w:line="720" w:lineRule="auto"/>
              <w:jc w:val="both"/>
              <w:rPr>
                <w:lang w:val="en-US"/>
              </w:rPr>
            </w:pPr>
          </w:p>
        </w:tc>
        <w:tc>
          <w:tcPr>
            <w:tcW w:w="1934" w:type="dxa"/>
          </w:tcPr>
          <w:p w:rsidR="003764B7" w:rsidRPr="003764B7" w:rsidRDefault="003764B7" w:rsidP="00F53587">
            <w:pPr>
              <w:spacing w:line="720" w:lineRule="auto"/>
              <w:jc w:val="both"/>
              <w:rPr>
                <w:lang w:val="en-US"/>
              </w:rPr>
            </w:pPr>
          </w:p>
        </w:tc>
      </w:tr>
      <w:tr w:rsidR="003764B7" w:rsidRPr="003764B7" w:rsidTr="003764B7">
        <w:tc>
          <w:tcPr>
            <w:tcW w:w="1807" w:type="dxa"/>
          </w:tcPr>
          <w:p w:rsidR="003764B7" w:rsidRPr="003764B7" w:rsidRDefault="003764B7" w:rsidP="00F53587">
            <w:pPr>
              <w:spacing w:line="720" w:lineRule="auto"/>
              <w:jc w:val="both"/>
              <w:rPr>
                <w:lang w:val="en-US"/>
              </w:rPr>
            </w:pPr>
            <w:r w:rsidRPr="003764B7">
              <w:rPr>
                <w:lang w:val="en-US"/>
              </w:rPr>
              <w:t>Internal Standard</w:t>
            </w:r>
          </w:p>
        </w:tc>
        <w:tc>
          <w:tcPr>
            <w:tcW w:w="1793" w:type="dxa"/>
          </w:tcPr>
          <w:p w:rsidR="003764B7" w:rsidRPr="003764B7" w:rsidRDefault="003764B7" w:rsidP="00F53587">
            <w:pPr>
              <w:spacing w:line="720" w:lineRule="auto"/>
              <w:jc w:val="both"/>
              <w:rPr>
                <w:lang w:val="en-US"/>
              </w:rPr>
            </w:pPr>
          </w:p>
          <w:p w:rsidR="003764B7" w:rsidRPr="003764B7" w:rsidRDefault="003764B7" w:rsidP="00F53587">
            <w:pPr>
              <w:spacing w:line="720" w:lineRule="auto"/>
              <w:jc w:val="both"/>
              <w:rPr>
                <w:lang w:val="en-US"/>
              </w:rPr>
            </w:pPr>
          </w:p>
        </w:tc>
        <w:tc>
          <w:tcPr>
            <w:tcW w:w="1454" w:type="dxa"/>
          </w:tcPr>
          <w:p w:rsidR="003764B7" w:rsidRPr="003764B7" w:rsidRDefault="003764B7" w:rsidP="00F53587">
            <w:pPr>
              <w:spacing w:line="720" w:lineRule="auto"/>
              <w:jc w:val="both"/>
              <w:rPr>
                <w:lang w:val="en-US"/>
              </w:rPr>
            </w:pPr>
          </w:p>
        </w:tc>
        <w:tc>
          <w:tcPr>
            <w:tcW w:w="1840" w:type="dxa"/>
          </w:tcPr>
          <w:p w:rsidR="003764B7" w:rsidRPr="003764B7" w:rsidRDefault="003764B7" w:rsidP="00F53587">
            <w:pPr>
              <w:spacing w:line="720" w:lineRule="auto"/>
              <w:jc w:val="both"/>
              <w:rPr>
                <w:lang w:val="en-US"/>
              </w:rPr>
            </w:pPr>
          </w:p>
        </w:tc>
        <w:tc>
          <w:tcPr>
            <w:tcW w:w="1934" w:type="dxa"/>
          </w:tcPr>
          <w:p w:rsidR="003764B7" w:rsidRPr="003764B7" w:rsidRDefault="003764B7" w:rsidP="00F53587">
            <w:pPr>
              <w:spacing w:line="720" w:lineRule="auto"/>
              <w:jc w:val="both"/>
              <w:rPr>
                <w:lang w:val="en-US"/>
              </w:rPr>
            </w:pPr>
          </w:p>
        </w:tc>
      </w:tr>
    </w:tbl>
    <w:p w:rsidR="00FD18EE" w:rsidRPr="003764B7" w:rsidRDefault="00FD18EE" w:rsidP="00F53587">
      <w:pPr>
        <w:spacing w:after="0"/>
        <w:jc w:val="both"/>
        <w:rPr>
          <w:lang w:val="en-US"/>
        </w:rPr>
      </w:pPr>
    </w:p>
    <w:p w:rsidR="00FD18EE" w:rsidRPr="003764B7" w:rsidRDefault="00FD18EE" w:rsidP="00F53587">
      <w:pPr>
        <w:spacing w:after="0"/>
        <w:jc w:val="both"/>
        <w:rPr>
          <w:lang w:val="en-US"/>
        </w:rPr>
      </w:pPr>
    </w:p>
    <w:p w:rsidR="00FD18EE" w:rsidRPr="003764B7" w:rsidRDefault="00FD18EE" w:rsidP="00F53587">
      <w:pPr>
        <w:spacing w:after="0"/>
        <w:jc w:val="both"/>
        <w:rPr>
          <w:lang w:val="en-US"/>
        </w:rPr>
      </w:pPr>
    </w:p>
    <w:p w:rsidR="00FD18EE" w:rsidRPr="003764B7" w:rsidRDefault="00FD18EE">
      <w:pPr>
        <w:spacing w:after="0"/>
        <w:jc w:val="both"/>
        <w:rPr>
          <w:lang w:val="en-US"/>
        </w:rPr>
      </w:pPr>
    </w:p>
    <w:sectPr w:rsidR="00FD18EE" w:rsidRPr="003764B7" w:rsidSect="00C179BF">
      <w:type w:val="continuous"/>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EBF" w:rsidRDefault="00956EBF" w:rsidP="00BA6CC9">
      <w:pPr>
        <w:spacing w:after="0" w:line="240" w:lineRule="auto"/>
      </w:pPr>
      <w:r>
        <w:separator/>
      </w:r>
    </w:p>
  </w:endnote>
  <w:endnote w:type="continuationSeparator" w:id="0">
    <w:p w:rsidR="00956EBF" w:rsidRDefault="00956EBF" w:rsidP="00BA6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8124453"/>
      <w:docPartObj>
        <w:docPartGallery w:val="Page Numbers (Bottom of Page)"/>
        <w:docPartUnique/>
      </w:docPartObj>
    </w:sdtPr>
    <w:sdtEndPr>
      <w:rPr>
        <w:noProof/>
      </w:rPr>
    </w:sdtEndPr>
    <w:sdtContent>
      <w:p w:rsidR="00F21083" w:rsidRDefault="00F21083">
        <w:pPr>
          <w:pStyle w:val="Footer"/>
          <w:jc w:val="right"/>
        </w:pPr>
        <w:r>
          <w:fldChar w:fldCharType="begin"/>
        </w:r>
        <w:r>
          <w:instrText xml:space="preserve"> PAGE   \* MERGEFORMAT </w:instrText>
        </w:r>
        <w:r>
          <w:fldChar w:fldCharType="separate"/>
        </w:r>
        <w:r w:rsidR="0069361E">
          <w:rPr>
            <w:noProof/>
          </w:rPr>
          <w:t>14</w:t>
        </w:r>
        <w:r>
          <w:rPr>
            <w:noProof/>
          </w:rPr>
          <w:fldChar w:fldCharType="end"/>
        </w:r>
      </w:p>
    </w:sdtContent>
  </w:sdt>
  <w:p w:rsidR="00C179BF" w:rsidRPr="003764B7" w:rsidRDefault="00C179BF" w:rsidP="00C179BF">
    <w:pPr>
      <w:pStyle w:val="Footer"/>
      <w:rPr>
        <w:sz w:val="16"/>
        <w:szCs w:val="16"/>
        <w:lang w:val="en-US"/>
      </w:rPr>
    </w:pPr>
    <w:r w:rsidRPr="00C179BF">
      <w:rPr>
        <w:sz w:val="16"/>
        <w:szCs w:val="16"/>
        <w:lang w:val="en-US"/>
      </w:rPr>
      <w:t>Adapted from: Harvey, D. Analytical Chemistry 2.0.</w:t>
    </w:r>
    <w:r w:rsidR="003764B7" w:rsidRPr="003764B7">
      <w:rPr>
        <w:lang w:val="en-US"/>
      </w:rPr>
      <w:t xml:space="preserve"> </w:t>
    </w:r>
    <w:r w:rsidR="003764B7">
      <w:rPr>
        <w:sz w:val="16"/>
        <w:szCs w:val="16"/>
        <w:lang w:val="en-US"/>
      </w:rPr>
      <w:t>R</w:t>
    </w:r>
    <w:r w:rsidR="003764B7" w:rsidRPr="003764B7">
      <w:rPr>
        <w:sz w:val="16"/>
        <w:szCs w:val="16"/>
        <w:lang w:val="en-US"/>
      </w:rPr>
      <w:t xml:space="preserve">etrieved </w:t>
    </w:r>
    <w:r w:rsidR="003764B7">
      <w:rPr>
        <w:sz w:val="16"/>
        <w:szCs w:val="16"/>
        <w:lang w:val="en-US"/>
      </w:rPr>
      <w:t xml:space="preserve">august 27, </w:t>
    </w:r>
    <w:r w:rsidRPr="003764B7">
      <w:rPr>
        <w:sz w:val="16"/>
        <w:szCs w:val="16"/>
        <w:lang w:val="en-US"/>
      </w:rPr>
      <w:t>2017</w:t>
    </w:r>
  </w:p>
  <w:p w:rsidR="00F21083" w:rsidRPr="00C179BF" w:rsidRDefault="00C179BF" w:rsidP="00C179BF">
    <w:pPr>
      <w:pStyle w:val="Footer"/>
      <w:rPr>
        <w:sz w:val="16"/>
        <w:szCs w:val="16"/>
      </w:rPr>
    </w:pPr>
    <w:r w:rsidRPr="00C179BF">
      <w:rPr>
        <w:sz w:val="16"/>
        <w:szCs w:val="16"/>
      </w:rPr>
      <w:t>http://www.asdlib.org/onlineArticles/ecourseware/Analytical%20Chemistry%202.0/Text_Files_files/Chapter5.pdf</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EBF" w:rsidRDefault="00956EBF" w:rsidP="00BA6CC9">
      <w:pPr>
        <w:spacing w:after="0" w:line="240" w:lineRule="auto"/>
      </w:pPr>
      <w:r>
        <w:separator/>
      </w:r>
    </w:p>
  </w:footnote>
  <w:footnote w:type="continuationSeparator" w:id="0">
    <w:p w:rsidR="00956EBF" w:rsidRDefault="00956EBF" w:rsidP="00BA6C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C9" w:rsidRPr="00BA6CC9" w:rsidRDefault="00027DD5" w:rsidP="00BA6CC9">
    <w:pPr>
      <w:pStyle w:val="Header"/>
      <w:jc w:val="right"/>
      <w:rPr>
        <w:sz w:val="18"/>
        <w:lang w:val="en-US"/>
      </w:rPr>
    </w:pPr>
    <w:r>
      <w:rPr>
        <w:sz w:val="18"/>
        <w:lang w:val="en-US"/>
      </w:rPr>
      <w:t>Instrumental Analysis CHEM 4220</w:t>
    </w:r>
    <w:r w:rsidR="00BA6CC9" w:rsidRPr="00BA6CC9">
      <w:rPr>
        <w:sz w:val="18"/>
        <w:lang w:val="en-US"/>
      </w:rPr>
      <w:t xml:space="preserve"> </w:t>
    </w:r>
  </w:p>
  <w:p w:rsidR="00BA6CC9" w:rsidRDefault="00027DD5" w:rsidP="00BA6CC9">
    <w:pPr>
      <w:pStyle w:val="Header"/>
      <w:jc w:val="right"/>
      <w:rPr>
        <w:sz w:val="18"/>
        <w:lang w:val="en-US"/>
      </w:rPr>
    </w:pPr>
    <w:r>
      <w:rPr>
        <w:sz w:val="18"/>
        <w:lang w:val="en-US"/>
      </w:rPr>
      <w:t>Prof.</w:t>
    </w:r>
    <w:r w:rsidR="00BA6CC9" w:rsidRPr="00BA6CC9">
      <w:rPr>
        <w:sz w:val="18"/>
        <w:lang w:val="en-US"/>
      </w:rPr>
      <w:t xml:space="preserve"> Angela González</w:t>
    </w:r>
  </w:p>
  <w:p w:rsidR="00CD088B" w:rsidRDefault="00CD088B" w:rsidP="00BA6CC9">
    <w:pPr>
      <w:pStyle w:val="Header"/>
      <w:jc w:val="right"/>
      <w:rPr>
        <w:sz w:val="18"/>
        <w:lang w:val="en-US"/>
      </w:rPr>
    </w:pPr>
    <w:r>
      <w:rPr>
        <w:sz w:val="18"/>
        <w:lang w:val="en-US"/>
      </w:rPr>
      <w:t xml:space="preserve">UIA – PR – San </w:t>
    </w:r>
    <w:proofErr w:type="spellStart"/>
    <w:r>
      <w:rPr>
        <w:sz w:val="18"/>
        <w:lang w:val="en-US"/>
      </w:rPr>
      <w:t>Germán</w:t>
    </w:r>
    <w:proofErr w:type="spellEnd"/>
  </w:p>
  <w:p w:rsidR="00CD088B" w:rsidRPr="00BA6CC9" w:rsidRDefault="00CD088B" w:rsidP="00BA6CC9">
    <w:pPr>
      <w:pStyle w:val="Header"/>
      <w:jc w:val="right"/>
      <w:rPr>
        <w:sz w:val="18"/>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24E" w:rsidRPr="00BA6CC9" w:rsidRDefault="002A724E" w:rsidP="002A724E">
    <w:pPr>
      <w:pStyle w:val="Header"/>
      <w:jc w:val="right"/>
      <w:rPr>
        <w:sz w:val="18"/>
        <w:lang w:val="en-US"/>
      </w:rPr>
    </w:pPr>
    <w:r>
      <w:rPr>
        <w:sz w:val="18"/>
        <w:lang w:val="en-US"/>
      </w:rPr>
      <w:t>Instrumental Analysis CHEM 4220</w:t>
    </w:r>
    <w:r w:rsidRPr="00BA6CC9">
      <w:rPr>
        <w:sz w:val="18"/>
        <w:lang w:val="en-US"/>
      </w:rPr>
      <w:t xml:space="preserve"> </w:t>
    </w:r>
  </w:p>
  <w:p w:rsidR="002A724E" w:rsidRDefault="002A724E" w:rsidP="002A724E">
    <w:pPr>
      <w:pStyle w:val="Header"/>
      <w:jc w:val="right"/>
      <w:rPr>
        <w:sz w:val="18"/>
        <w:lang w:val="en-US"/>
      </w:rPr>
    </w:pPr>
    <w:r>
      <w:rPr>
        <w:sz w:val="18"/>
        <w:lang w:val="en-US"/>
      </w:rPr>
      <w:t>Prof.</w:t>
    </w:r>
    <w:r w:rsidRPr="00BA6CC9">
      <w:rPr>
        <w:sz w:val="18"/>
        <w:lang w:val="en-US"/>
      </w:rPr>
      <w:t xml:space="preserve"> Angela González</w:t>
    </w:r>
  </w:p>
  <w:p w:rsidR="002A724E" w:rsidRDefault="002A724E" w:rsidP="002A724E">
    <w:pPr>
      <w:pStyle w:val="Header"/>
      <w:jc w:val="right"/>
      <w:rPr>
        <w:sz w:val="18"/>
        <w:lang w:val="en-US"/>
      </w:rPr>
    </w:pPr>
    <w:r>
      <w:rPr>
        <w:sz w:val="18"/>
        <w:lang w:val="en-US"/>
      </w:rPr>
      <w:t xml:space="preserve">UIA – PR – San </w:t>
    </w:r>
    <w:proofErr w:type="spellStart"/>
    <w:r>
      <w:rPr>
        <w:sz w:val="18"/>
        <w:lang w:val="en-US"/>
      </w:rPr>
      <w:t>Germán</w:t>
    </w:r>
    <w:proofErr w:type="spellEnd"/>
  </w:p>
  <w:p w:rsidR="002A724E" w:rsidRPr="00BA6CC9" w:rsidRDefault="002A724E" w:rsidP="002A724E">
    <w:pPr>
      <w:pStyle w:val="Header"/>
      <w:jc w:val="right"/>
      <w:rPr>
        <w:sz w:val="18"/>
        <w:lang w:val="en-US"/>
      </w:rPr>
    </w:pPr>
  </w:p>
  <w:p w:rsidR="002A724E" w:rsidRDefault="002A72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E1334"/>
    <w:multiLevelType w:val="hybridMultilevel"/>
    <w:tmpl w:val="6D54CC54"/>
    <w:lvl w:ilvl="0" w:tplc="500A0019">
      <w:start w:val="1"/>
      <w:numFmt w:val="lowerLetter"/>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
    <w:nsid w:val="0DE30050"/>
    <w:multiLevelType w:val="hybridMultilevel"/>
    <w:tmpl w:val="9954A134"/>
    <w:lvl w:ilvl="0" w:tplc="500A0019">
      <w:start w:val="1"/>
      <w:numFmt w:val="lowerLetter"/>
      <w:lvlText w:val="%1."/>
      <w:lvlJc w:val="left"/>
      <w:pPr>
        <w:ind w:left="720" w:hanging="360"/>
      </w:pPr>
      <w:rPr>
        <w:rFonts w:hint="default"/>
      </w:rPr>
    </w:lvl>
    <w:lvl w:ilvl="1" w:tplc="500A0019">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2">
    <w:nsid w:val="13217AB9"/>
    <w:multiLevelType w:val="hybridMultilevel"/>
    <w:tmpl w:val="DEB096F2"/>
    <w:lvl w:ilvl="0" w:tplc="500A0019">
      <w:start w:val="1"/>
      <w:numFmt w:val="lowerLetter"/>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3">
    <w:nsid w:val="181D39D0"/>
    <w:multiLevelType w:val="hybridMultilevel"/>
    <w:tmpl w:val="A74CB664"/>
    <w:lvl w:ilvl="0" w:tplc="500A0019">
      <w:start w:val="1"/>
      <w:numFmt w:val="lowerLetter"/>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4">
    <w:nsid w:val="2F657B5D"/>
    <w:multiLevelType w:val="hybridMultilevel"/>
    <w:tmpl w:val="D298A890"/>
    <w:lvl w:ilvl="0" w:tplc="500A0019">
      <w:start w:val="1"/>
      <w:numFmt w:val="lowerLetter"/>
      <w:lvlText w:val="%1."/>
      <w:lvlJc w:val="left"/>
      <w:pPr>
        <w:ind w:left="720" w:hanging="360"/>
      </w:p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5">
    <w:nsid w:val="484075A5"/>
    <w:multiLevelType w:val="hybridMultilevel"/>
    <w:tmpl w:val="1F3CA152"/>
    <w:lvl w:ilvl="0" w:tplc="500A0001">
      <w:start w:val="1"/>
      <w:numFmt w:val="bullet"/>
      <w:lvlText w:val=""/>
      <w:lvlJc w:val="left"/>
      <w:pPr>
        <w:ind w:left="720" w:hanging="360"/>
      </w:pPr>
      <w:rPr>
        <w:rFonts w:ascii="Symbol" w:hAnsi="Symbol" w:hint="default"/>
      </w:rPr>
    </w:lvl>
    <w:lvl w:ilvl="1" w:tplc="500A0003" w:tentative="1">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6">
    <w:nsid w:val="4B2E5735"/>
    <w:multiLevelType w:val="hybridMultilevel"/>
    <w:tmpl w:val="0EA0748A"/>
    <w:lvl w:ilvl="0" w:tplc="500A000F">
      <w:start w:val="1"/>
      <w:numFmt w:val="decimal"/>
      <w:lvlText w:val="%1."/>
      <w:lvlJc w:val="left"/>
      <w:pPr>
        <w:ind w:left="360" w:hanging="360"/>
      </w:pPr>
      <w:rPr>
        <w:rFonts w:hint="default"/>
      </w:rPr>
    </w:lvl>
    <w:lvl w:ilvl="1" w:tplc="490E2592">
      <w:start w:val="1"/>
      <w:numFmt w:val="lowerLetter"/>
      <w:lvlText w:val="%2."/>
      <w:lvlJc w:val="left"/>
      <w:pPr>
        <w:ind w:left="1080" w:hanging="360"/>
      </w:pPr>
      <w:rPr>
        <w:rFonts w:hint="default"/>
      </w:rPr>
    </w:lvl>
    <w:lvl w:ilvl="2" w:tplc="500A001B" w:tentative="1">
      <w:start w:val="1"/>
      <w:numFmt w:val="lowerRoman"/>
      <w:lvlText w:val="%3."/>
      <w:lvlJc w:val="right"/>
      <w:pPr>
        <w:ind w:left="1800" w:hanging="180"/>
      </w:pPr>
    </w:lvl>
    <w:lvl w:ilvl="3" w:tplc="500A000F" w:tentative="1">
      <w:start w:val="1"/>
      <w:numFmt w:val="decimal"/>
      <w:lvlText w:val="%4."/>
      <w:lvlJc w:val="left"/>
      <w:pPr>
        <w:ind w:left="2520" w:hanging="360"/>
      </w:pPr>
    </w:lvl>
    <w:lvl w:ilvl="4" w:tplc="500A0019" w:tentative="1">
      <w:start w:val="1"/>
      <w:numFmt w:val="lowerLetter"/>
      <w:lvlText w:val="%5."/>
      <w:lvlJc w:val="left"/>
      <w:pPr>
        <w:ind w:left="3240" w:hanging="360"/>
      </w:pPr>
    </w:lvl>
    <w:lvl w:ilvl="5" w:tplc="500A001B" w:tentative="1">
      <w:start w:val="1"/>
      <w:numFmt w:val="lowerRoman"/>
      <w:lvlText w:val="%6."/>
      <w:lvlJc w:val="right"/>
      <w:pPr>
        <w:ind w:left="3960" w:hanging="180"/>
      </w:pPr>
    </w:lvl>
    <w:lvl w:ilvl="6" w:tplc="500A000F" w:tentative="1">
      <w:start w:val="1"/>
      <w:numFmt w:val="decimal"/>
      <w:lvlText w:val="%7."/>
      <w:lvlJc w:val="left"/>
      <w:pPr>
        <w:ind w:left="4680" w:hanging="360"/>
      </w:pPr>
    </w:lvl>
    <w:lvl w:ilvl="7" w:tplc="500A0019" w:tentative="1">
      <w:start w:val="1"/>
      <w:numFmt w:val="lowerLetter"/>
      <w:lvlText w:val="%8."/>
      <w:lvlJc w:val="left"/>
      <w:pPr>
        <w:ind w:left="5400" w:hanging="360"/>
      </w:pPr>
    </w:lvl>
    <w:lvl w:ilvl="8" w:tplc="500A001B" w:tentative="1">
      <w:start w:val="1"/>
      <w:numFmt w:val="lowerRoman"/>
      <w:lvlText w:val="%9."/>
      <w:lvlJc w:val="right"/>
      <w:pPr>
        <w:ind w:left="6120" w:hanging="180"/>
      </w:pPr>
    </w:lvl>
  </w:abstractNum>
  <w:abstractNum w:abstractNumId="7">
    <w:nsid w:val="64FC64DA"/>
    <w:multiLevelType w:val="hybridMultilevel"/>
    <w:tmpl w:val="CCAEBB64"/>
    <w:lvl w:ilvl="0" w:tplc="500A0019">
      <w:start w:val="1"/>
      <w:numFmt w:val="lowerLetter"/>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8">
    <w:nsid w:val="655B0E41"/>
    <w:multiLevelType w:val="hybridMultilevel"/>
    <w:tmpl w:val="190652EC"/>
    <w:lvl w:ilvl="0" w:tplc="500A0019">
      <w:start w:val="1"/>
      <w:numFmt w:val="lowerLetter"/>
      <w:lvlText w:val="%1."/>
      <w:lvlJc w:val="left"/>
      <w:pPr>
        <w:ind w:left="720" w:hanging="360"/>
      </w:pPr>
      <w:rPr>
        <w:rFonts w:hint="default"/>
      </w:rPr>
    </w:lvl>
    <w:lvl w:ilvl="1" w:tplc="500A0019">
      <w:start w:val="1"/>
      <w:numFmt w:val="lowerLetter"/>
      <w:lvlText w:val="%2."/>
      <w:lvlJc w:val="left"/>
      <w:pPr>
        <w:ind w:left="1440" w:hanging="360"/>
      </w:pPr>
    </w:lvl>
    <w:lvl w:ilvl="2" w:tplc="500A001B">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9">
    <w:nsid w:val="686F3A1F"/>
    <w:multiLevelType w:val="hybridMultilevel"/>
    <w:tmpl w:val="13FAD640"/>
    <w:lvl w:ilvl="0" w:tplc="A600D9D4">
      <w:start w:val="6"/>
      <w:numFmt w:val="bullet"/>
      <w:lvlText w:val=""/>
      <w:lvlJc w:val="left"/>
      <w:pPr>
        <w:ind w:left="720" w:hanging="360"/>
      </w:pPr>
      <w:rPr>
        <w:rFonts w:ascii="Symbol" w:eastAsiaTheme="minorHAnsi" w:hAnsi="Symbol" w:cstheme="minorBidi" w:hint="default"/>
      </w:rPr>
    </w:lvl>
    <w:lvl w:ilvl="1" w:tplc="500A0003">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10">
    <w:nsid w:val="714D675B"/>
    <w:multiLevelType w:val="hybridMultilevel"/>
    <w:tmpl w:val="95847BEA"/>
    <w:lvl w:ilvl="0" w:tplc="490E2592">
      <w:start w:val="1"/>
      <w:numFmt w:val="lowerLetter"/>
      <w:lvlText w:val="%1."/>
      <w:lvlJc w:val="left"/>
      <w:pPr>
        <w:ind w:left="108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1">
    <w:nsid w:val="7B386155"/>
    <w:multiLevelType w:val="hybridMultilevel"/>
    <w:tmpl w:val="D9D09E68"/>
    <w:lvl w:ilvl="0" w:tplc="500A0019">
      <w:start w:val="1"/>
      <w:numFmt w:val="lowerLetter"/>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num w:numId="1">
    <w:abstractNumId w:val="9"/>
  </w:num>
  <w:num w:numId="2">
    <w:abstractNumId w:val="3"/>
  </w:num>
  <w:num w:numId="3">
    <w:abstractNumId w:val="7"/>
  </w:num>
  <w:num w:numId="4">
    <w:abstractNumId w:val="6"/>
  </w:num>
  <w:num w:numId="5">
    <w:abstractNumId w:val="0"/>
  </w:num>
  <w:num w:numId="6">
    <w:abstractNumId w:val="4"/>
  </w:num>
  <w:num w:numId="7">
    <w:abstractNumId w:val="8"/>
  </w:num>
  <w:num w:numId="8">
    <w:abstractNumId w:val="1"/>
  </w:num>
  <w:num w:numId="9">
    <w:abstractNumId w:val="11"/>
  </w:num>
  <w:num w:numId="10">
    <w:abstractNumId w:val="2"/>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42E"/>
    <w:rsid w:val="00002078"/>
    <w:rsid w:val="00006DD6"/>
    <w:rsid w:val="00015E52"/>
    <w:rsid w:val="00027DD5"/>
    <w:rsid w:val="000611E2"/>
    <w:rsid w:val="00083EF6"/>
    <w:rsid w:val="000E0275"/>
    <w:rsid w:val="000F01DA"/>
    <w:rsid w:val="0013342E"/>
    <w:rsid w:val="001547A4"/>
    <w:rsid w:val="00181F8A"/>
    <w:rsid w:val="0019739A"/>
    <w:rsid w:val="001B2BEA"/>
    <w:rsid w:val="001B4F2E"/>
    <w:rsid w:val="001C37A8"/>
    <w:rsid w:val="00236F04"/>
    <w:rsid w:val="00297117"/>
    <w:rsid w:val="002A724E"/>
    <w:rsid w:val="003264BE"/>
    <w:rsid w:val="003478F9"/>
    <w:rsid w:val="003551DF"/>
    <w:rsid w:val="0036491C"/>
    <w:rsid w:val="00366D96"/>
    <w:rsid w:val="003764B7"/>
    <w:rsid w:val="00392F08"/>
    <w:rsid w:val="003A4300"/>
    <w:rsid w:val="00435A02"/>
    <w:rsid w:val="00485562"/>
    <w:rsid w:val="004B40A8"/>
    <w:rsid w:val="004E1374"/>
    <w:rsid w:val="00535D25"/>
    <w:rsid w:val="005A7AFC"/>
    <w:rsid w:val="005C31B3"/>
    <w:rsid w:val="00620E1C"/>
    <w:rsid w:val="00633883"/>
    <w:rsid w:val="006438F5"/>
    <w:rsid w:val="00656E18"/>
    <w:rsid w:val="00661B9B"/>
    <w:rsid w:val="006720AB"/>
    <w:rsid w:val="0069361E"/>
    <w:rsid w:val="00696DC8"/>
    <w:rsid w:val="00714F96"/>
    <w:rsid w:val="00745D47"/>
    <w:rsid w:val="007978F1"/>
    <w:rsid w:val="007F7A3C"/>
    <w:rsid w:val="008242CF"/>
    <w:rsid w:val="00826CE9"/>
    <w:rsid w:val="00827A9A"/>
    <w:rsid w:val="008333B3"/>
    <w:rsid w:val="008362EB"/>
    <w:rsid w:val="00865B51"/>
    <w:rsid w:val="008B4E48"/>
    <w:rsid w:val="008C6EE6"/>
    <w:rsid w:val="009431CA"/>
    <w:rsid w:val="00945F8A"/>
    <w:rsid w:val="00956EBF"/>
    <w:rsid w:val="0096500C"/>
    <w:rsid w:val="00965A61"/>
    <w:rsid w:val="0099648E"/>
    <w:rsid w:val="00996521"/>
    <w:rsid w:val="009F709E"/>
    <w:rsid w:val="00A44FF1"/>
    <w:rsid w:val="00A47C64"/>
    <w:rsid w:val="00A524A0"/>
    <w:rsid w:val="00A6691D"/>
    <w:rsid w:val="00A669B2"/>
    <w:rsid w:val="00A803AC"/>
    <w:rsid w:val="00AC33BD"/>
    <w:rsid w:val="00AC3FD3"/>
    <w:rsid w:val="00B15025"/>
    <w:rsid w:val="00B57021"/>
    <w:rsid w:val="00B65878"/>
    <w:rsid w:val="00B768CB"/>
    <w:rsid w:val="00B879C8"/>
    <w:rsid w:val="00BA06DC"/>
    <w:rsid w:val="00BA6CC9"/>
    <w:rsid w:val="00BB3611"/>
    <w:rsid w:val="00BC1C9A"/>
    <w:rsid w:val="00BC6A18"/>
    <w:rsid w:val="00BD0B5D"/>
    <w:rsid w:val="00C002E3"/>
    <w:rsid w:val="00C0103C"/>
    <w:rsid w:val="00C02B9B"/>
    <w:rsid w:val="00C03638"/>
    <w:rsid w:val="00C179BF"/>
    <w:rsid w:val="00C52ACC"/>
    <w:rsid w:val="00C54C21"/>
    <w:rsid w:val="00C57AE0"/>
    <w:rsid w:val="00C760E4"/>
    <w:rsid w:val="00C84EEC"/>
    <w:rsid w:val="00C94B20"/>
    <w:rsid w:val="00CA7B8C"/>
    <w:rsid w:val="00CD088B"/>
    <w:rsid w:val="00D2719B"/>
    <w:rsid w:val="00D5043A"/>
    <w:rsid w:val="00D72D61"/>
    <w:rsid w:val="00D74889"/>
    <w:rsid w:val="00D80CF0"/>
    <w:rsid w:val="00D8389C"/>
    <w:rsid w:val="00DB7B09"/>
    <w:rsid w:val="00E2292B"/>
    <w:rsid w:val="00E2545A"/>
    <w:rsid w:val="00E700F3"/>
    <w:rsid w:val="00E81C67"/>
    <w:rsid w:val="00EE3CAE"/>
    <w:rsid w:val="00F03B97"/>
    <w:rsid w:val="00F21083"/>
    <w:rsid w:val="00F30DDC"/>
    <w:rsid w:val="00F43ECD"/>
    <w:rsid w:val="00F53587"/>
    <w:rsid w:val="00F577F2"/>
    <w:rsid w:val="00FD18EE"/>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A7B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010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3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42E"/>
    <w:rPr>
      <w:rFonts w:ascii="Tahoma" w:hAnsi="Tahoma" w:cs="Tahoma"/>
      <w:sz w:val="16"/>
      <w:szCs w:val="16"/>
    </w:rPr>
  </w:style>
  <w:style w:type="paragraph" w:styleId="Header">
    <w:name w:val="header"/>
    <w:basedOn w:val="Normal"/>
    <w:link w:val="HeaderChar"/>
    <w:uiPriority w:val="99"/>
    <w:unhideWhenUsed/>
    <w:rsid w:val="00BA6CC9"/>
    <w:pPr>
      <w:tabs>
        <w:tab w:val="center" w:pos="4419"/>
        <w:tab w:val="right" w:pos="8838"/>
      </w:tabs>
      <w:spacing w:after="0" w:line="240" w:lineRule="auto"/>
    </w:pPr>
  </w:style>
  <w:style w:type="character" w:customStyle="1" w:styleId="HeaderChar">
    <w:name w:val="Header Char"/>
    <w:basedOn w:val="DefaultParagraphFont"/>
    <w:link w:val="Header"/>
    <w:uiPriority w:val="99"/>
    <w:rsid w:val="00BA6CC9"/>
  </w:style>
  <w:style w:type="paragraph" w:styleId="Footer">
    <w:name w:val="footer"/>
    <w:basedOn w:val="Normal"/>
    <w:link w:val="FooterChar"/>
    <w:uiPriority w:val="99"/>
    <w:unhideWhenUsed/>
    <w:rsid w:val="00BA6CC9"/>
    <w:pPr>
      <w:tabs>
        <w:tab w:val="center" w:pos="4419"/>
        <w:tab w:val="right" w:pos="8838"/>
      </w:tabs>
      <w:spacing w:after="0" w:line="240" w:lineRule="auto"/>
    </w:pPr>
  </w:style>
  <w:style w:type="character" w:customStyle="1" w:styleId="FooterChar">
    <w:name w:val="Footer Char"/>
    <w:basedOn w:val="DefaultParagraphFont"/>
    <w:link w:val="Footer"/>
    <w:uiPriority w:val="99"/>
    <w:rsid w:val="00BA6CC9"/>
  </w:style>
  <w:style w:type="table" w:styleId="TableGrid">
    <w:name w:val="Table Grid"/>
    <w:basedOn w:val="TableNormal"/>
    <w:uiPriority w:val="59"/>
    <w:rsid w:val="00AC3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A7B8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181F8A"/>
    <w:rPr>
      <w:color w:val="0000FF" w:themeColor="hyperlink"/>
      <w:u w:val="single"/>
    </w:rPr>
  </w:style>
  <w:style w:type="paragraph" w:styleId="ListParagraph">
    <w:name w:val="List Paragraph"/>
    <w:basedOn w:val="Normal"/>
    <w:uiPriority w:val="34"/>
    <w:qFormat/>
    <w:rsid w:val="00027DD5"/>
    <w:pPr>
      <w:ind w:left="720"/>
      <w:contextualSpacing/>
    </w:pPr>
  </w:style>
  <w:style w:type="paragraph" w:styleId="Title">
    <w:name w:val="Title"/>
    <w:basedOn w:val="Normal"/>
    <w:next w:val="Normal"/>
    <w:link w:val="TitleChar"/>
    <w:uiPriority w:val="10"/>
    <w:qFormat/>
    <w:rsid w:val="00C0103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03C"/>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C0103C"/>
    <w:rPr>
      <w:b/>
      <w:bCs/>
    </w:rPr>
  </w:style>
  <w:style w:type="paragraph" w:customStyle="1" w:styleId="Style1">
    <w:name w:val="Style1"/>
    <w:basedOn w:val="Heading1"/>
    <w:link w:val="Style1Char"/>
    <w:qFormat/>
    <w:rsid w:val="00C0103C"/>
    <w:rPr>
      <w:color w:val="auto"/>
      <w:lang w:val="en-US"/>
    </w:rPr>
  </w:style>
  <w:style w:type="character" w:customStyle="1" w:styleId="Heading2Char">
    <w:name w:val="Heading 2 Char"/>
    <w:basedOn w:val="DefaultParagraphFont"/>
    <w:link w:val="Heading2"/>
    <w:uiPriority w:val="9"/>
    <w:rsid w:val="00C0103C"/>
    <w:rPr>
      <w:rFonts w:asciiTheme="majorHAnsi" w:eastAsiaTheme="majorEastAsia" w:hAnsiTheme="majorHAnsi" w:cstheme="majorBidi"/>
      <w:color w:val="365F91" w:themeColor="accent1" w:themeShade="BF"/>
      <w:sz w:val="26"/>
      <w:szCs w:val="26"/>
    </w:rPr>
  </w:style>
  <w:style w:type="character" w:customStyle="1" w:styleId="Style1Char">
    <w:name w:val="Style1 Char"/>
    <w:basedOn w:val="Heading1Char"/>
    <w:link w:val="Style1"/>
    <w:rsid w:val="00C0103C"/>
    <w:rPr>
      <w:rFonts w:asciiTheme="majorHAnsi" w:eastAsiaTheme="majorEastAsia" w:hAnsiTheme="majorHAnsi" w:cstheme="majorBidi"/>
      <w:b/>
      <w:bCs/>
      <w:color w:val="365F91" w:themeColor="accent1" w:themeShade="BF"/>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A7B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010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3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42E"/>
    <w:rPr>
      <w:rFonts w:ascii="Tahoma" w:hAnsi="Tahoma" w:cs="Tahoma"/>
      <w:sz w:val="16"/>
      <w:szCs w:val="16"/>
    </w:rPr>
  </w:style>
  <w:style w:type="paragraph" w:styleId="Header">
    <w:name w:val="header"/>
    <w:basedOn w:val="Normal"/>
    <w:link w:val="HeaderChar"/>
    <w:uiPriority w:val="99"/>
    <w:unhideWhenUsed/>
    <w:rsid w:val="00BA6CC9"/>
    <w:pPr>
      <w:tabs>
        <w:tab w:val="center" w:pos="4419"/>
        <w:tab w:val="right" w:pos="8838"/>
      </w:tabs>
      <w:spacing w:after="0" w:line="240" w:lineRule="auto"/>
    </w:pPr>
  </w:style>
  <w:style w:type="character" w:customStyle="1" w:styleId="HeaderChar">
    <w:name w:val="Header Char"/>
    <w:basedOn w:val="DefaultParagraphFont"/>
    <w:link w:val="Header"/>
    <w:uiPriority w:val="99"/>
    <w:rsid w:val="00BA6CC9"/>
  </w:style>
  <w:style w:type="paragraph" w:styleId="Footer">
    <w:name w:val="footer"/>
    <w:basedOn w:val="Normal"/>
    <w:link w:val="FooterChar"/>
    <w:uiPriority w:val="99"/>
    <w:unhideWhenUsed/>
    <w:rsid w:val="00BA6CC9"/>
    <w:pPr>
      <w:tabs>
        <w:tab w:val="center" w:pos="4419"/>
        <w:tab w:val="right" w:pos="8838"/>
      </w:tabs>
      <w:spacing w:after="0" w:line="240" w:lineRule="auto"/>
    </w:pPr>
  </w:style>
  <w:style w:type="character" w:customStyle="1" w:styleId="FooterChar">
    <w:name w:val="Footer Char"/>
    <w:basedOn w:val="DefaultParagraphFont"/>
    <w:link w:val="Footer"/>
    <w:uiPriority w:val="99"/>
    <w:rsid w:val="00BA6CC9"/>
  </w:style>
  <w:style w:type="table" w:styleId="TableGrid">
    <w:name w:val="Table Grid"/>
    <w:basedOn w:val="TableNormal"/>
    <w:uiPriority w:val="59"/>
    <w:rsid w:val="00AC3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A7B8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181F8A"/>
    <w:rPr>
      <w:color w:val="0000FF" w:themeColor="hyperlink"/>
      <w:u w:val="single"/>
    </w:rPr>
  </w:style>
  <w:style w:type="paragraph" w:styleId="ListParagraph">
    <w:name w:val="List Paragraph"/>
    <w:basedOn w:val="Normal"/>
    <w:uiPriority w:val="34"/>
    <w:qFormat/>
    <w:rsid w:val="00027DD5"/>
    <w:pPr>
      <w:ind w:left="720"/>
      <w:contextualSpacing/>
    </w:pPr>
  </w:style>
  <w:style w:type="paragraph" w:styleId="Title">
    <w:name w:val="Title"/>
    <w:basedOn w:val="Normal"/>
    <w:next w:val="Normal"/>
    <w:link w:val="TitleChar"/>
    <w:uiPriority w:val="10"/>
    <w:qFormat/>
    <w:rsid w:val="00C0103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03C"/>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C0103C"/>
    <w:rPr>
      <w:b/>
      <w:bCs/>
    </w:rPr>
  </w:style>
  <w:style w:type="paragraph" w:customStyle="1" w:styleId="Style1">
    <w:name w:val="Style1"/>
    <w:basedOn w:val="Heading1"/>
    <w:link w:val="Style1Char"/>
    <w:qFormat/>
    <w:rsid w:val="00C0103C"/>
    <w:rPr>
      <w:color w:val="auto"/>
      <w:lang w:val="en-US"/>
    </w:rPr>
  </w:style>
  <w:style w:type="character" w:customStyle="1" w:styleId="Heading2Char">
    <w:name w:val="Heading 2 Char"/>
    <w:basedOn w:val="DefaultParagraphFont"/>
    <w:link w:val="Heading2"/>
    <w:uiPriority w:val="9"/>
    <w:rsid w:val="00C0103C"/>
    <w:rPr>
      <w:rFonts w:asciiTheme="majorHAnsi" w:eastAsiaTheme="majorEastAsia" w:hAnsiTheme="majorHAnsi" w:cstheme="majorBidi"/>
      <w:color w:val="365F91" w:themeColor="accent1" w:themeShade="BF"/>
      <w:sz w:val="26"/>
      <w:szCs w:val="26"/>
    </w:rPr>
  </w:style>
  <w:style w:type="character" w:customStyle="1" w:styleId="Style1Char">
    <w:name w:val="Style1 Char"/>
    <w:basedOn w:val="Heading1Char"/>
    <w:link w:val="Style1"/>
    <w:rsid w:val="00C0103C"/>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5.gif"/><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gi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image" Target="media/image8.gif"/><Relationship Id="rId10" Type="http://schemas.openxmlformats.org/officeDocument/2006/relationships/image" Target="media/image1.jpeg"/><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yperlink" Target="http://www.asdlib.org/onlineArticles/ecourseware/Analytical%20Chemistry%202.0/Text_Files_files/Chapter5.pdf" TargetMode="External"/><Relationship Id="rId14" Type="http://schemas.openxmlformats.org/officeDocument/2006/relationships/image" Target="media/image2.png"/><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483E2-3678-4404-A957-9F91F7FC2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2203</Words>
  <Characters>12559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UIPR</Company>
  <LinksUpToDate>false</LinksUpToDate>
  <CharactersWithSpaces>14733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de Facultad</dc:creator>
  <cp:lastModifiedBy>Image</cp:lastModifiedBy>
  <cp:revision>3</cp:revision>
  <cp:lastPrinted>2017-08-22T20:54:00Z</cp:lastPrinted>
  <dcterms:created xsi:type="dcterms:W3CDTF">2018-08-13T20:38:00Z</dcterms:created>
  <dcterms:modified xsi:type="dcterms:W3CDTF">2018-09-01T12:40:00Z</dcterms:modified>
</cp:coreProperties>
</file>