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05240" w14:textId="2A8C899E" w:rsidR="00EB4D4F" w:rsidRPr="00397D78" w:rsidRDefault="00F818F6" w:rsidP="00397D78">
      <w:pPr>
        <w:jc w:val="center"/>
        <w:rPr>
          <w:b/>
          <w:sz w:val="24"/>
          <w:szCs w:val="24"/>
        </w:rPr>
      </w:pPr>
      <w:bookmarkStart w:id="0" w:name="_GoBack"/>
      <w:bookmarkEnd w:id="0"/>
      <w:r>
        <w:rPr>
          <w:b/>
          <w:sz w:val="24"/>
          <w:szCs w:val="24"/>
        </w:rPr>
        <w:t>O</w:t>
      </w:r>
      <w:r w:rsidR="00C41F38" w:rsidRPr="00397D78">
        <w:rPr>
          <w:b/>
          <w:sz w:val="24"/>
          <w:szCs w:val="24"/>
        </w:rPr>
        <w:t xml:space="preserve">ptical </w:t>
      </w:r>
      <w:r>
        <w:rPr>
          <w:b/>
          <w:sz w:val="24"/>
          <w:szCs w:val="24"/>
        </w:rPr>
        <w:t>P</w:t>
      </w:r>
      <w:r w:rsidR="00C41F38" w:rsidRPr="00397D78">
        <w:rPr>
          <w:b/>
          <w:sz w:val="24"/>
          <w:szCs w:val="24"/>
        </w:rPr>
        <w:t xml:space="preserve">roperties of </w:t>
      </w:r>
      <w:r>
        <w:rPr>
          <w:b/>
          <w:sz w:val="24"/>
          <w:szCs w:val="24"/>
        </w:rPr>
        <w:t>G</w:t>
      </w:r>
      <w:r w:rsidR="00C41F38" w:rsidRPr="00397D78">
        <w:rPr>
          <w:b/>
          <w:sz w:val="24"/>
          <w:szCs w:val="24"/>
        </w:rPr>
        <w:t xml:space="preserve">old </w:t>
      </w:r>
      <w:r>
        <w:rPr>
          <w:b/>
          <w:sz w:val="24"/>
          <w:szCs w:val="24"/>
        </w:rPr>
        <w:t>N</w:t>
      </w:r>
      <w:r w:rsidR="00C41F38" w:rsidRPr="00397D78">
        <w:rPr>
          <w:b/>
          <w:sz w:val="24"/>
          <w:szCs w:val="24"/>
        </w:rPr>
        <w:t>anoparticles</w:t>
      </w:r>
    </w:p>
    <w:p w14:paraId="06102D3B" w14:textId="77777777" w:rsidR="006408FF" w:rsidRPr="00141AA7" w:rsidRDefault="006F78C1" w:rsidP="006F78C1">
      <w:pPr>
        <w:rPr>
          <w:b/>
          <w:sz w:val="24"/>
          <w:szCs w:val="24"/>
        </w:rPr>
      </w:pPr>
      <w:r w:rsidRPr="00141AA7">
        <w:rPr>
          <w:b/>
          <w:sz w:val="24"/>
          <w:szCs w:val="24"/>
        </w:rPr>
        <w:t>Background Information</w:t>
      </w:r>
      <w:r w:rsidR="00C436E8" w:rsidRPr="00141AA7">
        <w:rPr>
          <w:b/>
          <w:sz w:val="24"/>
          <w:szCs w:val="24"/>
        </w:rPr>
        <w:t xml:space="preserve"> </w:t>
      </w:r>
    </w:p>
    <w:p w14:paraId="6E8D8B09" w14:textId="77777777" w:rsidR="00802B77" w:rsidRDefault="00696652" w:rsidP="00306100">
      <w:pPr>
        <w:pStyle w:val="ListParagraph"/>
        <w:spacing w:line="360" w:lineRule="auto"/>
        <w:ind w:left="0" w:firstLine="720"/>
        <w:jc w:val="both"/>
        <w:rPr>
          <w:sz w:val="24"/>
          <w:szCs w:val="24"/>
        </w:rPr>
      </w:pPr>
      <w:r w:rsidRPr="00141AA7">
        <w:rPr>
          <w:sz w:val="24"/>
          <w:szCs w:val="24"/>
        </w:rPr>
        <w:t xml:space="preserve">Nanoparticles </w:t>
      </w:r>
      <w:r w:rsidR="00F818F6">
        <w:rPr>
          <w:sz w:val="24"/>
          <w:szCs w:val="24"/>
        </w:rPr>
        <w:t>have</w:t>
      </w:r>
      <w:r w:rsidRPr="00141AA7">
        <w:rPr>
          <w:sz w:val="24"/>
          <w:szCs w:val="24"/>
        </w:rPr>
        <w:t xml:space="preserve"> di</w:t>
      </w:r>
      <w:r w:rsidR="00F818F6">
        <w:rPr>
          <w:sz w:val="24"/>
          <w:szCs w:val="24"/>
        </w:rPr>
        <w:t>ameters</w:t>
      </w:r>
      <w:r w:rsidRPr="00141AA7">
        <w:rPr>
          <w:sz w:val="24"/>
          <w:szCs w:val="24"/>
        </w:rPr>
        <w:t xml:space="preserve"> of 1-100 nm</w:t>
      </w:r>
      <w:r w:rsidR="00F818F6">
        <w:rPr>
          <w:sz w:val="24"/>
          <w:szCs w:val="24"/>
        </w:rPr>
        <w:t xml:space="preserve">, so </w:t>
      </w:r>
      <w:r w:rsidR="00401FF5" w:rsidRPr="00141AA7">
        <w:rPr>
          <w:sz w:val="24"/>
          <w:szCs w:val="24"/>
        </w:rPr>
        <w:t xml:space="preserve">a 1 nm particle has </w:t>
      </w:r>
      <w:r w:rsidR="00F818F6">
        <w:rPr>
          <w:sz w:val="24"/>
          <w:szCs w:val="24"/>
        </w:rPr>
        <w:t xml:space="preserve">a </w:t>
      </w:r>
      <w:r w:rsidR="00401FF5" w:rsidRPr="00141AA7">
        <w:rPr>
          <w:sz w:val="24"/>
          <w:szCs w:val="24"/>
        </w:rPr>
        <w:t>di</w:t>
      </w:r>
      <w:r w:rsidR="00F818F6">
        <w:rPr>
          <w:sz w:val="24"/>
          <w:szCs w:val="24"/>
        </w:rPr>
        <w:t>ameter</w:t>
      </w:r>
      <w:r w:rsidR="00401FF5" w:rsidRPr="00141AA7">
        <w:rPr>
          <w:sz w:val="24"/>
          <w:szCs w:val="24"/>
        </w:rPr>
        <w:t xml:space="preserve"> of 1 x 10</w:t>
      </w:r>
      <w:r w:rsidR="00401FF5" w:rsidRPr="00141AA7">
        <w:rPr>
          <w:sz w:val="24"/>
          <w:szCs w:val="24"/>
          <w:vertAlign w:val="superscript"/>
        </w:rPr>
        <w:t>-9</w:t>
      </w:r>
      <w:r w:rsidR="00401FF5" w:rsidRPr="00141AA7">
        <w:rPr>
          <w:sz w:val="24"/>
          <w:szCs w:val="24"/>
        </w:rPr>
        <w:t xml:space="preserve"> m.  Nanoparticle research is currently a very active field of investigation due to a large variety of applications spanning from medicine (</w:t>
      </w:r>
      <w:r w:rsidR="00D40E34">
        <w:rPr>
          <w:sz w:val="24"/>
          <w:szCs w:val="24"/>
        </w:rPr>
        <w:t>1</w:t>
      </w:r>
      <w:r w:rsidR="00401FF5" w:rsidRPr="00141AA7">
        <w:rPr>
          <w:sz w:val="24"/>
          <w:szCs w:val="24"/>
        </w:rPr>
        <w:t xml:space="preserve">), optics </w:t>
      </w:r>
      <w:r w:rsidR="00D40E34">
        <w:rPr>
          <w:sz w:val="24"/>
          <w:szCs w:val="24"/>
        </w:rPr>
        <w:t xml:space="preserve">and </w:t>
      </w:r>
      <w:r w:rsidR="00401FF5" w:rsidRPr="00141AA7">
        <w:rPr>
          <w:sz w:val="24"/>
          <w:szCs w:val="24"/>
        </w:rPr>
        <w:t>electronics (</w:t>
      </w:r>
      <w:r w:rsidR="00D40E34">
        <w:rPr>
          <w:sz w:val="24"/>
          <w:szCs w:val="24"/>
        </w:rPr>
        <w:t>2</w:t>
      </w:r>
      <w:r w:rsidR="00401FF5" w:rsidRPr="00141AA7">
        <w:rPr>
          <w:sz w:val="24"/>
          <w:szCs w:val="24"/>
        </w:rPr>
        <w:t>) and chemical and biological detection and measurement (</w:t>
      </w:r>
      <w:r w:rsidR="00D40E34">
        <w:rPr>
          <w:sz w:val="24"/>
          <w:szCs w:val="24"/>
        </w:rPr>
        <w:t>3</w:t>
      </w:r>
      <w:r w:rsidR="00401FF5" w:rsidRPr="00141AA7">
        <w:rPr>
          <w:sz w:val="24"/>
          <w:szCs w:val="24"/>
        </w:rPr>
        <w:t xml:space="preserve">).  Nanoparticles are </w:t>
      </w:r>
      <w:r w:rsidR="00F818F6">
        <w:rPr>
          <w:sz w:val="24"/>
          <w:szCs w:val="24"/>
        </w:rPr>
        <w:t>special</w:t>
      </w:r>
      <w:r w:rsidR="00401FF5" w:rsidRPr="00141AA7">
        <w:rPr>
          <w:sz w:val="24"/>
          <w:szCs w:val="24"/>
        </w:rPr>
        <w:t xml:space="preserve"> because they display characteristics that are different from those of the same material in bulk form.  </w:t>
      </w:r>
      <w:r w:rsidR="006D4528" w:rsidRPr="00141AA7">
        <w:rPr>
          <w:sz w:val="24"/>
          <w:szCs w:val="24"/>
        </w:rPr>
        <w:t xml:space="preserve">In fact, </w:t>
      </w:r>
      <w:r w:rsidR="00541A81" w:rsidRPr="00141AA7">
        <w:rPr>
          <w:sz w:val="24"/>
          <w:szCs w:val="24"/>
        </w:rPr>
        <w:t xml:space="preserve">one can fine tune physical and optical properties of nanoparticles by controlling their size and shape.  </w:t>
      </w:r>
    </w:p>
    <w:p w14:paraId="677F2A49" w14:textId="597FF25A" w:rsidR="006A14CB" w:rsidRPr="00141AA7" w:rsidRDefault="00F818F6" w:rsidP="00306100">
      <w:pPr>
        <w:pStyle w:val="ListParagraph"/>
        <w:spacing w:line="360" w:lineRule="auto"/>
        <w:ind w:left="0" w:firstLine="720"/>
        <w:jc w:val="both"/>
        <w:rPr>
          <w:noProof/>
          <w:sz w:val="24"/>
          <w:szCs w:val="24"/>
        </w:rPr>
      </w:pPr>
      <w:r>
        <w:rPr>
          <w:sz w:val="24"/>
          <w:szCs w:val="24"/>
        </w:rPr>
        <w:t xml:space="preserve">You </w:t>
      </w:r>
      <w:r w:rsidR="00401FF5" w:rsidRPr="00141AA7">
        <w:rPr>
          <w:sz w:val="24"/>
          <w:szCs w:val="24"/>
        </w:rPr>
        <w:t>are familiar with the shiny, metallic appearance of bulk gold and silver.  However, reducing the dimensions of the particle drastically changes the appearance as a result of the way it interacts with light. Gold nanoparticles with diameters of 25 nm absorb green light and appear red in color</w:t>
      </w:r>
      <w:r>
        <w:rPr>
          <w:sz w:val="24"/>
          <w:szCs w:val="24"/>
        </w:rPr>
        <w:t>.</w:t>
      </w:r>
      <w:r w:rsidR="00401FF5" w:rsidRPr="00141AA7">
        <w:rPr>
          <w:sz w:val="24"/>
          <w:szCs w:val="24"/>
        </w:rPr>
        <w:t xml:space="preserve"> </w:t>
      </w:r>
      <w:r>
        <w:rPr>
          <w:sz w:val="24"/>
          <w:szCs w:val="24"/>
        </w:rPr>
        <w:t>S</w:t>
      </w:r>
      <w:r w:rsidR="00401FF5" w:rsidRPr="00141AA7">
        <w:rPr>
          <w:sz w:val="24"/>
          <w:szCs w:val="24"/>
        </w:rPr>
        <w:t>ilver nanoparticles absorb</w:t>
      </w:r>
      <w:r w:rsidR="00F86D8F">
        <w:rPr>
          <w:sz w:val="24"/>
          <w:szCs w:val="24"/>
        </w:rPr>
        <w:t xml:space="preserve"> </w:t>
      </w:r>
      <w:r w:rsidR="00401FF5" w:rsidRPr="00141AA7">
        <w:rPr>
          <w:sz w:val="24"/>
          <w:szCs w:val="24"/>
        </w:rPr>
        <w:t xml:space="preserve">violet light and are yellow. </w:t>
      </w:r>
      <w:r w:rsidR="00241297">
        <w:rPr>
          <w:sz w:val="24"/>
          <w:szCs w:val="24"/>
        </w:rPr>
        <w:t>The ability of nanoparticle</w:t>
      </w:r>
      <w:r w:rsidR="006D6152">
        <w:rPr>
          <w:sz w:val="24"/>
          <w:szCs w:val="24"/>
        </w:rPr>
        <w:t>s</w:t>
      </w:r>
      <w:r w:rsidR="00241297">
        <w:rPr>
          <w:sz w:val="24"/>
          <w:szCs w:val="24"/>
        </w:rPr>
        <w:t xml:space="preserve"> to absorb or scatter </w:t>
      </w:r>
      <w:r w:rsidR="006D6152">
        <w:rPr>
          <w:sz w:val="24"/>
          <w:szCs w:val="24"/>
        </w:rPr>
        <w:t xml:space="preserve">light is not new </w:t>
      </w:r>
      <w:r w:rsidR="00BE4EAB" w:rsidRPr="00141AA7">
        <w:rPr>
          <w:sz w:val="24"/>
          <w:szCs w:val="24"/>
        </w:rPr>
        <w:t>knowledge</w:t>
      </w:r>
      <w:r w:rsidR="006D6152">
        <w:rPr>
          <w:sz w:val="24"/>
          <w:szCs w:val="24"/>
        </w:rPr>
        <w:t>.</w:t>
      </w:r>
      <w:r w:rsidR="00BE4EAB" w:rsidRPr="00141AA7">
        <w:rPr>
          <w:sz w:val="24"/>
          <w:szCs w:val="24"/>
        </w:rPr>
        <w:t xml:space="preserve"> Artisans as far back as the times of Mesopotamia used nanoparticles to generate a glittering effect on ceramic pots and </w:t>
      </w:r>
      <w:r w:rsidR="00401FF5" w:rsidRPr="00141AA7">
        <w:rPr>
          <w:sz w:val="24"/>
          <w:szCs w:val="24"/>
        </w:rPr>
        <w:t xml:space="preserve">artists in medieval times </w:t>
      </w:r>
      <w:r w:rsidR="00BE4EAB" w:rsidRPr="00141AA7">
        <w:rPr>
          <w:sz w:val="24"/>
          <w:szCs w:val="24"/>
        </w:rPr>
        <w:t xml:space="preserve">used them </w:t>
      </w:r>
      <w:r w:rsidR="00401FF5" w:rsidRPr="00141AA7">
        <w:rPr>
          <w:sz w:val="24"/>
          <w:szCs w:val="24"/>
        </w:rPr>
        <w:t xml:space="preserve">for stained glass. Because nanoparticles are stable, the red and yellow color in these windows remains today.  </w:t>
      </w:r>
      <w:r w:rsidR="001F7BCA" w:rsidRPr="00141AA7">
        <w:rPr>
          <w:sz w:val="24"/>
          <w:szCs w:val="24"/>
        </w:rPr>
        <w:t>Nanostructures like those that produce bright, shimmering colors on butterfly wings</w:t>
      </w:r>
      <w:r w:rsidR="006408FF" w:rsidRPr="00141AA7">
        <w:rPr>
          <w:sz w:val="24"/>
          <w:szCs w:val="24"/>
        </w:rPr>
        <w:t xml:space="preserve"> </w:t>
      </w:r>
      <w:r w:rsidR="001F7BCA" w:rsidRPr="00141AA7">
        <w:rPr>
          <w:sz w:val="24"/>
          <w:szCs w:val="24"/>
        </w:rPr>
        <w:t xml:space="preserve">are composed of multiple layers with air gaps in between </w:t>
      </w:r>
      <w:proofErr w:type="gramStart"/>
      <w:r w:rsidR="001F7BCA" w:rsidRPr="00141AA7">
        <w:rPr>
          <w:sz w:val="24"/>
          <w:szCs w:val="24"/>
        </w:rPr>
        <w:t>that</w:t>
      </w:r>
      <w:proofErr w:type="gramEnd"/>
      <w:r w:rsidR="001F7BCA" w:rsidRPr="00141AA7">
        <w:rPr>
          <w:sz w:val="24"/>
          <w:szCs w:val="24"/>
        </w:rPr>
        <w:t xml:space="preserve"> refract, diffract and reflect light generating luminous colors </w:t>
      </w:r>
      <w:r w:rsidR="001F7BCA" w:rsidRPr="006D6152">
        <w:rPr>
          <w:sz w:val="24"/>
          <w:szCs w:val="24"/>
        </w:rPr>
        <w:t>(</w:t>
      </w:r>
      <w:r w:rsidR="004209C0">
        <w:rPr>
          <w:sz w:val="24"/>
          <w:szCs w:val="24"/>
        </w:rPr>
        <w:t>4).</w:t>
      </w:r>
      <w:r>
        <w:rPr>
          <w:sz w:val="24"/>
          <w:szCs w:val="24"/>
        </w:rPr>
        <w:t xml:space="preserve">  </w:t>
      </w:r>
      <w:r w:rsidR="00306100">
        <w:rPr>
          <w:sz w:val="24"/>
          <w:szCs w:val="24"/>
        </w:rPr>
        <w:t xml:space="preserve">Nanoparticle shape </w:t>
      </w:r>
      <w:r w:rsidR="00241297">
        <w:rPr>
          <w:sz w:val="24"/>
          <w:szCs w:val="24"/>
        </w:rPr>
        <w:t xml:space="preserve">also affects </w:t>
      </w:r>
      <w:r w:rsidR="00306100">
        <w:rPr>
          <w:sz w:val="24"/>
          <w:szCs w:val="24"/>
        </w:rPr>
        <w:t xml:space="preserve">its optical properties.  For example, spherical gold nanoparticles absorb in the 500 nm spectral region while irregularly shaped </w:t>
      </w:r>
      <w:proofErr w:type="spellStart"/>
      <w:r w:rsidR="00306100">
        <w:rPr>
          <w:sz w:val="24"/>
          <w:szCs w:val="24"/>
        </w:rPr>
        <w:t>nanorods</w:t>
      </w:r>
      <w:proofErr w:type="spellEnd"/>
      <w:r w:rsidR="00306100">
        <w:rPr>
          <w:sz w:val="24"/>
          <w:szCs w:val="24"/>
        </w:rPr>
        <w:t xml:space="preserve"> and </w:t>
      </w:r>
      <w:proofErr w:type="spellStart"/>
      <w:r w:rsidR="00306100">
        <w:rPr>
          <w:sz w:val="24"/>
          <w:szCs w:val="24"/>
        </w:rPr>
        <w:t>nanostars</w:t>
      </w:r>
      <w:proofErr w:type="spellEnd"/>
      <w:r w:rsidR="00306100">
        <w:rPr>
          <w:sz w:val="24"/>
          <w:szCs w:val="24"/>
        </w:rPr>
        <w:t xml:space="preserve"> absorb in the near-infrared (5).</w:t>
      </w:r>
    </w:p>
    <w:p w14:paraId="1486137B" w14:textId="6E6F3EF0" w:rsidR="009F3D2D" w:rsidRPr="00141AA7" w:rsidRDefault="006A14CB" w:rsidP="00306100">
      <w:pPr>
        <w:pStyle w:val="ListParagraph"/>
        <w:spacing w:line="360" w:lineRule="auto"/>
        <w:ind w:left="0" w:firstLine="720"/>
        <w:jc w:val="both"/>
        <w:rPr>
          <w:noProof/>
          <w:sz w:val="24"/>
          <w:szCs w:val="24"/>
        </w:rPr>
      </w:pPr>
      <w:r w:rsidRPr="00141AA7">
        <w:rPr>
          <w:noProof/>
          <w:sz w:val="24"/>
          <w:szCs w:val="24"/>
        </w:rPr>
        <w:t>A large area of application of nanoparticles is in the development of optical sensors for detection and measurement of a wide array of analytes (</w:t>
      </w:r>
      <w:r w:rsidR="00F86D8F">
        <w:rPr>
          <w:noProof/>
          <w:sz w:val="24"/>
          <w:szCs w:val="24"/>
        </w:rPr>
        <w:t>3</w:t>
      </w:r>
      <w:r w:rsidR="00032B24" w:rsidRPr="00141AA7">
        <w:rPr>
          <w:noProof/>
          <w:sz w:val="24"/>
          <w:szCs w:val="24"/>
        </w:rPr>
        <w:t xml:space="preserve">).  </w:t>
      </w:r>
      <w:r w:rsidR="00386744">
        <w:rPr>
          <w:noProof/>
          <w:sz w:val="24"/>
          <w:szCs w:val="24"/>
        </w:rPr>
        <w:t>Spherical g</w:t>
      </w:r>
      <w:r w:rsidR="00FF7B9E" w:rsidRPr="00141AA7">
        <w:rPr>
          <w:noProof/>
          <w:sz w:val="24"/>
          <w:szCs w:val="24"/>
        </w:rPr>
        <w:t>old nanoparticles change</w:t>
      </w:r>
      <w:r w:rsidR="00F818F6">
        <w:rPr>
          <w:noProof/>
          <w:sz w:val="24"/>
          <w:szCs w:val="24"/>
        </w:rPr>
        <w:t xml:space="preserve"> color</w:t>
      </w:r>
      <w:r w:rsidR="00FF7B9E" w:rsidRPr="00141AA7">
        <w:rPr>
          <w:noProof/>
          <w:sz w:val="24"/>
          <w:szCs w:val="24"/>
        </w:rPr>
        <w:t xml:space="preserve"> from red to blue depending whether they are dispersed or aggregated.  Thus, any ion, small molecule or eve</w:t>
      </w:r>
      <w:r w:rsidR="009F3D2D" w:rsidRPr="00141AA7">
        <w:rPr>
          <w:noProof/>
          <w:sz w:val="24"/>
          <w:szCs w:val="24"/>
        </w:rPr>
        <w:t xml:space="preserve">n protein that can trigger </w:t>
      </w:r>
      <w:r w:rsidR="00FF7B9E" w:rsidRPr="00141AA7">
        <w:rPr>
          <w:noProof/>
          <w:sz w:val="24"/>
          <w:szCs w:val="24"/>
        </w:rPr>
        <w:t xml:space="preserve">gold nanoparticles </w:t>
      </w:r>
      <w:r w:rsidR="00F818F6">
        <w:rPr>
          <w:noProof/>
          <w:sz w:val="24"/>
          <w:szCs w:val="24"/>
        </w:rPr>
        <w:t xml:space="preserve">to </w:t>
      </w:r>
      <w:r w:rsidR="00FF7B9E" w:rsidRPr="00141AA7">
        <w:rPr>
          <w:noProof/>
          <w:sz w:val="24"/>
          <w:szCs w:val="24"/>
        </w:rPr>
        <w:t>aggregat</w:t>
      </w:r>
      <w:r w:rsidR="00F818F6">
        <w:rPr>
          <w:noProof/>
          <w:sz w:val="24"/>
          <w:szCs w:val="24"/>
        </w:rPr>
        <w:t>e</w:t>
      </w:r>
      <w:r w:rsidR="00FF7B9E" w:rsidRPr="00141AA7">
        <w:rPr>
          <w:noProof/>
          <w:sz w:val="24"/>
          <w:szCs w:val="24"/>
        </w:rPr>
        <w:t xml:space="preserve"> or dispers</w:t>
      </w:r>
      <w:r w:rsidR="00F818F6">
        <w:rPr>
          <w:noProof/>
          <w:sz w:val="24"/>
          <w:szCs w:val="24"/>
        </w:rPr>
        <w:t>e</w:t>
      </w:r>
      <w:r w:rsidR="00FF7B9E" w:rsidRPr="00141AA7">
        <w:rPr>
          <w:noProof/>
          <w:sz w:val="24"/>
          <w:szCs w:val="24"/>
        </w:rPr>
        <w:t xml:space="preserve"> can be detected. </w:t>
      </w:r>
    </w:p>
    <w:p w14:paraId="76A60ACE" w14:textId="77777777" w:rsidR="009F3D2D" w:rsidRPr="00141AA7" w:rsidRDefault="009F3D2D" w:rsidP="00FF7B9E">
      <w:pPr>
        <w:pStyle w:val="ListParagraph"/>
        <w:spacing w:line="360" w:lineRule="auto"/>
        <w:jc w:val="both"/>
        <w:rPr>
          <w:noProof/>
          <w:sz w:val="24"/>
          <w:szCs w:val="24"/>
        </w:rPr>
      </w:pPr>
    </w:p>
    <w:p w14:paraId="5AF978B8" w14:textId="77777777" w:rsidR="009F3D2D" w:rsidRPr="00766FB3" w:rsidRDefault="009F3D2D" w:rsidP="003C287A">
      <w:pPr>
        <w:pStyle w:val="ListParagraph"/>
        <w:spacing w:line="360" w:lineRule="auto"/>
        <w:rPr>
          <w:sz w:val="20"/>
          <w:szCs w:val="20"/>
        </w:rPr>
      </w:pPr>
      <w:r w:rsidRPr="00141AA7">
        <w:rPr>
          <w:noProof/>
          <w:sz w:val="24"/>
          <w:szCs w:val="24"/>
        </w:rPr>
        <w:lastRenderedPageBreak/>
        <w:drawing>
          <wp:anchor distT="0" distB="0" distL="114300" distR="114300" simplePos="0" relativeHeight="251664384" behindDoc="0" locked="0" layoutInCell="1" allowOverlap="1" wp14:anchorId="5DA283A4" wp14:editId="3EA114D4">
            <wp:simplePos x="0" y="0"/>
            <wp:positionH relativeFrom="column">
              <wp:posOffset>407366</wp:posOffset>
            </wp:positionH>
            <wp:positionV relativeFrom="paragraph">
              <wp:posOffset>0</wp:posOffset>
            </wp:positionV>
            <wp:extent cx="5230368" cy="2743200"/>
            <wp:effectExtent l="0" t="0" r="8890" b="0"/>
            <wp:wrapSquare wrapText="bothSides"/>
            <wp:docPr id="29" name="Picture 29" descr="http://pubs.rsc.org/services/images/RSCpubs.ePlatform.Service.FreeContent.ImageService.svc/ImageService/Articleimage/2015/CS/c4cs00285g/c4cs00285g-s1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ubs.rsc.org/services/images/RSCpubs.ePlatform.Service.FreeContent.ImageService.svc/ImageService/Articleimage/2015/CS/c4cs00285g/c4cs00285g-s1_hi-re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0368"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Pr="00766FB3">
        <w:rPr>
          <w:sz w:val="20"/>
          <w:szCs w:val="20"/>
        </w:rPr>
        <w:t xml:space="preserve">Figure </w:t>
      </w:r>
      <w:r w:rsidR="006408FF" w:rsidRPr="00766FB3">
        <w:rPr>
          <w:sz w:val="20"/>
          <w:szCs w:val="20"/>
        </w:rPr>
        <w:t>1.</w:t>
      </w:r>
      <w:proofErr w:type="gramEnd"/>
      <w:r w:rsidR="006408FF" w:rsidRPr="00766FB3">
        <w:rPr>
          <w:sz w:val="20"/>
          <w:szCs w:val="20"/>
        </w:rPr>
        <w:t xml:space="preserve"> </w:t>
      </w:r>
      <w:r w:rsidRPr="00766FB3">
        <w:rPr>
          <w:sz w:val="20"/>
          <w:szCs w:val="20"/>
        </w:rPr>
        <w:t xml:space="preserve"> </w:t>
      </w:r>
      <w:r w:rsidR="00386744" w:rsidRPr="00766FB3">
        <w:rPr>
          <w:sz w:val="20"/>
          <w:szCs w:val="20"/>
        </w:rPr>
        <w:t>Example of</w:t>
      </w:r>
      <w:r w:rsidR="006408FF" w:rsidRPr="00766FB3">
        <w:rPr>
          <w:sz w:val="20"/>
          <w:szCs w:val="20"/>
        </w:rPr>
        <w:t xml:space="preserve"> </w:t>
      </w:r>
      <w:r w:rsidRPr="00766FB3">
        <w:rPr>
          <w:sz w:val="20"/>
          <w:szCs w:val="20"/>
        </w:rPr>
        <w:t>colorimetric sensing of metal ions using gold nanoparticles functionalized with chelating agents.</w:t>
      </w:r>
    </w:p>
    <w:p w14:paraId="2F991CA9" w14:textId="77777777" w:rsidR="009F3D2D" w:rsidRPr="00141AA7" w:rsidRDefault="009F3D2D" w:rsidP="00FF7B9E">
      <w:pPr>
        <w:pStyle w:val="ListParagraph"/>
        <w:spacing w:line="360" w:lineRule="auto"/>
        <w:jc w:val="both"/>
        <w:rPr>
          <w:sz w:val="24"/>
          <w:szCs w:val="24"/>
        </w:rPr>
      </w:pPr>
    </w:p>
    <w:p w14:paraId="1FED55DD" w14:textId="77777777" w:rsidR="00D008C7" w:rsidRPr="00141AA7" w:rsidRDefault="009F3D2D" w:rsidP="00386744">
      <w:pPr>
        <w:pStyle w:val="ListParagraph"/>
        <w:spacing w:line="360" w:lineRule="auto"/>
        <w:ind w:left="0" w:firstLine="720"/>
        <w:jc w:val="both"/>
        <w:rPr>
          <w:sz w:val="24"/>
          <w:szCs w:val="24"/>
        </w:rPr>
      </w:pPr>
      <w:r w:rsidRPr="00141AA7">
        <w:rPr>
          <w:sz w:val="24"/>
          <w:szCs w:val="24"/>
        </w:rPr>
        <w:t xml:space="preserve">For example, sensors have been developed that rely on gold nanoparticles coated with chelating agents.  In </w:t>
      </w:r>
      <w:r w:rsidR="00366B34">
        <w:rPr>
          <w:sz w:val="24"/>
          <w:szCs w:val="24"/>
        </w:rPr>
        <w:t xml:space="preserve">the </w:t>
      </w:r>
      <w:r w:rsidRPr="00141AA7">
        <w:rPr>
          <w:sz w:val="24"/>
          <w:szCs w:val="24"/>
        </w:rPr>
        <w:t xml:space="preserve">absence of the target ion, the nanoparticles are in their dispersed state and appear red.  In </w:t>
      </w:r>
      <w:r w:rsidR="00366B34">
        <w:rPr>
          <w:sz w:val="24"/>
          <w:szCs w:val="24"/>
        </w:rPr>
        <w:t xml:space="preserve">the </w:t>
      </w:r>
      <w:r w:rsidRPr="00141AA7">
        <w:rPr>
          <w:sz w:val="24"/>
          <w:szCs w:val="24"/>
        </w:rPr>
        <w:t xml:space="preserve">presence of the specific ion, the interaction between the chelating agent and the ion bring the nanoparticles together, shifting their color to blue.  Similar approaches using different functional </w:t>
      </w:r>
      <w:r w:rsidR="00D008C7" w:rsidRPr="00141AA7">
        <w:rPr>
          <w:sz w:val="24"/>
          <w:szCs w:val="24"/>
        </w:rPr>
        <w:t>groups on the nanoparticles have extended this detection approach to small organic molecules, oligonucleotides and proteins (</w:t>
      </w:r>
      <w:r w:rsidR="00F86D8F">
        <w:rPr>
          <w:sz w:val="24"/>
          <w:szCs w:val="24"/>
        </w:rPr>
        <w:t>3</w:t>
      </w:r>
      <w:r w:rsidR="00D008C7" w:rsidRPr="00141AA7">
        <w:rPr>
          <w:sz w:val="24"/>
          <w:szCs w:val="24"/>
        </w:rPr>
        <w:t>).</w:t>
      </w:r>
    </w:p>
    <w:p w14:paraId="6F03CA49" w14:textId="77777777" w:rsidR="006A14CB" w:rsidRPr="00141AA7" w:rsidRDefault="00D008C7" w:rsidP="00D008C7">
      <w:pPr>
        <w:pStyle w:val="ListParagraph"/>
        <w:spacing w:line="360" w:lineRule="auto"/>
        <w:jc w:val="both"/>
        <w:rPr>
          <w:sz w:val="24"/>
          <w:szCs w:val="24"/>
        </w:rPr>
      </w:pPr>
      <w:r w:rsidRPr="00141AA7">
        <w:rPr>
          <w:sz w:val="24"/>
          <w:szCs w:val="24"/>
        </w:rPr>
        <w:t xml:space="preserve"> </w:t>
      </w:r>
    </w:p>
    <w:p w14:paraId="7F744BE6" w14:textId="77777777" w:rsidR="006A14CB" w:rsidRPr="00141AA7" w:rsidRDefault="006A14CB" w:rsidP="00386744">
      <w:pPr>
        <w:pStyle w:val="ListParagraph"/>
        <w:spacing w:line="360" w:lineRule="auto"/>
        <w:ind w:left="0" w:firstLine="720"/>
        <w:jc w:val="both"/>
        <w:rPr>
          <w:sz w:val="24"/>
          <w:szCs w:val="24"/>
        </w:rPr>
      </w:pPr>
      <w:r w:rsidRPr="00141AA7">
        <w:rPr>
          <w:sz w:val="24"/>
          <w:szCs w:val="24"/>
        </w:rPr>
        <w:t xml:space="preserve">The color change of the gold and silver nanoparticles illustrates an important concept about nanoscale science.  </w:t>
      </w:r>
      <w:r w:rsidRPr="00141AA7">
        <w:rPr>
          <w:i/>
          <w:sz w:val="24"/>
          <w:szCs w:val="24"/>
        </w:rPr>
        <w:t>Chemical and physical properties such as color, conductivity, and reactivity do not depend on the identity of the substance but on the size of the particle.</w:t>
      </w:r>
      <w:r w:rsidRPr="00141AA7">
        <w:rPr>
          <w:sz w:val="24"/>
          <w:szCs w:val="24"/>
        </w:rPr>
        <w:t xml:space="preserve">  </w:t>
      </w:r>
    </w:p>
    <w:p w14:paraId="42B6F9FF" w14:textId="072BD8EB" w:rsidR="004A04A5" w:rsidRDefault="004A04A5" w:rsidP="006F78C1">
      <w:pPr>
        <w:pStyle w:val="ListParagraph"/>
        <w:spacing w:line="360" w:lineRule="auto"/>
        <w:ind w:left="0"/>
        <w:jc w:val="both"/>
        <w:rPr>
          <w:sz w:val="24"/>
          <w:szCs w:val="24"/>
        </w:rPr>
      </w:pPr>
    </w:p>
    <w:p w14:paraId="4F22EFA6" w14:textId="77777777" w:rsidR="004A04A5" w:rsidRDefault="004A04A5" w:rsidP="006F78C1">
      <w:pPr>
        <w:pStyle w:val="ListParagraph"/>
        <w:spacing w:line="360" w:lineRule="auto"/>
        <w:ind w:left="0"/>
        <w:jc w:val="both"/>
        <w:rPr>
          <w:sz w:val="24"/>
          <w:szCs w:val="24"/>
        </w:rPr>
      </w:pPr>
    </w:p>
    <w:p w14:paraId="4E6EEB26" w14:textId="77777777" w:rsidR="004A04A5" w:rsidRDefault="004A04A5" w:rsidP="006F78C1">
      <w:pPr>
        <w:pStyle w:val="ListParagraph"/>
        <w:spacing w:line="360" w:lineRule="auto"/>
        <w:ind w:left="0"/>
        <w:jc w:val="both"/>
        <w:rPr>
          <w:sz w:val="24"/>
          <w:szCs w:val="24"/>
        </w:rPr>
      </w:pPr>
    </w:p>
    <w:p w14:paraId="7D89FF96" w14:textId="77777777" w:rsidR="004A04A5" w:rsidRDefault="004A04A5" w:rsidP="006F78C1">
      <w:pPr>
        <w:pStyle w:val="ListParagraph"/>
        <w:spacing w:line="360" w:lineRule="auto"/>
        <w:ind w:left="0"/>
        <w:jc w:val="both"/>
        <w:rPr>
          <w:sz w:val="24"/>
          <w:szCs w:val="24"/>
        </w:rPr>
      </w:pPr>
    </w:p>
    <w:p w14:paraId="6E4D2CC9" w14:textId="77777777" w:rsidR="004A04A5" w:rsidRDefault="004A04A5" w:rsidP="006F78C1">
      <w:pPr>
        <w:pStyle w:val="ListParagraph"/>
        <w:spacing w:line="360" w:lineRule="auto"/>
        <w:ind w:left="0"/>
        <w:jc w:val="both"/>
        <w:rPr>
          <w:sz w:val="24"/>
          <w:szCs w:val="24"/>
        </w:rPr>
      </w:pPr>
    </w:p>
    <w:p w14:paraId="4705DBB2" w14:textId="77777777" w:rsidR="004A04A5" w:rsidRDefault="004A04A5" w:rsidP="006F78C1">
      <w:pPr>
        <w:pStyle w:val="ListParagraph"/>
        <w:spacing w:line="360" w:lineRule="auto"/>
        <w:ind w:left="0"/>
        <w:jc w:val="both"/>
        <w:rPr>
          <w:sz w:val="24"/>
          <w:szCs w:val="24"/>
        </w:rPr>
      </w:pPr>
    </w:p>
    <w:p w14:paraId="7F89EE83" w14:textId="3CE2F7E9" w:rsidR="004A04A5" w:rsidRPr="00141AA7" w:rsidRDefault="004A04A5" w:rsidP="004A04A5">
      <w:pPr>
        <w:rPr>
          <w:rFonts w:cs="Arial"/>
          <w:b/>
          <w:sz w:val="24"/>
          <w:szCs w:val="24"/>
        </w:rPr>
      </w:pPr>
      <w:r w:rsidRPr="00141AA7">
        <w:rPr>
          <w:rFonts w:cs="Arial"/>
          <w:b/>
          <w:sz w:val="24"/>
          <w:szCs w:val="24"/>
        </w:rPr>
        <w:t>Exploring fundamental relationships in spectrophotometr</w:t>
      </w:r>
      <w:r w:rsidR="00F4056A">
        <w:rPr>
          <w:rFonts w:cs="Arial"/>
          <w:b/>
          <w:sz w:val="24"/>
          <w:szCs w:val="24"/>
        </w:rPr>
        <w:t>y</w:t>
      </w:r>
    </w:p>
    <w:p w14:paraId="6DB9EECC" w14:textId="1CAF5F9B" w:rsidR="005C6543" w:rsidRDefault="00756F74" w:rsidP="0086610A">
      <w:pPr>
        <w:ind w:firstLine="720"/>
        <w:rPr>
          <w:rFonts w:cs="Arial"/>
          <w:sz w:val="24"/>
          <w:szCs w:val="24"/>
        </w:rPr>
      </w:pPr>
      <w:r>
        <w:rPr>
          <w:rFonts w:cs="Arial"/>
          <w:sz w:val="24"/>
          <w:szCs w:val="24"/>
        </w:rPr>
        <w:lastRenderedPageBreak/>
        <w:t xml:space="preserve">Solutions of gold </w:t>
      </w:r>
      <w:r w:rsidR="005C6543">
        <w:rPr>
          <w:rFonts w:cs="Arial"/>
          <w:sz w:val="24"/>
          <w:szCs w:val="24"/>
        </w:rPr>
        <w:t>nanoparticles appear colored which means they are absorbing light in the visible range.  Since you will be investigating the optical properties of gold nanoparticles using a technique called spectrophotometry, we will briefly review how a spectrophotometric measurement takes place.</w:t>
      </w:r>
    </w:p>
    <w:p w14:paraId="31C09D16" w14:textId="4BC0B9D2" w:rsidR="005C6543" w:rsidRDefault="005C6543" w:rsidP="005C6543">
      <w:pPr>
        <w:rPr>
          <w:rFonts w:cs="Arial"/>
          <w:sz w:val="24"/>
          <w:szCs w:val="24"/>
        </w:rPr>
      </w:pPr>
      <w:r>
        <w:rPr>
          <w:rFonts w:cs="Arial"/>
          <w:b/>
          <w:sz w:val="24"/>
          <w:szCs w:val="24"/>
        </w:rPr>
        <w:t>Q</w:t>
      </w:r>
      <w:r w:rsidR="0086610A">
        <w:rPr>
          <w:rFonts w:cs="Arial"/>
          <w:b/>
          <w:sz w:val="24"/>
          <w:szCs w:val="24"/>
        </w:rPr>
        <w:t>1</w:t>
      </w:r>
      <w:r>
        <w:rPr>
          <w:rFonts w:cs="Arial"/>
          <w:sz w:val="24"/>
          <w:szCs w:val="24"/>
        </w:rPr>
        <w:t xml:space="preserve">. What wavelength range constitutes the visible region in the electromagnetic spectrum?  </w:t>
      </w:r>
    </w:p>
    <w:p w14:paraId="5F12AF5F" w14:textId="77777777" w:rsidR="00E31E14" w:rsidRDefault="00E31E14" w:rsidP="006F2266">
      <w:pPr>
        <w:ind w:firstLine="720"/>
        <w:rPr>
          <w:rFonts w:cs="Arial"/>
          <w:sz w:val="24"/>
          <w:szCs w:val="24"/>
        </w:rPr>
      </w:pPr>
      <w:r w:rsidRPr="00141AA7">
        <w:rPr>
          <w:rFonts w:cs="Arial"/>
          <w:sz w:val="24"/>
          <w:szCs w:val="24"/>
        </w:rPr>
        <w:t>When a beam of electromagnetic radiation passes through a sample, most of the radiation is transmitted but, at specific wavelengths, the radiation may be absorbed by chemical constituents within the sample.  For an atom</w:t>
      </w:r>
      <w:r>
        <w:rPr>
          <w:rFonts w:cs="Arial"/>
          <w:sz w:val="24"/>
          <w:szCs w:val="24"/>
        </w:rPr>
        <w:t>ic</w:t>
      </w:r>
      <w:r w:rsidRPr="00141AA7">
        <w:rPr>
          <w:rFonts w:cs="Arial"/>
          <w:sz w:val="24"/>
          <w:szCs w:val="24"/>
        </w:rPr>
        <w:t xml:space="preserve"> or molecular species, the absorption of light causes valence electrons to be excited from lower to higher energy states.  For this transition to occur, the energy provided by the radiation has to match the difference in energy (</w:t>
      </w:r>
      <w:r w:rsidRPr="0007361F">
        <w:rPr>
          <w:rFonts w:ascii="Symbol" w:hAnsi="Symbol" w:cs="Arial"/>
          <w:sz w:val="24"/>
          <w:szCs w:val="24"/>
        </w:rPr>
        <w:t></w:t>
      </w:r>
      <w:r w:rsidRPr="00141AA7">
        <w:rPr>
          <w:rFonts w:cs="Arial"/>
          <w:sz w:val="24"/>
          <w:szCs w:val="24"/>
        </w:rPr>
        <w:t>E) between the lower and higher energy states.</w:t>
      </w:r>
    </w:p>
    <w:p w14:paraId="238A0BBC" w14:textId="77777777" w:rsidR="00E31E14" w:rsidRPr="00141AA7" w:rsidRDefault="00E31E14" w:rsidP="00E31E14">
      <w:pPr>
        <w:ind w:firstLine="720"/>
        <w:rPr>
          <w:rFonts w:cs="Arial"/>
          <w:sz w:val="24"/>
          <w:szCs w:val="24"/>
        </w:rPr>
      </w:pPr>
      <w:r>
        <w:rPr>
          <w:rFonts w:cs="Arial"/>
          <w:sz w:val="24"/>
          <w:szCs w:val="24"/>
        </w:rPr>
        <w:t xml:space="preserve">The amount of light transmitted through a sample is measured by the </w:t>
      </w:r>
      <w:r w:rsidRPr="00141AA7">
        <w:rPr>
          <w:rFonts w:cs="Arial"/>
          <w:b/>
          <w:sz w:val="24"/>
          <w:szCs w:val="24"/>
        </w:rPr>
        <w:t>transmittance</w:t>
      </w:r>
      <w:r w:rsidRPr="00141AA7">
        <w:rPr>
          <w:rFonts w:cs="Arial"/>
          <w:sz w:val="24"/>
          <w:szCs w:val="24"/>
        </w:rPr>
        <w:t xml:space="preserve"> and is represented by the equation: </w:t>
      </w:r>
    </w:p>
    <w:p w14:paraId="01F0FBD9" w14:textId="77777777" w:rsidR="00E31E14" w:rsidRPr="00141AA7" w:rsidRDefault="00E31E14" w:rsidP="00E31E14">
      <w:pPr>
        <w:jc w:val="center"/>
        <w:rPr>
          <w:rFonts w:cs="Arial"/>
          <w:sz w:val="24"/>
          <w:szCs w:val="24"/>
        </w:rPr>
      </w:pPr>
      <w:r w:rsidRPr="00141AA7">
        <w:rPr>
          <w:rFonts w:cs="Arial"/>
          <w:sz w:val="24"/>
          <w:szCs w:val="24"/>
        </w:rPr>
        <w:t>T = P/P</w:t>
      </w:r>
      <w:r w:rsidRPr="00141AA7">
        <w:rPr>
          <w:rFonts w:cs="Arial"/>
          <w:sz w:val="24"/>
          <w:szCs w:val="24"/>
          <w:vertAlign w:val="subscript"/>
        </w:rPr>
        <w:t>0</w:t>
      </w:r>
      <w:r w:rsidRPr="00141AA7">
        <w:rPr>
          <w:rFonts w:cs="Arial"/>
          <w:sz w:val="24"/>
          <w:szCs w:val="24"/>
        </w:rPr>
        <w:t>.</w:t>
      </w:r>
    </w:p>
    <w:p w14:paraId="37C9F0E0" w14:textId="5923EB66" w:rsidR="004A04A5" w:rsidRPr="00141AA7" w:rsidRDefault="004A04A5" w:rsidP="006F2266">
      <w:pPr>
        <w:ind w:firstLine="720"/>
        <w:rPr>
          <w:rFonts w:cs="Arial"/>
          <w:sz w:val="24"/>
          <w:szCs w:val="24"/>
        </w:rPr>
      </w:pPr>
      <w:proofErr w:type="gramStart"/>
      <w:r w:rsidRPr="00141AA7">
        <w:rPr>
          <w:rFonts w:cs="Arial"/>
          <w:sz w:val="24"/>
          <w:szCs w:val="24"/>
        </w:rPr>
        <w:t>where</w:t>
      </w:r>
      <w:proofErr w:type="gramEnd"/>
      <w:r w:rsidRPr="00141AA7">
        <w:rPr>
          <w:rFonts w:cs="Arial"/>
          <w:sz w:val="24"/>
          <w:szCs w:val="24"/>
        </w:rPr>
        <w:t xml:space="preserve"> P</w:t>
      </w:r>
      <w:r w:rsidRPr="00141AA7">
        <w:rPr>
          <w:rFonts w:cs="Arial"/>
          <w:sz w:val="24"/>
          <w:szCs w:val="24"/>
          <w:vertAlign w:val="subscript"/>
        </w:rPr>
        <w:t>0</w:t>
      </w:r>
      <w:r w:rsidRPr="00141AA7">
        <w:rPr>
          <w:rFonts w:cs="Arial"/>
          <w:sz w:val="24"/>
          <w:szCs w:val="24"/>
        </w:rPr>
        <w:t xml:space="preserve"> represents the radiant power of the beam before the sample and P the power after the sample.  </w:t>
      </w:r>
      <w:r w:rsidR="00E31E14">
        <w:rPr>
          <w:rFonts w:cs="Arial"/>
          <w:sz w:val="24"/>
          <w:szCs w:val="24"/>
        </w:rPr>
        <w:t xml:space="preserve">Another commonly used measurement is the </w:t>
      </w:r>
      <w:r w:rsidRPr="006F2266">
        <w:rPr>
          <w:rFonts w:cs="Arial"/>
          <w:b/>
          <w:sz w:val="24"/>
          <w:szCs w:val="24"/>
        </w:rPr>
        <w:t>absorbance</w:t>
      </w:r>
      <w:r w:rsidRPr="00141AA7">
        <w:rPr>
          <w:rFonts w:cs="Arial"/>
          <w:sz w:val="24"/>
          <w:szCs w:val="24"/>
        </w:rPr>
        <w:t xml:space="preserve"> </w:t>
      </w:r>
      <w:r w:rsidR="00E31E14">
        <w:rPr>
          <w:rFonts w:cs="Arial"/>
          <w:sz w:val="24"/>
          <w:szCs w:val="24"/>
        </w:rPr>
        <w:t xml:space="preserve">which </w:t>
      </w:r>
      <w:r w:rsidRPr="00141AA7">
        <w:rPr>
          <w:rFonts w:cs="Arial"/>
          <w:sz w:val="24"/>
          <w:szCs w:val="24"/>
        </w:rPr>
        <w:t>is related to the transmittance through a logarithmic relationship:</w:t>
      </w:r>
    </w:p>
    <w:p w14:paraId="592A8A47" w14:textId="77777777" w:rsidR="004A04A5" w:rsidRPr="00141AA7" w:rsidRDefault="004A04A5" w:rsidP="004A04A5">
      <w:pPr>
        <w:jc w:val="center"/>
        <w:rPr>
          <w:rFonts w:cs="Arial"/>
          <w:sz w:val="24"/>
          <w:szCs w:val="24"/>
        </w:rPr>
      </w:pPr>
      <w:r w:rsidRPr="00141AA7">
        <w:rPr>
          <w:rFonts w:cs="Arial"/>
          <w:sz w:val="24"/>
          <w:szCs w:val="24"/>
        </w:rPr>
        <w:t>A = - log T = - log P/P</w:t>
      </w:r>
      <w:r w:rsidRPr="00141AA7">
        <w:rPr>
          <w:rFonts w:cs="Arial"/>
          <w:sz w:val="24"/>
          <w:szCs w:val="24"/>
          <w:vertAlign w:val="subscript"/>
        </w:rPr>
        <w:t>0</w:t>
      </w:r>
      <w:r w:rsidRPr="00141AA7">
        <w:rPr>
          <w:rFonts w:cs="Arial"/>
          <w:sz w:val="24"/>
          <w:szCs w:val="24"/>
        </w:rPr>
        <w:t xml:space="preserve"> = log P</w:t>
      </w:r>
      <w:r w:rsidRPr="00141AA7">
        <w:rPr>
          <w:rFonts w:cs="Arial"/>
          <w:sz w:val="24"/>
          <w:szCs w:val="24"/>
          <w:vertAlign w:val="subscript"/>
        </w:rPr>
        <w:t>0</w:t>
      </w:r>
      <w:r w:rsidRPr="00141AA7">
        <w:rPr>
          <w:rFonts w:cs="Arial"/>
          <w:sz w:val="24"/>
          <w:szCs w:val="24"/>
        </w:rPr>
        <w:t>/P</w:t>
      </w:r>
    </w:p>
    <w:p w14:paraId="6CBF87E8" w14:textId="77777777" w:rsidR="005C6543" w:rsidRPr="00141AA7" w:rsidRDefault="005C6543" w:rsidP="005C6543">
      <w:pPr>
        <w:jc w:val="both"/>
        <w:rPr>
          <w:rFonts w:cs="Arial"/>
          <w:b/>
          <w:sz w:val="24"/>
          <w:szCs w:val="24"/>
        </w:rPr>
      </w:pPr>
      <w:r w:rsidRPr="00141AA7">
        <w:rPr>
          <w:rFonts w:cs="Arial"/>
          <w:b/>
          <w:sz w:val="24"/>
          <w:szCs w:val="24"/>
        </w:rPr>
        <w:t>Relationship between absorbance and concentration</w:t>
      </w:r>
    </w:p>
    <w:p w14:paraId="0ACDAE38" w14:textId="3787D383" w:rsidR="005C6543" w:rsidRPr="00141AA7" w:rsidRDefault="00D63EBA" w:rsidP="00D63EBA">
      <w:pPr>
        <w:rPr>
          <w:rFonts w:cs="Arial"/>
          <w:sz w:val="24"/>
          <w:szCs w:val="24"/>
        </w:rPr>
      </w:pPr>
      <w:r>
        <w:rPr>
          <w:rFonts w:cs="Arial"/>
          <w:sz w:val="24"/>
          <w:szCs w:val="24"/>
        </w:rPr>
        <w:t xml:space="preserve">     It is possible to make </w:t>
      </w:r>
      <w:r w:rsidR="005C6543" w:rsidRPr="00141AA7">
        <w:rPr>
          <w:rFonts w:cs="Arial"/>
          <w:sz w:val="24"/>
          <w:szCs w:val="24"/>
        </w:rPr>
        <w:t xml:space="preserve">quantitative </w:t>
      </w:r>
      <w:r>
        <w:rPr>
          <w:rFonts w:cs="Arial"/>
          <w:sz w:val="24"/>
          <w:szCs w:val="24"/>
        </w:rPr>
        <w:t>measurements</w:t>
      </w:r>
      <w:r w:rsidRPr="00141AA7">
        <w:rPr>
          <w:rFonts w:cs="Arial"/>
          <w:sz w:val="24"/>
          <w:szCs w:val="24"/>
        </w:rPr>
        <w:t xml:space="preserve"> </w:t>
      </w:r>
      <w:r w:rsidR="005C6543" w:rsidRPr="00141AA7">
        <w:rPr>
          <w:rFonts w:cs="Arial"/>
          <w:sz w:val="24"/>
          <w:szCs w:val="24"/>
        </w:rPr>
        <w:t xml:space="preserve">using UV-VIS spectrophotometry </w:t>
      </w:r>
      <w:r>
        <w:rPr>
          <w:rFonts w:cs="Arial"/>
          <w:sz w:val="24"/>
          <w:szCs w:val="24"/>
        </w:rPr>
        <w:t xml:space="preserve">because of </w:t>
      </w:r>
      <w:r w:rsidR="005C6543" w:rsidRPr="00141AA7">
        <w:rPr>
          <w:rFonts w:cs="Arial"/>
          <w:sz w:val="24"/>
          <w:szCs w:val="24"/>
        </w:rPr>
        <w:t>the linear relationship between absorbance and concentration</w:t>
      </w:r>
      <w:r>
        <w:rPr>
          <w:rFonts w:cs="Arial"/>
          <w:sz w:val="24"/>
          <w:szCs w:val="24"/>
        </w:rPr>
        <w:t xml:space="preserve">.  This relationship is known as </w:t>
      </w:r>
      <w:r w:rsidRPr="00842FF9">
        <w:rPr>
          <w:rFonts w:cs="Arial"/>
          <w:b/>
          <w:sz w:val="24"/>
          <w:szCs w:val="24"/>
        </w:rPr>
        <w:t>Beer’s law</w:t>
      </w:r>
      <w:r w:rsidRPr="00141AA7">
        <w:rPr>
          <w:rFonts w:cs="Arial"/>
          <w:sz w:val="24"/>
          <w:szCs w:val="24"/>
        </w:rPr>
        <w:t xml:space="preserve"> </w:t>
      </w:r>
      <w:r>
        <w:rPr>
          <w:rFonts w:cs="Arial"/>
          <w:sz w:val="24"/>
          <w:szCs w:val="24"/>
        </w:rPr>
        <w:t xml:space="preserve">and is represented by </w:t>
      </w:r>
      <w:r w:rsidR="005C6543" w:rsidRPr="00141AA7">
        <w:rPr>
          <w:rFonts w:cs="Arial"/>
          <w:sz w:val="24"/>
          <w:szCs w:val="24"/>
        </w:rPr>
        <w:t>the equation:</w:t>
      </w:r>
    </w:p>
    <w:p w14:paraId="0FA15338" w14:textId="77777777" w:rsidR="005C6543" w:rsidRPr="00141AA7" w:rsidRDefault="005C6543" w:rsidP="005C6543">
      <w:pPr>
        <w:ind w:left="360"/>
        <w:jc w:val="both"/>
        <w:rPr>
          <w:rFonts w:cs="Arial"/>
          <w:sz w:val="24"/>
          <w:szCs w:val="24"/>
        </w:rPr>
      </w:pPr>
      <w:r w:rsidRPr="00141AA7">
        <w:rPr>
          <w:rFonts w:cs="Arial"/>
          <w:sz w:val="24"/>
          <w:szCs w:val="24"/>
        </w:rPr>
        <w:t xml:space="preserve">A = </w:t>
      </w:r>
      <w:r w:rsidRPr="00555626">
        <w:rPr>
          <w:rFonts w:ascii="Symbol" w:hAnsi="Symbol" w:cs="Arial"/>
          <w:sz w:val="24"/>
          <w:szCs w:val="24"/>
        </w:rPr>
        <w:t></w:t>
      </w:r>
      <w:proofErr w:type="spellStart"/>
      <w:r w:rsidRPr="00141AA7">
        <w:rPr>
          <w:rFonts w:cs="Arial"/>
          <w:sz w:val="24"/>
          <w:szCs w:val="24"/>
        </w:rPr>
        <w:t>bc</w:t>
      </w:r>
      <w:proofErr w:type="spellEnd"/>
      <w:r w:rsidRPr="00141AA7">
        <w:rPr>
          <w:rFonts w:cs="Arial"/>
          <w:sz w:val="24"/>
          <w:szCs w:val="24"/>
        </w:rPr>
        <w:t xml:space="preserve">    </w:t>
      </w:r>
    </w:p>
    <w:p w14:paraId="3B0239A6" w14:textId="77777777" w:rsidR="005C6543" w:rsidRPr="00141AA7" w:rsidRDefault="005C6543" w:rsidP="005C6543">
      <w:pPr>
        <w:ind w:left="360"/>
        <w:jc w:val="both"/>
        <w:rPr>
          <w:rFonts w:cs="Arial"/>
          <w:sz w:val="24"/>
          <w:szCs w:val="24"/>
        </w:rPr>
      </w:pPr>
      <w:proofErr w:type="gramStart"/>
      <w:r w:rsidRPr="00141AA7">
        <w:rPr>
          <w:rFonts w:cs="Arial"/>
          <w:sz w:val="24"/>
          <w:szCs w:val="24"/>
        </w:rPr>
        <w:t>where</w:t>
      </w:r>
      <w:proofErr w:type="gramEnd"/>
    </w:p>
    <w:p w14:paraId="5F6A78E2" w14:textId="58056265" w:rsidR="005C6543" w:rsidRPr="00141AA7" w:rsidRDefault="005C6543" w:rsidP="005C6543">
      <w:pPr>
        <w:spacing w:after="0"/>
        <w:ind w:left="360"/>
        <w:jc w:val="both"/>
        <w:rPr>
          <w:rFonts w:cs="Arial"/>
          <w:sz w:val="24"/>
          <w:szCs w:val="24"/>
        </w:rPr>
      </w:pPr>
      <w:r w:rsidRPr="00141AA7">
        <w:rPr>
          <w:rFonts w:cs="Arial"/>
          <w:sz w:val="24"/>
          <w:szCs w:val="24"/>
        </w:rPr>
        <w:t>A is the absorbance</w:t>
      </w:r>
      <w:r w:rsidR="006F5626">
        <w:rPr>
          <w:rFonts w:cs="Arial"/>
          <w:sz w:val="24"/>
          <w:szCs w:val="24"/>
        </w:rPr>
        <w:t xml:space="preserve"> </w:t>
      </w:r>
    </w:p>
    <w:p w14:paraId="12AC5F4E" w14:textId="555BA990" w:rsidR="005C6543" w:rsidRPr="00141AA7" w:rsidRDefault="005C6543" w:rsidP="005C6543">
      <w:pPr>
        <w:spacing w:after="0"/>
        <w:ind w:left="360"/>
        <w:jc w:val="both"/>
        <w:rPr>
          <w:rFonts w:cs="Arial"/>
          <w:sz w:val="24"/>
          <w:szCs w:val="24"/>
        </w:rPr>
      </w:pPr>
      <w:r w:rsidRPr="00547BFD">
        <w:rPr>
          <w:rFonts w:ascii="Symbol" w:hAnsi="Symbol" w:cs="Arial"/>
          <w:sz w:val="24"/>
          <w:szCs w:val="24"/>
        </w:rPr>
        <w:t></w:t>
      </w:r>
      <w:r w:rsidRPr="00141AA7">
        <w:rPr>
          <w:rFonts w:cs="Arial"/>
          <w:sz w:val="24"/>
          <w:szCs w:val="24"/>
        </w:rPr>
        <w:t xml:space="preserve"> is the molar </w:t>
      </w:r>
      <w:r>
        <w:rPr>
          <w:rFonts w:cs="Arial"/>
          <w:sz w:val="24"/>
          <w:szCs w:val="24"/>
        </w:rPr>
        <w:t>extinction coefficient</w:t>
      </w:r>
      <w:r w:rsidR="006F5626">
        <w:rPr>
          <w:rFonts w:cs="Arial"/>
          <w:sz w:val="24"/>
          <w:szCs w:val="24"/>
        </w:rPr>
        <w:t xml:space="preserve"> (with units of </w:t>
      </w:r>
      <w:r w:rsidR="00B610C3">
        <w:rPr>
          <w:rFonts w:cs="Arial"/>
          <w:sz w:val="24"/>
          <w:szCs w:val="24"/>
        </w:rPr>
        <w:t>M</w:t>
      </w:r>
      <w:r w:rsidR="00B610C3" w:rsidRPr="006F5626">
        <w:rPr>
          <w:rFonts w:cs="Arial"/>
          <w:sz w:val="24"/>
          <w:szCs w:val="24"/>
          <w:vertAlign w:val="superscript"/>
        </w:rPr>
        <w:t>-1</w:t>
      </w:r>
      <w:r w:rsidR="006F5626">
        <w:rPr>
          <w:rFonts w:cs="Arial"/>
          <w:sz w:val="24"/>
          <w:szCs w:val="24"/>
        </w:rPr>
        <w:t>cm</w:t>
      </w:r>
      <w:r w:rsidR="006F5626" w:rsidRPr="006F5626">
        <w:rPr>
          <w:rFonts w:cs="Arial"/>
          <w:sz w:val="24"/>
          <w:szCs w:val="24"/>
          <w:vertAlign w:val="superscript"/>
        </w:rPr>
        <w:t>-1</w:t>
      </w:r>
      <w:r w:rsidR="006F5626">
        <w:rPr>
          <w:rFonts w:cs="Arial"/>
          <w:sz w:val="24"/>
          <w:szCs w:val="24"/>
        </w:rPr>
        <w:t>)</w:t>
      </w:r>
    </w:p>
    <w:p w14:paraId="79D0E7B5" w14:textId="0F7DBE60" w:rsidR="005C6543" w:rsidRPr="00141AA7" w:rsidRDefault="005C6543" w:rsidP="005C6543">
      <w:pPr>
        <w:spacing w:after="0"/>
        <w:ind w:left="360"/>
        <w:jc w:val="both"/>
        <w:rPr>
          <w:rFonts w:cs="Arial"/>
          <w:sz w:val="24"/>
          <w:szCs w:val="24"/>
        </w:rPr>
      </w:pPr>
      <w:proofErr w:type="gramStart"/>
      <w:r w:rsidRPr="00141AA7">
        <w:rPr>
          <w:rFonts w:cs="Arial"/>
          <w:sz w:val="24"/>
          <w:szCs w:val="24"/>
        </w:rPr>
        <w:t>b</w:t>
      </w:r>
      <w:proofErr w:type="gramEnd"/>
      <w:r w:rsidRPr="00141AA7">
        <w:rPr>
          <w:rFonts w:cs="Arial"/>
          <w:sz w:val="24"/>
          <w:szCs w:val="24"/>
        </w:rPr>
        <w:t xml:space="preserve"> is the path length of the cuvette</w:t>
      </w:r>
      <w:r w:rsidR="006F5626">
        <w:rPr>
          <w:rFonts w:cs="Arial"/>
          <w:sz w:val="24"/>
          <w:szCs w:val="24"/>
        </w:rPr>
        <w:t xml:space="preserve"> (cm)</w:t>
      </w:r>
    </w:p>
    <w:p w14:paraId="5E5609AE" w14:textId="1032AD66" w:rsidR="005C6543" w:rsidRDefault="005C6543" w:rsidP="005C6543">
      <w:pPr>
        <w:spacing w:after="0"/>
        <w:ind w:left="360"/>
        <w:jc w:val="both"/>
        <w:rPr>
          <w:rFonts w:cs="Arial"/>
          <w:sz w:val="24"/>
          <w:szCs w:val="24"/>
        </w:rPr>
      </w:pPr>
      <w:proofErr w:type="gramStart"/>
      <w:r w:rsidRPr="00141AA7">
        <w:rPr>
          <w:rFonts w:cs="Arial"/>
          <w:sz w:val="24"/>
          <w:szCs w:val="24"/>
        </w:rPr>
        <w:t>c</w:t>
      </w:r>
      <w:proofErr w:type="gramEnd"/>
      <w:r w:rsidRPr="00141AA7">
        <w:rPr>
          <w:rFonts w:cs="Arial"/>
          <w:sz w:val="24"/>
          <w:szCs w:val="24"/>
        </w:rPr>
        <w:t xml:space="preserve"> is the concentration</w:t>
      </w:r>
      <w:r w:rsidR="006F5626">
        <w:rPr>
          <w:rFonts w:cs="Arial"/>
          <w:sz w:val="24"/>
          <w:szCs w:val="24"/>
        </w:rPr>
        <w:t xml:space="preserve"> (Molarity)</w:t>
      </w:r>
    </w:p>
    <w:p w14:paraId="1F528EA6" w14:textId="3D37420F" w:rsidR="0086610A" w:rsidRDefault="0086610A" w:rsidP="005C6543">
      <w:pPr>
        <w:spacing w:after="0"/>
        <w:ind w:left="360"/>
        <w:jc w:val="both"/>
        <w:rPr>
          <w:rFonts w:cs="Arial"/>
          <w:sz w:val="24"/>
          <w:szCs w:val="24"/>
        </w:rPr>
      </w:pPr>
    </w:p>
    <w:p w14:paraId="0BEE056E" w14:textId="3BB80F59" w:rsidR="0086610A" w:rsidRPr="00141AA7" w:rsidRDefault="0086610A" w:rsidP="005C6543">
      <w:pPr>
        <w:spacing w:after="0"/>
        <w:ind w:left="360"/>
        <w:jc w:val="both"/>
        <w:rPr>
          <w:rFonts w:cs="Arial"/>
          <w:sz w:val="24"/>
          <w:szCs w:val="24"/>
        </w:rPr>
      </w:pPr>
      <w:r>
        <w:rPr>
          <w:rFonts w:cs="Arial"/>
          <w:sz w:val="24"/>
          <w:szCs w:val="24"/>
        </w:rPr>
        <w:t>Th</w:t>
      </w:r>
      <w:r w:rsidR="00CB72BF">
        <w:rPr>
          <w:rFonts w:cs="Arial"/>
          <w:sz w:val="24"/>
          <w:szCs w:val="24"/>
        </w:rPr>
        <w:t>e changes in absorbance with changes in concentration of a sample are</w:t>
      </w:r>
      <w:r>
        <w:rPr>
          <w:rFonts w:cs="Arial"/>
          <w:sz w:val="24"/>
          <w:szCs w:val="24"/>
        </w:rPr>
        <w:t xml:space="preserve"> measur</w:t>
      </w:r>
      <w:r w:rsidR="00CB72BF">
        <w:rPr>
          <w:rFonts w:cs="Arial"/>
          <w:sz w:val="24"/>
          <w:szCs w:val="24"/>
        </w:rPr>
        <w:t xml:space="preserve">ed </w:t>
      </w:r>
      <w:r>
        <w:rPr>
          <w:rFonts w:cs="Arial"/>
          <w:sz w:val="24"/>
          <w:szCs w:val="24"/>
        </w:rPr>
        <w:t xml:space="preserve">at </w:t>
      </w:r>
      <w:r w:rsidR="00B158E7" w:rsidRPr="00850FFD">
        <w:rPr>
          <w:rFonts w:ascii="Symbol" w:eastAsia="Times New Roman" w:hAnsi="Symbol" w:cs="Arial"/>
          <w:bCs/>
          <w:sz w:val="24"/>
          <w:szCs w:val="24"/>
        </w:rPr>
        <w:t></w:t>
      </w:r>
      <w:r w:rsidR="00B158E7" w:rsidRPr="00A9068F">
        <w:rPr>
          <w:rFonts w:eastAsia="Times New Roman" w:cs="Arial"/>
          <w:bCs/>
          <w:sz w:val="24"/>
          <w:szCs w:val="24"/>
        </w:rPr>
        <w:t>max</w:t>
      </w:r>
      <w:r w:rsidR="00B158E7">
        <w:rPr>
          <w:rFonts w:eastAsia="Times New Roman" w:cs="Arial"/>
          <w:bCs/>
          <w:sz w:val="24"/>
          <w:szCs w:val="24"/>
        </w:rPr>
        <w:t xml:space="preserve"> which is the wavelength of maximum absorption in the spectrum of the compound </w:t>
      </w:r>
      <w:r w:rsidR="00B158E7">
        <w:rPr>
          <w:rFonts w:eastAsia="Times New Roman" w:cs="Arial"/>
          <w:bCs/>
          <w:sz w:val="24"/>
          <w:szCs w:val="24"/>
        </w:rPr>
        <w:lastRenderedPageBreak/>
        <w:t xml:space="preserve">being analyzed.  By plotting A as a function of varying concentrations of the </w:t>
      </w:r>
      <w:proofErr w:type="spellStart"/>
      <w:r w:rsidR="00B158E7">
        <w:rPr>
          <w:rFonts w:eastAsia="Times New Roman" w:cs="Arial"/>
          <w:bCs/>
          <w:sz w:val="24"/>
          <w:szCs w:val="24"/>
        </w:rPr>
        <w:t>analyte</w:t>
      </w:r>
      <w:proofErr w:type="spellEnd"/>
      <w:r w:rsidR="00B158E7">
        <w:rPr>
          <w:rFonts w:eastAsia="Times New Roman" w:cs="Arial"/>
          <w:bCs/>
          <w:sz w:val="24"/>
          <w:szCs w:val="24"/>
        </w:rPr>
        <w:t>, a regression curve can be established.</w:t>
      </w:r>
    </w:p>
    <w:p w14:paraId="25BE4D07" w14:textId="1ABCC8CD" w:rsidR="005C6543" w:rsidRDefault="005C6543" w:rsidP="005C6543">
      <w:pPr>
        <w:spacing w:after="0"/>
        <w:ind w:left="360"/>
        <w:jc w:val="both"/>
        <w:rPr>
          <w:rFonts w:cs="Arial"/>
          <w:sz w:val="24"/>
          <w:szCs w:val="24"/>
        </w:rPr>
      </w:pPr>
    </w:p>
    <w:p w14:paraId="5B0DF625" w14:textId="77777777" w:rsidR="00B158E7" w:rsidRPr="00141AA7" w:rsidRDefault="00B158E7" w:rsidP="00B158E7">
      <w:pPr>
        <w:rPr>
          <w:rFonts w:eastAsia="Times New Roman" w:cs="Arial"/>
          <w:bCs/>
          <w:sz w:val="24"/>
          <w:szCs w:val="24"/>
        </w:rPr>
      </w:pPr>
      <w:r w:rsidRPr="00141AA7">
        <w:rPr>
          <w:rFonts w:eastAsia="Times New Roman" w:cs="Arial"/>
          <w:b/>
          <w:bCs/>
          <w:sz w:val="24"/>
          <w:szCs w:val="24"/>
        </w:rPr>
        <w:t>Q</w:t>
      </w:r>
      <w:r>
        <w:rPr>
          <w:rFonts w:eastAsia="Times New Roman" w:cs="Arial"/>
          <w:b/>
          <w:bCs/>
          <w:sz w:val="24"/>
          <w:szCs w:val="24"/>
        </w:rPr>
        <w:t>2.</w:t>
      </w:r>
      <w:r w:rsidRPr="00141AA7">
        <w:rPr>
          <w:rFonts w:eastAsia="Times New Roman" w:cs="Arial"/>
          <w:bCs/>
          <w:sz w:val="24"/>
          <w:szCs w:val="24"/>
        </w:rPr>
        <w:t xml:space="preserve"> Draw a representative plot of A versus c.</w:t>
      </w:r>
    </w:p>
    <w:p w14:paraId="41A8D603" w14:textId="77777777" w:rsidR="00B158E7" w:rsidRDefault="00B158E7" w:rsidP="00B158E7">
      <w:pPr>
        <w:rPr>
          <w:rFonts w:eastAsia="Times New Roman" w:cs="Arial"/>
          <w:bCs/>
          <w:sz w:val="24"/>
          <w:szCs w:val="24"/>
        </w:rPr>
      </w:pPr>
      <w:r w:rsidRPr="00141AA7">
        <w:rPr>
          <w:rFonts w:eastAsia="Times New Roman" w:cs="Arial"/>
          <w:b/>
          <w:bCs/>
          <w:sz w:val="24"/>
          <w:szCs w:val="24"/>
        </w:rPr>
        <w:t>Q</w:t>
      </w:r>
      <w:r>
        <w:rPr>
          <w:rFonts w:eastAsia="Times New Roman" w:cs="Arial"/>
          <w:b/>
          <w:bCs/>
          <w:sz w:val="24"/>
          <w:szCs w:val="24"/>
        </w:rPr>
        <w:t>3.</w:t>
      </w:r>
      <w:r w:rsidRPr="00141AA7">
        <w:rPr>
          <w:rFonts w:eastAsia="Times New Roman" w:cs="Arial"/>
          <w:bCs/>
          <w:sz w:val="24"/>
          <w:szCs w:val="24"/>
        </w:rPr>
        <w:t xml:space="preserve"> How could you use this plot to determine the </w:t>
      </w:r>
      <w:r>
        <w:rPr>
          <w:rFonts w:eastAsia="Times New Roman" w:cs="Arial"/>
          <w:bCs/>
          <w:sz w:val="24"/>
          <w:szCs w:val="24"/>
        </w:rPr>
        <w:t xml:space="preserve">molar extinction coefficient of the </w:t>
      </w:r>
      <w:proofErr w:type="spellStart"/>
      <w:r>
        <w:rPr>
          <w:rFonts w:eastAsia="Times New Roman" w:cs="Arial"/>
          <w:bCs/>
          <w:sz w:val="24"/>
          <w:szCs w:val="24"/>
        </w:rPr>
        <w:t>analyte</w:t>
      </w:r>
      <w:proofErr w:type="spellEnd"/>
      <w:r>
        <w:rPr>
          <w:rFonts w:eastAsia="Times New Roman" w:cs="Arial"/>
          <w:bCs/>
          <w:sz w:val="24"/>
          <w:szCs w:val="24"/>
        </w:rPr>
        <w:t xml:space="preserve"> being investigated?</w:t>
      </w:r>
    </w:p>
    <w:p w14:paraId="02F094FC" w14:textId="77777777" w:rsidR="0086610A" w:rsidRPr="00141AA7" w:rsidRDefault="0086610A" w:rsidP="0086610A">
      <w:pPr>
        <w:spacing w:after="0"/>
        <w:rPr>
          <w:rFonts w:cs="Arial"/>
          <w:sz w:val="24"/>
          <w:szCs w:val="24"/>
        </w:rPr>
      </w:pPr>
      <w:r w:rsidRPr="00141AA7">
        <w:rPr>
          <w:rFonts w:cs="Arial"/>
          <w:sz w:val="24"/>
          <w:szCs w:val="24"/>
        </w:rPr>
        <w:t>For a discussion of fundamental concepts of UV-VIS spectrophotometry check the following links:</w:t>
      </w:r>
    </w:p>
    <w:p w14:paraId="629049DB" w14:textId="77777777" w:rsidR="0086610A" w:rsidRPr="00141AA7" w:rsidRDefault="0086610A" w:rsidP="0086610A">
      <w:pPr>
        <w:pStyle w:val="ListParagraph"/>
        <w:numPr>
          <w:ilvl w:val="0"/>
          <w:numId w:val="14"/>
        </w:numPr>
        <w:spacing w:after="0"/>
        <w:rPr>
          <w:rFonts w:cs="Arial"/>
          <w:sz w:val="24"/>
          <w:szCs w:val="24"/>
        </w:rPr>
      </w:pPr>
      <w:r w:rsidRPr="00141AA7">
        <w:rPr>
          <w:rFonts w:cs="Arial"/>
          <w:sz w:val="24"/>
          <w:szCs w:val="24"/>
        </w:rPr>
        <w:t>Analytical Chemistry 2.0 – Chapter 10</w:t>
      </w:r>
    </w:p>
    <w:p w14:paraId="546E4D3F" w14:textId="77777777" w:rsidR="0086610A" w:rsidRPr="00141AA7" w:rsidRDefault="007F0F65" w:rsidP="0086610A">
      <w:pPr>
        <w:ind w:left="720"/>
        <w:rPr>
          <w:rFonts w:cs="Arial"/>
          <w:sz w:val="24"/>
          <w:szCs w:val="24"/>
        </w:rPr>
      </w:pPr>
      <w:hyperlink r:id="rId9" w:history="1">
        <w:r w:rsidR="0086610A" w:rsidRPr="00141AA7">
          <w:rPr>
            <w:rStyle w:val="Hyperlink"/>
            <w:rFonts w:cs="Arial"/>
            <w:sz w:val="24"/>
            <w:szCs w:val="24"/>
          </w:rPr>
          <w:t>http://www.asdlib.org/onlineArticles/ecourseware/Analytical%20Chemistry%202.0/Text_Files.html</w:t>
        </w:r>
      </w:hyperlink>
    </w:p>
    <w:p w14:paraId="26964FF1" w14:textId="77777777" w:rsidR="0086610A" w:rsidRPr="00141AA7" w:rsidRDefault="0086610A" w:rsidP="0086610A">
      <w:pPr>
        <w:pStyle w:val="ListParagraph"/>
        <w:numPr>
          <w:ilvl w:val="0"/>
          <w:numId w:val="14"/>
        </w:numPr>
        <w:rPr>
          <w:rFonts w:cs="Arial"/>
          <w:sz w:val="24"/>
          <w:szCs w:val="24"/>
        </w:rPr>
      </w:pPr>
      <w:r w:rsidRPr="00141AA7">
        <w:rPr>
          <w:rFonts w:cs="Arial"/>
          <w:sz w:val="24"/>
          <w:szCs w:val="24"/>
        </w:rPr>
        <w:t xml:space="preserve">Understanding Chemistry – UV-VIS Spectroscopy </w:t>
      </w:r>
      <w:hyperlink r:id="rId10" w:anchor="top" w:history="1">
        <w:r w:rsidRPr="00141AA7">
          <w:rPr>
            <w:rStyle w:val="Hyperlink"/>
            <w:rFonts w:cs="Arial"/>
            <w:sz w:val="24"/>
            <w:szCs w:val="24"/>
          </w:rPr>
          <w:t>http://www.chemguide.co.uk/analysis/uvvisiblemenu.html#top</w:t>
        </w:r>
      </w:hyperlink>
    </w:p>
    <w:p w14:paraId="57701C0A" w14:textId="77777777" w:rsidR="0086610A" w:rsidRPr="00141AA7" w:rsidRDefault="0086610A" w:rsidP="005C6543">
      <w:pPr>
        <w:spacing w:after="0"/>
        <w:ind w:left="360"/>
        <w:jc w:val="both"/>
        <w:rPr>
          <w:rFonts w:cs="Arial"/>
          <w:sz w:val="24"/>
          <w:szCs w:val="24"/>
        </w:rPr>
      </w:pPr>
    </w:p>
    <w:p w14:paraId="6B3B7126" w14:textId="779A125F" w:rsidR="0001692E" w:rsidRPr="00141AA7" w:rsidRDefault="00B158E7" w:rsidP="006F78C1">
      <w:pPr>
        <w:pStyle w:val="ListParagraph"/>
        <w:spacing w:line="360" w:lineRule="auto"/>
        <w:ind w:left="0"/>
        <w:jc w:val="both"/>
        <w:rPr>
          <w:sz w:val="24"/>
          <w:szCs w:val="24"/>
        </w:rPr>
      </w:pPr>
      <w:r>
        <w:rPr>
          <w:sz w:val="24"/>
          <w:szCs w:val="24"/>
        </w:rPr>
        <w:t xml:space="preserve">The molar extinction coefficient can be linked to the intensity of light absorption. For example, transition metals </w:t>
      </w:r>
      <w:r w:rsidR="00B610C3">
        <w:rPr>
          <w:sz w:val="24"/>
          <w:szCs w:val="24"/>
        </w:rPr>
        <w:t xml:space="preserve">and dyes </w:t>
      </w:r>
      <w:r>
        <w:rPr>
          <w:sz w:val="24"/>
          <w:szCs w:val="24"/>
        </w:rPr>
        <w:t xml:space="preserve">appear brightly colored because </w:t>
      </w:r>
      <w:r w:rsidR="00D3712A">
        <w:rPr>
          <w:sz w:val="24"/>
          <w:szCs w:val="24"/>
        </w:rPr>
        <w:t xml:space="preserve">some transitions in the visible range are highly probable and have very large extinction coefficients.  </w:t>
      </w:r>
      <w:r w:rsidR="00B610C3">
        <w:rPr>
          <w:sz w:val="24"/>
          <w:szCs w:val="24"/>
        </w:rPr>
        <w:t xml:space="preserve">For example, the extinction coefficient of the bright </w:t>
      </w:r>
      <w:proofErr w:type="spellStart"/>
      <w:r w:rsidR="00B610C3">
        <w:rPr>
          <w:sz w:val="24"/>
          <w:szCs w:val="24"/>
        </w:rPr>
        <w:t>Bromothymol</w:t>
      </w:r>
      <w:proofErr w:type="spellEnd"/>
      <w:r w:rsidR="00B610C3">
        <w:rPr>
          <w:sz w:val="24"/>
          <w:szCs w:val="24"/>
        </w:rPr>
        <w:t xml:space="preserve"> Blue at 615 nm is approximately 3.5 x 10</w:t>
      </w:r>
      <w:r w:rsidR="00B610C3" w:rsidRPr="00B610C3">
        <w:rPr>
          <w:sz w:val="24"/>
          <w:szCs w:val="24"/>
          <w:vertAlign w:val="superscript"/>
        </w:rPr>
        <w:t>4</w:t>
      </w:r>
      <w:r w:rsidR="00B610C3">
        <w:rPr>
          <w:sz w:val="24"/>
          <w:szCs w:val="24"/>
        </w:rPr>
        <w:t xml:space="preserve"> </w:t>
      </w:r>
      <w:r w:rsidR="00B610C3">
        <w:rPr>
          <w:rFonts w:cs="Arial"/>
          <w:sz w:val="24"/>
          <w:szCs w:val="24"/>
        </w:rPr>
        <w:t>M</w:t>
      </w:r>
      <w:r w:rsidR="00B610C3" w:rsidRPr="006F5626">
        <w:rPr>
          <w:rFonts w:cs="Arial"/>
          <w:sz w:val="24"/>
          <w:szCs w:val="24"/>
          <w:vertAlign w:val="superscript"/>
        </w:rPr>
        <w:t>-1</w:t>
      </w:r>
      <w:r w:rsidR="00B610C3">
        <w:rPr>
          <w:rFonts w:cs="Arial"/>
          <w:sz w:val="24"/>
          <w:szCs w:val="24"/>
        </w:rPr>
        <w:t>cm</w:t>
      </w:r>
      <w:r w:rsidR="00B610C3" w:rsidRPr="006F5626">
        <w:rPr>
          <w:rFonts w:cs="Arial"/>
          <w:sz w:val="24"/>
          <w:szCs w:val="24"/>
          <w:vertAlign w:val="superscript"/>
        </w:rPr>
        <w:t>-1</w:t>
      </w:r>
      <w:r w:rsidR="00B610C3">
        <w:rPr>
          <w:rFonts w:cs="Arial"/>
          <w:sz w:val="24"/>
          <w:szCs w:val="24"/>
          <w:vertAlign w:val="superscript"/>
        </w:rPr>
        <w:t xml:space="preserve">.  </w:t>
      </w:r>
      <w:r w:rsidR="00D3712A">
        <w:rPr>
          <w:sz w:val="24"/>
          <w:szCs w:val="24"/>
        </w:rPr>
        <w:t>Gold nanoparticles are also intensely colored and their color as well as its intensity is controlled by their size (Figure 2).</w:t>
      </w:r>
      <w:r w:rsidR="0001692E" w:rsidRPr="00141AA7">
        <w:rPr>
          <w:sz w:val="24"/>
          <w:szCs w:val="24"/>
        </w:rPr>
        <w:t xml:space="preserve"> </w:t>
      </w:r>
    </w:p>
    <w:p w14:paraId="6270BEA1" w14:textId="77777777" w:rsidR="0001692E" w:rsidRPr="00141AA7" w:rsidRDefault="0001692E" w:rsidP="00CE5828">
      <w:pPr>
        <w:pStyle w:val="ListParagraph"/>
        <w:spacing w:line="360" w:lineRule="auto"/>
        <w:jc w:val="both"/>
        <w:rPr>
          <w:sz w:val="24"/>
          <w:szCs w:val="24"/>
        </w:rPr>
      </w:pPr>
    </w:p>
    <w:p w14:paraId="1A4E2233" w14:textId="77777777" w:rsidR="0001692E" w:rsidRPr="00141AA7" w:rsidRDefault="0001692E" w:rsidP="0001692E">
      <w:pPr>
        <w:pStyle w:val="ListParagraph"/>
        <w:spacing w:line="360" w:lineRule="auto"/>
        <w:jc w:val="center"/>
        <w:rPr>
          <w:sz w:val="24"/>
          <w:szCs w:val="24"/>
        </w:rPr>
      </w:pPr>
      <w:r w:rsidRPr="00141AA7">
        <w:rPr>
          <w:noProof/>
          <w:sz w:val="24"/>
          <w:szCs w:val="24"/>
        </w:rPr>
        <w:drawing>
          <wp:inline distT="0" distB="0" distL="0" distR="0" wp14:anchorId="44A8D238" wp14:editId="1B9599F1">
            <wp:extent cx="2484120" cy="897255"/>
            <wp:effectExtent l="0" t="0" r="0" b="0"/>
            <wp:docPr id="30" name="Picture 30" descr="http://www.sigmaaldrich.com/content/dam/sigma-aldrich/materials-science/nanomaterials/gold-nanoparticles/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igmaaldrich.com/content/dam/sigma-aldrich/materials-science/nanomaterials/gold-nanoparticles/figur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4120" cy="897255"/>
                    </a:xfrm>
                    <a:prstGeom prst="rect">
                      <a:avLst/>
                    </a:prstGeom>
                    <a:noFill/>
                    <a:ln>
                      <a:noFill/>
                    </a:ln>
                  </pic:spPr>
                </pic:pic>
              </a:graphicData>
            </a:graphic>
          </wp:inline>
        </w:drawing>
      </w:r>
    </w:p>
    <w:p w14:paraId="4282ADBB" w14:textId="77777777" w:rsidR="0001692E" w:rsidRPr="00766FB3" w:rsidRDefault="0001692E" w:rsidP="0001692E">
      <w:pPr>
        <w:pStyle w:val="ListParagraph"/>
        <w:spacing w:line="360" w:lineRule="auto"/>
        <w:jc w:val="center"/>
        <w:rPr>
          <w:sz w:val="20"/>
          <w:szCs w:val="20"/>
        </w:rPr>
      </w:pPr>
      <w:proofErr w:type="gramStart"/>
      <w:r w:rsidRPr="00766FB3">
        <w:rPr>
          <w:rFonts w:cs="Arial"/>
          <w:color w:val="000000"/>
          <w:sz w:val="20"/>
          <w:szCs w:val="20"/>
          <w:shd w:val="clear" w:color="auto" w:fill="FFFFFF"/>
        </w:rPr>
        <w:t>Figure 2.</w:t>
      </w:r>
      <w:proofErr w:type="gramEnd"/>
      <w:r w:rsidRPr="00766FB3">
        <w:rPr>
          <w:rFonts w:cs="Arial"/>
          <w:color w:val="000000"/>
          <w:sz w:val="20"/>
          <w:szCs w:val="20"/>
          <w:shd w:val="clear" w:color="auto" w:fill="FFFFFF"/>
        </w:rPr>
        <w:t xml:space="preserve"> Colors of various sized </w:t>
      </w:r>
      <w:proofErr w:type="spellStart"/>
      <w:r w:rsidRPr="00766FB3">
        <w:rPr>
          <w:rFonts w:cs="Arial"/>
          <w:color w:val="000000"/>
          <w:sz w:val="20"/>
          <w:szCs w:val="20"/>
          <w:shd w:val="clear" w:color="auto" w:fill="FFFFFF"/>
        </w:rPr>
        <w:t>monodispersed</w:t>
      </w:r>
      <w:proofErr w:type="spellEnd"/>
      <w:r w:rsidRPr="00766FB3">
        <w:rPr>
          <w:rFonts w:cs="Arial"/>
          <w:color w:val="000000"/>
          <w:sz w:val="20"/>
          <w:szCs w:val="20"/>
          <w:shd w:val="clear" w:color="auto" w:fill="FFFFFF"/>
        </w:rPr>
        <w:t xml:space="preserve"> gold nanoparticles – Source: http://www.sigmaaldrich.com/materials-science/nanomaterials/gold-nanoparticles.html#sthash.kwu2f19v.dpuf</w:t>
      </w:r>
    </w:p>
    <w:p w14:paraId="2A4FC969" w14:textId="5B24BF23" w:rsidR="0001692E" w:rsidRDefault="0001692E" w:rsidP="0001692E">
      <w:pPr>
        <w:pStyle w:val="ListParagraph"/>
        <w:spacing w:line="360" w:lineRule="auto"/>
        <w:jc w:val="center"/>
        <w:rPr>
          <w:sz w:val="24"/>
          <w:szCs w:val="24"/>
        </w:rPr>
      </w:pPr>
    </w:p>
    <w:p w14:paraId="2BC577E2" w14:textId="5194EE98" w:rsidR="00EF6170" w:rsidRDefault="00EF6170" w:rsidP="0001692E">
      <w:pPr>
        <w:pStyle w:val="ListParagraph"/>
        <w:spacing w:line="360" w:lineRule="auto"/>
        <w:jc w:val="center"/>
        <w:rPr>
          <w:sz w:val="24"/>
          <w:szCs w:val="24"/>
        </w:rPr>
      </w:pPr>
    </w:p>
    <w:p w14:paraId="599220B9" w14:textId="77777777" w:rsidR="00EF6170" w:rsidRPr="00141AA7" w:rsidRDefault="00EF6170" w:rsidP="0001692E">
      <w:pPr>
        <w:pStyle w:val="ListParagraph"/>
        <w:spacing w:line="360" w:lineRule="auto"/>
        <w:jc w:val="center"/>
        <w:rPr>
          <w:sz w:val="24"/>
          <w:szCs w:val="24"/>
        </w:rPr>
      </w:pPr>
    </w:p>
    <w:p w14:paraId="51EE78E4" w14:textId="77777777" w:rsidR="0001692E" w:rsidRPr="00766FB3" w:rsidRDefault="00E92DA6" w:rsidP="007618A9">
      <w:pPr>
        <w:spacing w:after="0" w:line="240" w:lineRule="auto"/>
        <w:rPr>
          <w:rFonts w:eastAsia="Times New Roman" w:cs="Times New Roman"/>
          <w:sz w:val="20"/>
          <w:szCs w:val="20"/>
        </w:rPr>
      </w:pPr>
      <w:proofErr w:type="gramStart"/>
      <w:r w:rsidRPr="00766FB3">
        <w:rPr>
          <w:rFonts w:eastAsia="Times New Roman" w:cs="Times New Roman"/>
          <w:sz w:val="20"/>
          <w:szCs w:val="20"/>
        </w:rPr>
        <w:lastRenderedPageBreak/>
        <w:t>Table 1.</w:t>
      </w:r>
      <w:proofErr w:type="gramEnd"/>
      <w:r w:rsidRPr="00766FB3">
        <w:rPr>
          <w:rFonts w:eastAsia="Times New Roman" w:cs="Times New Roman"/>
          <w:sz w:val="20"/>
          <w:szCs w:val="20"/>
        </w:rPr>
        <w:t xml:space="preserve"> </w:t>
      </w:r>
      <w:proofErr w:type="gramStart"/>
      <w:r w:rsidRPr="00766FB3">
        <w:rPr>
          <w:rFonts w:eastAsia="Times New Roman" w:cs="Times New Roman"/>
          <w:sz w:val="20"/>
          <w:szCs w:val="20"/>
        </w:rPr>
        <w:t>Effect of particle size on maximum wavelength of absorbance and molar extinction coefficient</w:t>
      </w:r>
      <w:r w:rsidR="00CF6568" w:rsidRPr="00766FB3">
        <w:rPr>
          <w:rFonts w:eastAsia="Times New Roman" w:cs="Times New Roman"/>
          <w:sz w:val="20"/>
          <w:szCs w:val="20"/>
        </w:rPr>
        <w:t xml:space="preserve"> of gold nanoparticles</w:t>
      </w:r>
      <w:r w:rsidR="00766FB3">
        <w:rPr>
          <w:rFonts w:eastAsia="Times New Roman" w:cs="Times New Roman"/>
          <w:sz w:val="20"/>
          <w:szCs w:val="20"/>
        </w:rPr>
        <w:t>.</w:t>
      </w:r>
      <w:proofErr w:type="gramEnd"/>
    </w:p>
    <w:tbl>
      <w:tblPr>
        <w:tblW w:w="9735"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90" w:type="dxa"/>
          <w:left w:w="90" w:type="dxa"/>
          <w:bottom w:w="90" w:type="dxa"/>
          <w:right w:w="90" w:type="dxa"/>
        </w:tblCellMar>
        <w:tblLook w:val="04A0" w:firstRow="1" w:lastRow="0" w:firstColumn="1" w:lastColumn="0" w:noHBand="0" w:noVBand="1"/>
      </w:tblPr>
      <w:tblGrid>
        <w:gridCol w:w="2113"/>
        <w:gridCol w:w="3625"/>
        <w:gridCol w:w="3997"/>
      </w:tblGrid>
      <w:tr w:rsidR="0001692E" w:rsidRPr="00141AA7" w14:paraId="3A1D718A" w14:textId="77777777" w:rsidTr="001E28CE">
        <w:trPr>
          <w:tblCellSpacing w:w="0" w:type="dxa"/>
        </w:trPr>
        <w:tc>
          <w:tcPr>
            <w:tcW w:w="211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A0A210" w14:textId="77777777" w:rsidR="0001692E" w:rsidRPr="00141AA7" w:rsidRDefault="0001692E" w:rsidP="0001692E">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b/>
                <w:bCs/>
                <w:color w:val="000000"/>
                <w:sz w:val="24"/>
                <w:szCs w:val="24"/>
              </w:rPr>
              <w:t>Diameter</w:t>
            </w:r>
            <w:r w:rsidR="001F0D1A" w:rsidRPr="00141AA7">
              <w:rPr>
                <w:rFonts w:eastAsia="Times New Roman" w:cs="Arial"/>
                <w:b/>
                <w:bCs/>
                <w:color w:val="000000"/>
                <w:sz w:val="24"/>
                <w:szCs w:val="24"/>
              </w:rPr>
              <w:t xml:space="preserve"> (nm)</w:t>
            </w:r>
          </w:p>
        </w:tc>
        <w:tc>
          <w:tcPr>
            <w:tcW w:w="3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6147B" w14:textId="77777777" w:rsidR="0001692E" w:rsidRPr="00141AA7" w:rsidRDefault="0001692E" w:rsidP="0001692E">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b/>
                <w:bCs/>
                <w:color w:val="000000"/>
                <w:sz w:val="24"/>
                <w:szCs w:val="24"/>
              </w:rPr>
              <w:t>Peak Wavelength</w:t>
            </w:r>
            <w:r w:rsidR="001F0D1A" w:rsidRPr="00141AA7">
              <w:rPr>
                <w:rFonts w:eastAsia="Times New Roman" w:cs="Arial"/>
                <w:b/>
                <w:bCs/>
                <w:color w:val="000000"/>
                <w:sz w:val="24"/>
                <w:szCs w:val="24"/>
              </w:rPr>
              <w:t xml:space="preserve"> (nm)</w:t>
            </w:r>
          </w:p>
        </w:tc>
        <w:tc>
          <w:tcPr>
            <w:tcW w:w="399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FC9644" w14:textId="77777777" w:rsidR="0001692E" w:rsidRPr="00141AA7" w:rsidRDefault="0001692E" w:rsidP="0001692E">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b/>
                <w:bCs/>
                <w:color w:val="000000"/>
                <w:sz w:val="24"/>
                <w:szCs w:val="24"/>
              </w:rPr>
              <w:t xml:space="preserve">Molar </w:t>
            </w:r>
            <w:r w:rsidR="00C84782" w:rsidRPr="00141AA7">
              <w:rPr>
                <w:rFonts w:eastAsia="Times New Roman" w:cs="Arial"/>
                <w:b/>
                <w:bCs/>
                <w:color w:val="000000"/>
                <w:sz w:val="24"/>
                <w:szCs w:val="24"/>
              </w:rPr>
              <w:t>Extinction Coefficient</w:t>
            </w:r>
            <w:r w:rsidRPr="00141AA7">
              <w:rPr>
                <w:rFonts w:eastAsia="Times New Roman" w:cs="Arial"/>
                <w:b/>
                <w:bCs/>
                <w:color w:val="000000"/>
                <w:sz w:val="24"/>
                <w:szCs w:val="24"/>
              </w:rPr>
              <w:t xml:space="preserve"> (M</w:t>
            </w:r>
            <w:r w:rsidRPr="00141AA7">
              <w:rPr>
                <w:rFonts w:eastAsia="Times New Roman" w:cs="Arial"/>
                <w:b/>
                <w:bCs/>
                <w:color w:val="000000"/>
                <w:sz w:val="24"/>
                <w:szCs w:val="24"/>
                <w:vertAlign w:val="superscript"/>
              </w:rPr>
              <w:t>-1</w:t>
            </w:r>
            <w:r w:rsidRPr="00141AA7">
              <w:rPr>
                <w:rFonts w:eastAsia="Times New Roman" w:cs="Arial"/>
                <w:b/>
                <w:bCs/>
                <w:color w:val="000000"/>
                <w:sz w:val="24"/>
                <w:szCs w:val="24"/>
              </w:rPr>
              <w:t>cm</w:t>
            </w:r>
            <w:r w:rsidRPr="00141AA7">
              <w:rPr>
                <w:rFonts w:eastAsia="Times New Roman" w:cs="Arial"/>
                <w:b/>
                <w:bCs/>
                <w:color w:val="000000"/>
                <w:sz w:val="24"/>
                <w:szCs w:val="24"/>
                <w:vertAlign w:val="superscript"/>
              </w:rPr>
              <w:t>-1</w:t>
            </w:r>
            <w:r w:rsidRPr="00141AA7">
              <w:rPr>
                <w:rFonts w:eastAsia="Times New Roman" w:cs="Arial"/>
                <w:b/>
                <w:bCs/>
                <w:color w:val="000000"/>
                <w:sz w:val="24"/>
                <w:szCs w:val="24"/>
              </w:rPr>
              <w:t>)</w:t>
            </w:r>
          </w:p>
        </w:tc>
      </w:tr>
      <w:tr w:rsidR="0001692E" w:rsidRPr="00141AA7" w14:paraId="605E6EE5"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169995E0"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1D176494"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515-520</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57A5011" w14:textId="77777777" w:rsidR="0001692E" w:rsidRPr="00141AA7" w:rsidRDefault="007F0F65" w:rsidP="001F0D1A">
            <w:pPr>
              <w:spacing w:before="100" w:beforeAutospacing="1" w:after="100" w:afterAutospacing="1" w:line="182" w:lineRule="atLeast"/>
              <w:jc w:val="center"/>
              <w:rPr>
                <w:rFonts w:eastAsia="Times New Roman" w:cs="Arial"/>
                <w:color w:val="000000"/>
                <w:sz w:val="24"/>
                <w:szCs w:val="24"/>
              </w:rPr>
            </w:pPr>
            <w:hyperlink r:id="rId12" w:history="1">
              <w:r w:rsidR="0001692E" w:rsidRPr="00141AA7">
                <w:rPr>
                  <w:rFonts w:eastAsia="Times New Roman" w:cs="Arial"/>
                  <w:sz w:val="24"/>
                  <w:szCs w:val="24"/>
                </w:rPr>
                <w:t>1.10 x 10</w:t>
              </w:r>
              <w:r w:rsidR="0001692E" w:rsidRPr="00141AA7">
                <w:rPr>
                  <w:rFonts w:eastAsia="Times New Roman" w:cs="Arial"/>
                  <w:sz w:val="24"/>
                  <w:szCs w:val="24"/>
                  <w:vertAlign w:val="superscript"/>
                </w:rPr>
                <w:t>7</w:t>
              </w:r>
            </w:hyperlink>
          </w:p>
        </w:tc>
      </w:tr>
      <w:tr w:rsidR="0001692E" w:rsidRPr="00141AA7" w14:paraId="7BBE57FB"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21D1356A"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71FADE66"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4032E66A"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3C91ED84"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50423277"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1696E9DB"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515-520</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36963C3E"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1.01 x 10</w:t>
            </w:r>
            <w:r w:rsidRPr="00141AA7">
              <w:rPr>
                <w:rFonts w:eastAsia="Times New Roman" w:cs="Arial"/>
                <w:color w:val="000000"/>
                <w:sz w:val="24"/>
                <w:szCs w:val="24"/>
                <w:vertAlign w:val="superscript"/>
              </w:rPr>
              <w:t>8</w:t>
            </w:r>
          </w:p>
        </w:tc>
      </w:tr>
      <w:tr w:rsidR="0001692E" w:rsidRPr="00141AA7" w14:paraId="416EFDC0"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4551B65F"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6ACE370C"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0422ADB7"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6B6DF955"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5A099866"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15</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3D285F3D"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520</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50DA8D5D"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3.67x10</w:t>
            </w:r>
            <w:r w:rsidRPr="00141AA7">
              <w:rPr>
                <w:rFonts w:eastAsia="Times New Roman" w:cs="Arial"/>
                <w:color w:val="000000"/>
                <w:sz w:val="24"/>
                <w:szCs w:val="24"/>
                <w:vertAlign w:val="superscript"/>
              </w:rPr>
              <w:t>8</w:t>
            </w:r>
          </w:p>
        </w:tc>
      </w:tr>
      <w:tr w:rsidR="0001692E" w:rsidRPr="00141AA7" w14:paraId="62DA3538"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750315D5"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12697236"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724F2F65"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123A7FBE"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6838852D"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20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5B59F566"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524</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5283308"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9.21 x 10</w:t>
            </w:r>
            <w:r w:rsidRPr="00141AA7">
              <w:rPr>
                <w:rFonts w:eastAsia="Times New Roman" w:cs="Arial"/>
                <w:color w:val="000000"/>
                <w:sz w:val="24"/>
                <w:szCs w:val="24"/>
                <w:vertAlign w:val="superscript"/>
              </w:rPr>
              <w:t>8</w:t>
            </w:r>
          </w:p>
        </w:tc>
      </w:tr>
      <w:tr w:rsidR="0001692E" w:rsidRPr="00141AA7" w14:paraId="6938271B"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69435A96"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57F72008"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3E94B031"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670E2B86"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A4138D0"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30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32D3CA9"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526</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197CE29C"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3.36 x 10</w:t>
            </w:r>
            <w:r w:rsidRPr="00141AA7">
              <w:rPr>
                <w:rFonts w:eastAsia="Times New Roman" w:cs="Arial"/>
                <w:color w:val="000000"/>
                <w:sz w:val="24"/>
                <w:szCs w:val="24"/>
                <w:vertAlign w:val="superscript"/>
              </w:rPr>
              <w:t>9</w:t>
            </w:r>
          </w:p>
        </w:tc>
      </w:tr>
      <w:tr w:rsidR="0001692E" w:rsidRPr="00141AA7" w14:paraId="773BD3CE"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25A89E01"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50C25C89"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4B64DB3F"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73AED949"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4D397075"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40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F9C24A0"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530</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1435EC17"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8.42 x 10</w:t>
            </w:r>
            <w:r w:rsidRPr="00141AA7">
              <w:rPr>
                <w:rFonts w:eastAsia="Times New Roman" w:cs="Arial"/>
                <w:color w:val="000000"/>
                <w:sz w:val="24"/>
                <w:szCs w:val="24"/>
                <w:vertAlign w:val="superscript"/>
              </w:rPr>
              <w:t>9</w:t>
            </w:r>
          </w:p>
        </w:tc>
      </w:tr>
      <w:tr w:rsidR="0001692E" w:rsidRPr="00141AA7" w14:paraId="18777888"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15D2C8CC"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526DF693"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5F9955A5"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32412E6E"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3A57A7DD"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4FCF9470"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535</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697E6DA4"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1.72 x 10</w:t>
            </w:r>
            <w:r w:rsidRPr="00141AA7">
              <w:rPr>
                <w:rFonts w:eastAsia="Times New Roman" w:cs="Arial"/>
                <w:color w:val="000000"/>
                <w:sz w:val="24"/>
                <w:szCs w:val="24"/>
                <w:vertAlign w:val="superscript"/>
              </w:rPr>
              <w:t>10</w:t>
            </w:r>
          </w:p>
        </w:tc>
      </w:tr>
      <w:tr w:rsidR="0001692E" w:rsidRPr="00141AA7" w14:paraId="2F60D819"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099F037D"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34557780"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4DD63FF7"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68546DC1"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314F0A1B"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60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40436B2D"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540</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75736E1E"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3.07 x 10</w:t>
            </w:r>
            <w:r w:rsidRPr="00141AA7">
              <w:rPr>
                <w:rFonts w:eastAsia="Times New Roman" w:cs="Arial"/>
                <w:color w:val="000000"/>
                <w:sz w:val="24"/>
                <w:szCs w:val="24"/>
                <w:vertAlign w:val="superscript"/>
              </w:rPr>
              <w:t>10</w:t>
            </w:r>
          </w:p>
        </w:tc>
      </w:tr>
      <w:tr w:rsidR="0001692E" w:rsidRPr="00141AA7" w14:paraId="625F3CF7"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0A0384DF"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440D06E0"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42CD8B21"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21800E84"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7AB2B09C"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80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342E4B8E"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553</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6F155C3A"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7.70 x 10</w:t>
            </w:r>
            <w:r w:rsidRPr="00141AA7">
              <w:rPr>
                <w:rFonts w:eastAsia="Times New Roman" w:cs="Arial"/>
                <w:color w:val="000000"/>
                <w:sz w:val="24"/>
                <w:szCs w:val="24"/>
                <w:vertAlign w:val="superscript"/>
              </w:rPr>
              <w:t>10</w:t>
            </w:r>
          </w:p>
        </w:tc>
      </w:tr>
      <w:tr w:rsidR="0001692E" w:rsidRPr="00141AA7" w14:paraId="4E46438F" w14:textId="77777777" w:rsidTr="001E28CE">
        <w:trPr>
          <w:trHeight w:hRule="exact" w:val="144"/>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hideMark/>
          </w:tcPr>
          <w:p w14:paraId="48B991BA" w14:textId="77777777" w:rsidR="0001692E" w:rsidRPr="00141AA7" w:rsidRDefault="0001692E" w:rsidP="001F0D1A">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hideMark/>
          </w:tcPr>
          <w:p w14:paraId="12187A1E" w14:textId="77777777" w:rsidR="0001692E" w:rsidRPr="00141AA7" w:rsidRDefault="0001692E" w:rsidP="001F0D1A">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hideMark/>
          </w:tcPr>
          <w:p w14:paraId="501199CE" w14:textId="77777777" w:rsidR="0001692E" w:rsidRPr="00141AA7" w:rsidRDefault="0001692E" w:rsidP="001F0D1A">
            <w:pPr>
              <w:spacing w:after="0" w:line="240" w:lineRule="auto"/>
              <w:jc w:val="center"/>
              <w:rPr>
                <w:rFonts w:eastAsia="Times New Roman" w:cs="Arial"/>
                <w:color w:val="000000"/>
                <w:sz w:val="24"/>
                <w:szCs w:val="24"/>
              </w:rPr>
            </w:pPr>
          </w:p>
        </w:tc>
      </w:tr>
      <w:tr w:rsidR="0001692E" w:rsidRPr="00141AA7" w14:paraId="164E80DE" w14:textId="77777777" w:rsidTr="001E28CE">
        <w:trPr>
          <w:trHeight w:hRule="exact" w:val="144"/>
          <w:tblCellSpacing w:w="0" w:type="dxa"/>
        </w:trPr>
        <w:tc>
          <w:tcPr>
            <w:tcW w:w="2113"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789AA8FA"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100</w:t>
            </w:r>
          </w:p>
        </w:tc>
        <w:tc>
          <w:tcPr>
            <w:tcW w:w="362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60516B77" w14:textId="77777777" w:rsidR="0001692E" w:rsidRPr="00141AA7" w:rsidRDefault="001F0D1A"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572</w:t>
            </w:r>
          </w:p>
        </w:tc>
        <w:tc>
          <w:tcPr>
            <w:tcW w:w="3997"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2E949CC2" w14:textId="77777777" w:rsidR="0001692E" w:rsidRPr="00141AA7" w:rsidRDefault="0001692E" w:rsidP="001F0D1A">
            <w:pPr>
              <w:spacing w:before="100" w:beforeAutospacing="1" w:after="100" w:afterAutospacing="1" w:line="182" w:lineRule="atLeast"/>
              <w:jc w:val="center"/>
              <w:rPr>
                <w:rFonts w:eastAsia="Times New Roman" w:cs="Arial"/>
                <w:color w:val="000000"/>
                <w:sz w:val="24"/>
                <w:szCs w:val="24"/>
              </w:rPr>
            </w:pPr>
            <w:r w:rsidRPr="00141AA7">
              <w:rPr>
                <w:rFonts w:eastAsia="Times New Roman" w:cs="Arial"/>
                <w:color w:val="000000"/>
                <w:sz w:val="24"/>
                <w:szCs w:val="24"/>
              </w:rPr>
              <w:t>1.57 x 10</w:t>
            </w:r>
            <w:r w:rsidRPr="00141AA7">
              <w:rPr>
                <w:rFonts w:eastAsia="Times New Roman" w:cs="Arial"/>
                <w:color w:val="000000"/>
                <w:sz w:val="24"/>
                <w:szCs w:val="24"/>
                <w:vertAlign w:val="superscript"/>
              </w:rPr>
              <w:t>11</w:t>
            </w:r>
          </w:p>
        </w:tc>
      </w:tr>
      <w:tr w:rsidR="0001692E" w:rsidRPr="00141AA7" w14:paraId="25BFED55" w14:textId="77777777" w:rsidTr="001E28CE">
        <w:trPr>
          <w:trHeight w:val="509"/>
          <w:tblCellSpacing w:w="0" w:type="dxa"/>
        </w:trPr>
        <w:tc>
          <w:tcPr>
            <w:tcW w:w="2113"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B27593" w14:textId="77777777" w:rsidR="0001692E" w:rsidRPr="00141AA7" w:rsidRDefault="0001692E" w:rsidP="0001692E">
            <w:pPr>
              <w:spacing w:after="0" w:line="240" w:lineRule="auto"/>
              <w:jc w:val="center"/>
              <w:rPr>
                <w:rFonts w:eastAsia="Times New Roman" w:cs="Arial"/>
                <w:color w:val="000000"/>
                <w:sz w:val="24"/>
                <w:szCs w:val="24"/>
              </w:rPr>
            </w:pPr>
          </w:p>
        </w:tc>
        <w:tc>
          <w:tcPr>
            <w:tcW w:w="36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5579B2" w14:textId="77777777" w:rsidR="0001692E" w:rsidRPr="00141AA7" w:rsidRDefault="0001692E" w:rsidP="0001692E">
            <w:pPr>
              <w:spacing w:after="0" w:line="240" w:lineRule="auto"/>
              <w:jc w:val="center"/>
              <w:rPr>
                <w:rFonts w:eastAsia="Times New Roman" w:cs="Arial"/>
                <w:color w:val="000000"/>
                <w:sz w:val="24"/>
                <w:szCs w:val="24"/>
              </w:rPr>
            </w:pPr>
          </w:p>
        </w:tc>
        <w:tc>
          <w:tcPr>
            <w:tcW w:w="3997"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2A6DB7" w14:textId="77777777" w:rsidR="0001692E" w:rsidRPr="00141AA7" w:rsidRDefault="0001692E" w:rsidP="0001692E">
            <w:pPr>
              <w:spacing w:after="0" w:line="240" w:lineRule="auto"/>
              <w:jc w:val="center"/>
              <w:rPr>
                <w:rFonts w:eastAsia="Times New Roman" w:cs="Arial"/>
                <w:color w:val="000000"/>
                <w:sz w:val="24"/>
                <w:szCs w:val="24"/>
              </w:rPr>
            </w:pPr>
          </w:p>
        </w:tc>
      </w:tr>
    </w:tbl>
    <w:p w14:paraId="4F00A66D" w14:textId="77777777" w:rsidR="001F0D1A" w:rsidRPr="00766FB3" w:rsidRDefault="001F0D1A" w:rsidP="00766FB3">
      <w:pPr>
        <w:spacing w:line="360" w:lineRule="auto"/>
        <w:jc w:val="both"/>
        <w:rPr>
          <w:sz w:val="20"/>
          <w:szCs w:val="20"/>
        </w:rPr>
      </w:pPr>
      <w:r w:rsidRPr="00766FB3">
        <w:rPr>
          <w:rFonts w:eastAsia="Times New Roman" w:cs="Arial"/>
          <w:color w:val="000000"/>
          <w:sz w:val="20"/>
          <w:szCs w:val="20"/>
          <w:shd w:val="clear" w:color="auto" w:fill="FFFFFF"/>
        </w:rPr>
        <w:t>Source:</w:t>
      </w:r>
      <w:r w:rsidR="0001692E" w:rsidRPr="00766FB3">
        <w:rPr>
          <w:rFonts w:eastAsia="Times New Roman" w:cs="Arial"/>
          <w:color w:val="000000"/>
          <w:sz w:val="20"/>
          <w:szCs w:val="20"/>
          <w:shd w:val="clear" w:color="auto" w:fill="FFFFFF"/>
        </w:rPr>
        <w:t>http://www.sigmaaldrich.com/materials-science/nanomaterials/gold-</w:t>
      </w:r>
      <w:r w:rsidR="00766FB3">
        <w:rPr>
          <w:rFonts w:eastAsia="Times New Roman" w:cs="Arial"/>
          <w:color w:val="000000"/>
          <w:sz w:val="20"/>
          <w:szCs w:val="20"/>
          <w:shd w:val="clear" w:color="auto" w:fill="FFFFFF"/>
        </w:rPr>
        <w:t>n</w:t>
      </w:r>
      <w:r w:rsidR="0001692E" w:rsidRPr="00766FB3">
        <w:rPr>
          <w:rFonts w:eastAsia="Times New Roman" w:cs="Arial"/>
          <w:color w:val="000000"/>
          <w:sz w:val="20"/>
          <w:szCs w:val="20"/>
          <w:shd w:val="clear" w:color="auto" w:fill="FFFFFF"/>
        </w:rPr>
        <w:t>anoparticles.html#sthash.kwu2f19v.dpuf</w:t>
      </w:r>
      <w:r w:rsidR="0001692E" w:rsidRPr="00766FB3">
        <w:rPr>
          <w:sz w:val="20"/>
          <w:szCs w:val="20"/>
        </w:rPr>
        <w:t xml:space="preserve"> </w:t>
      </w:r>
    </w:p>
    <w:p w14:paraId="66FD878D" w14:textId="77777777" w:rsidR="001F0D1A" w:rsidRPr="00141AA7" w:rsidRDefault="001F0D1A" w:rsidP="00CE5828">
      <w:pPr>
        <w:pStyle w:val="ListParagraph"/>
        <w:spacing w:line="360" w:lineRule="auto"/>
        <w:jc w:val="both"/>
        <w:rPr>
          <w:sz w:val="24"/>
          <w:szCs w:val="24"/>
        </w:rPr>
      </w:pPr>
    </w:p>
    <w:p w14:paraId="274611E7" w14:textId="1F15961D" w:rsidR="001F0D1A" w:rsidRPr="00141AA7" w:rsidRDefault="00DC74C1" w:rsidP="00DC74C1">
      <w:pPr>
        <w:pStyle w:val="ListParagraph"/>
        <w:spacing w:line="360" w:lineRule="auto"/>
        <w:ind w:left="0"/>
        <w:jc w:val="both"/>
        <w:rPr>
          <w:sz w:val="24"/>
          <w:szCs w:val="24"/>
        </w:rPr>
      </w:pPr>
      <w:r w:rsidRPr="00141AA7">
        <w:rPr>
          <w:b/>
          <w:sz w:val="24"/>
          <w:szCs w:val="24"/>
        </w:rPr>
        <w:t>Q</w:t>
      </w:r>
      <w:r w:rsidR="00D3712A">
        <w:rPr>
          <w:b/>
          <w:sz w:val="24"/>
          <w:szCs w:val="24"/>
        </w:rPr>
        <w:t>4</w:t>
      </w:r>
      <w:r w:rsidRPr="00141AA7">
        <w:rPr>
          <w:sz w:val="24"/>
          <w:szCs w:val="24"/>
        </w:rPr>
        <w:t xml:space="preserve">. What color would a particle that absorbs </w:t>
      </w:r>
      <w:r w:rsidR="00C532A5">
        <w:rPr>
          <w:sz w:val="24"/>
          <w:szCs w:val="24"/>
        </w:rPr>
        <w:t xml:space="preserve">in the blue-green region of the electromagnetic spectrum </w:t>
      </w:r>
      <w:r w:rsidRPr="00141AA7">
        <w:rPr>
          <w:sz w:val="24"/>
          <w:szCs w:val="24"/>
        </w:rPr>
        <w:t>appear?</w:t>
      </w:r>
    </w:p>
    <w:p w14:paraId="4629910D" w14:textId="1A2C8CB6" w:rsidR="00DC74C1" w:rsidRPr="00141AA7" w:rsidRDefault="00D3712A" w:rsidP="00DC74C1">
      <w:pPr>
        <w:pStyle w:val="ListParagraph"/>
        <w:spacing w:line="360" w:lineRule="auto"/>
        <w:ind w:left="0"/>
        <w:jc w:val="both"/>
        <w:rPr>
          <w:sz w:val="24"/>
          <w:szCs w:val="24"/>
        </w:rPr>
      </w:pPr>
      <w:r w:rsidRPr="00141AA7">
        <w:rPr>
          <w:b/>
          <w:sz w:val="24"/>
          <w:szCs w:val="24"/>
        </w:rPr>
        <w:t>Q</w:t>
      </w:r>
      <w:r>
        <w:rPr>
          <w:b/>
          <w:sz w:val="24"/>
          <w:szCs w:val="24"/>
        </w:rPr>
        <w:t>5</w:t>
      </w:r>
      <w:r w:rsidR="00DC74C1" w:rsidRPr="00141AA7">
        <w:rPr>
          <w:sz w:val="24"/>
          <w:szCs w:val="24"/>
        </w:rPr>
        <w:t>. What trend can be identified in the molar extinction coefficient value as particle size increases? How may this trend affect the choice of particle size in a colorimetric sensor?</w:t>
      </w:r>
    </w:p>
    <w:p w14:paraId="43AE7A29" w14:textId="77777777" w:rsidR="00DC3427" w:rsidRDefault="00DC3427" w:rsidP="00DC3427">
      <w:pPr>
        <w:pStyle w:val="ListParagraph"/>
        <w:spacing w:line="360" w:lineRule="auto"/>
        <w:ind w:left="0"/>
        <w:jc w:val="both"/>
        <w:rPr>
          <w:sz w:val="24"/>
          <w:szCs w:val="24"/>
        </w:rPr>
      </w:pPr>
    </w:p>
    <w:p w14:paraId="179159F4" w14:textId="77777777" w:rsidR="001F0D1A" w:rsidRPr="00DC3427" w:rsidRDefault="00DC3427" w:rsidP="00DC3427">
      <w:pPr>
        <w:pStyle w:val="ListParagraph"/>
        <w:spacing w:line="360" w:lineRule="auto"/>
        <w:ind w:left="0"/>
        <w:jc w:val="both"/>
        <w:rPr>
          <w:b/>
          <w:sz w:val="24"/>
          <w:szCs w:val="24"/>
        </w:rPr>
      </w:pPr>
      <w:r w:rsidRPr="00DC3427">
        <w:rPr>
          <w:b/>
          <w:sz w:val="24"/>
          <w:szCs w:val="24"/>
        </w:rPr>
        <w:t xml:space="preserve">In this </w:t>
      </w:r>
      <w:r w:rsidR="003F7C37">
        <w:rPr>
          <w:b/>
          <w:sz w:val="24"/>
          <w:szCs w:val="24"/>
        </w:rPr>
        <w:t xml:space="preserve">module </w:t>
      </w:r>
      <w:r w:rsidRPr="00DC3427">
        <w:rPr>
          <w:b/>
          <w:sz w:val="24"/>
          <w:szCs w:val="24"/>
        </w:rPr>
        <w:t xml:space="preserve">we will explore how experimental parameters may affect the size, size distribution and related optical properties of </w:t>
      </w:r>
      <w:r w:rsidR="00386744">
        <w:rPr>
          <w:b/>
          <w:sz w:val="24"/>
          <w:szCs w:val="24"/>
        </w:rPr>
        <w:t xml:space="preserve">spherical </w:t>
      </w:r>
      <w:r w:rsidRPr="00DC3427">
        <w:rPr>
          <w:b/>
          <w:sz w:val="24"/>
          <w:szCs w:val="24"/>
        </w:rPr>
        <w:t xml:space="preserve">gold nanoparticles with the goal of producing nanoparticles of consistent size with a well characterized molar extinction coefficient. </w:t>
      </w:r>
    </w:p>
    <w:p w14:paraId="3E349E10" w14:textId="77777777" w:rsidR="00DC3427" w:rsidRPr="00141AA7" w:rsidRDefault="00DC3427" w:rsidP="00CE5828">
      <w:pPr>
        <w:pStyle w:val="ListParagraph"/>
        <w:spacing w:line="360" w:lineRule="auto"/>
        <w:jc w:val="both"/>
        <w:rPr>
          <w:sz w:val="24"/>
          <w:szCs w:val="24"/>
        </w:rPr>
      </w:pPr>
    </w:p>
    <w:p w14:paraId="03A09D0A" w14:textId="16DCD10E" w:rsidR="001F0D1A" w:rsidRPr="00141AA7" w:rsidRDefault="00366B34" w:rsidP="00497494">
      <w:pPr>
        <w:pStyle w:val="ListParagraph"/>
        <w:spacing w:line="360" w:lineRule="auto"/>
        <w:ind w:left="0"/>
        <w:jc w:val="center"/>
        <w:rPr>
          <w:b/>
          <w:sz w:val="24"/>
          <w:szCs w:val="24"/>
        </w:rPr>
      </w:pPr>
      <w:r>
        <w:rPr>
          <w:b/>
          <w:sz w:val="24"/>
          <w:szCs w:val="24"/>
        </w:rPr>
        <w:t>S</w:t>
      </w:r>
      <w:r w:rsidR="00C6001D" w:rsidRPr="00141AA7">
        <w:rPr>
          <w:b/>
          <w:sz w:val="24"/>
          <w:szCs w:val="24"/>
        </w:rPr>
        <w:t>ynthesi</w:t>
      </w:r>
      <w:r>
        <w:rPr>
          <w:b/>
          <w:sz w:val="24"/>
          <w:szCs w:val="24"/>
        </w:rPr>
        <w:t>s of G</w:t>
      </w:r>
      <w:r w:rsidR="00C6001D" w:rsidRPr="00141AA7">
        <w:rPr>
          <w:b/>
          <w:sz w:val="24"/>
          <w:szCs w:val="24"/>
        </w:rPr>
        <w:t xml:space="preserve">old </w:t>
      </w:r>
      <w:r>
        <w:rPr>
          <w:b/>
          <w:sz w:val="24"/>
          <w:szCs w:val="24"/>
        </w:rPr>
        <w:t>N</w:t>
      </w:r>
      <w:r w:rsidR="00C6001D" w:rsidRPr="00141AA7">
        <w:rPr>
          <w:b/>
          <w:sz w:val="24"/>
          <w:szCs w:val="24"/>
        </w:rPr>
        <w:t>anoparticles</w:t>
      </w:r>
    </w:p>
    <w:p w14:paraId="43B53836" w14:textId="77777777" w:rsidR="001F0D1A" w:rsidRPr="00141AA7" w:rsidRDefault="001F0D1A" w:rsidP="00CE5828">
      <w:pPr>
        <w:pStyle w:val="ListParagraph"/>
        <w:spacing w:line="360" w:lineRule="auto"/>
        <w:jc w:val="both"/>
        <w:rPr>
          <w:sz w:val="24"/>
          <w:szCs w:val="24"/>
        </w:rPr>
      </w:pPr>
    </w:p>
    <w:p w14:paraId="1A3A5692" w14:textId="76072DC8" w:rsidR="001F0D1A" w:rsidRPr="00141AA7" w:rsidRDefault="00C6001D" w:rsidP="00662266">
      <w:pPr>
        <w:pStyle w:val="ListParagraph"/>
        <w:spacing w:line="360" w:lineRule="auto"/>
        <w:ind w:left="0" w:firstLine="720"/>
        <w:jc w:val="both"/>
        <w:rPr>
          <w:sz w:val="24"/>
          <w:szCs w:val="24"/>
        </w:rPr>
      </w:pPr>
      <w:r w:rsidRPr="00141AA7">
        <w:rPr>
          <w:sz w:val="24"/>
          <w:szCs w:val="24"/>
        </w:rPr>
        <w:t xml:space="preserve">There are several different ways by which gold nanoparticles can be synthesized but the most common reaction involves the reduction of </w:t>
      </w:r>
      <w:proofErr w:type="spellStart"/>
      <w:r w:rsidR="006F4E08">
        <w:rPr>
          <w:sz w:val="24"/>
          <w:szCs w:val="24"/>
        </w:rPr>
        <w:t>tetrachloroauric</w:t>
      </w:r>
      <w:proofErr w:type="spellEnd"/>
      <w:r w:rsidR="006F4E08">
        <w:rPr>
          <w:sz w:val="24"/>
          <w:szCs w:val="24"/>
        </w:rPr>
        <w:t xml:space="preserve"> acid (</w:t>
      </w:r>
      <w:r w:rsidRPr="00141AA7">
        <w:rPr>
          <w:sz w:val="24"/>
          <w:szCs w:val="24"/>
        </w:rPr>
        <w:t>HAuCl</w:t>
      </w:r>
      <w:r w:rsidR="006F4E08" w:rsidRPr="006F4E08">
        <w:rPr>
          <w:sz w:val="24"/>
          <w:szCs w:val="24"/>
          <w:vertAlign w:val="subscript"/>
        </w:rPr>
        <w:t>4</w:t>
      </w:r>
      <w:r w:rsidR="006F4E08">
        <w:rPr>
          <w:sz w:val="24"/>
          <w:szCs w:val="24"/>
        </w:rPr>
        <w:t xml:space="preserve">) </w:t>
      </w:r>
      <w:r w:rsidRPr="00141AA7">
        <w:rPr>
          <w:sz w:val="24"/>
          <w:szCs w:val="24"/>
        </w:rPr>
        <w:t xml:space="preserve">to </w:t>
      </w:r>
      <w:r w:rsidR="006F4E08">
        <w:rPr>
          <w:sz w:val="24"/>
          <w:szCs w:val="24"/>
        </w:rPr>
        <w:t>gold (</w:t>
      </w:r>
      <w:r w:rsidRPr="00141AA7">
        <w:rPr>
          <w:sz w:val="24"/>
          <w:szCs w:val="24"/>
        </w:rPr>
        <w:t>Au</w:t>
      </w:r>
      <w:r w:rsidR="006F4E08">
        <w:rPr>
          <w:sz w:val="24"/>
          <w:szCs w:val="24"/>
        </w:rPr>
        <w:t>)</w:t>
      </w:r>
      <w:r w:rsidRPr="00141AA7">
        <w:rPr>
          <w:sz w:val="24"/>
          <w:szCs w:val="24"/>
        </w:rPr>
        <w:t xml:space="preserve"> using </w:t>
      </w:r>
      <w:proofErr w:type="spellStart"/>
      <w:r w:rsidR="006F4E08">
        <w:rPr>
          <w:sz w:val="24"/>
          <w:szCs w:val="24"/>
        </w:rPr>
        <w:t>trisodium</w:t>
      </w:r>
      <w:proofErr w:type="spellEnd"/>
      <w:r w:rsidR="006F4E08">
        <w:rPr>
          <w:sz w:val="24"/>
          <w:szCs w:val="24"/>
        </w:rPr>
        <w:t xml:space="preserve"> </w:t>
      </w:r>
      <w:r w:rsidRPr="00141AA7">
        <w:rPr>
          <w:sz w:val="24"/>
          <w:szCs w:val="24"/>
        </w:rPr>
        <w:t>citrate</w:t>
      </w:r>
      <w:r w:rsidR="006F4E08">
        <w:rPr>
          <w:sz w:val="24"/>
          <w:szCs w:val="24"/>
        </w:rPr>
        <w:t xml:space="preserve"> </w:t>
      </w:r>
      <w:r w:rsidR="006F4E08" w:rsidRPr="00141AA7">
        <w:rPr>
          <w:sz w:val="24"/>
          <w:szCs w:val="24"/>
        </w:rPr>
        <w:t>(</w:t>
      </w:r>
      <w:r w:rsidR="006F4E08">
        <w:rPr>
          <w:sz w:val="24"/>
          <w:szCs w:val="24"/>
        </w:rPr>
        <w:t>Na</w:t>
      </w:r>
      <w:r w:rsidR="006F4E08" w:rsidRPr="006F4E08">
        <w:rPr>
          <w:sz w:val="24"/>
          <w:szCs w:val="24"/>
          <w:vertAlign w:val="subscript"/>
        </w:rPr>
        <w:t>3</w:t>
      </w:r>
      <w:r w:rsidR="006F4E08" w:rsidRPr="00141AA7">
        <w:rPr>
          <w:sz w:val="24"/>
          <w:szCs w:val="24"/>
        </w:rPr>
        <w:t>C</w:t>
      </w:r>
      <w:r w:rsidR="006F4E08" w:rsidRPr="00141AA7">
        <w:rPr>
          <w:sz w:val="24"/>
          <w:szCs w:val="24"/>
          <w:vertAlign w:val="subscript"/>
        </w:rPr>
        <w:t>6</w:t>
      </w:r>
      <w:r w:rsidR="006F4E08" w:rsidRPr="00141AA7">
        <w:rPr>
          <w:sz w:val="24"/>
          <w:szCs w:val="24"/>
        </w:rPr>
        <w:t>H</w:t>
      </w:r>
      <w:r w:rsidR="006F4E08" w:rsidRPr="00141AA7">
        <w:rPr>
          <w:sz w:val="24"/>
          <w:szCs w:val="24"/>
          <w:vertAlign w:val="subscript"/>
        </w:rPr>
        <w:t>5</w:t>
      </w:r>
      <w:r w:rsidR="006F4E08" w:rsidRPr="00141AA7">
        <w:rPr>
          <w:sz w:val="24"/>
          <w:szCs w:val="24"/>
        </w:rPr>
        <w:t>O</w:t>
      </w:r>
      <w:r w:rsidR="006F4E08" w:rsidRPr="00141AA7">
        <w:rPr>
          <w:sz w:val="24"/>
          <w:szCs w:val="24"/>
          <w:vertAlign w:val="subscript"/>
        </w:rPr>
        <w:t>7</w:t>
      </w:r>
      <w:r w:rsidR="006F4E08" w:rsidRPr="00141AA7">
        <w:rPr>
          <w:sz w:val="24"/>
          <w:szCs w:val="24"/>
        </w:rPr>
        <w:t>)</w:t>
      </w:r>
      <w:r w:rsidR="003E1114">
        <w:rPr>
          <w:sz w:val="24"/>
          <w:szCs w:val="24"/>
        </w:rPr>
        <w:t xml:space="preserve"> (6)</w:t>
      </w:r>
      <w:r w:rsidR="006F4E08">
        <w:rPr>
          <w:sz w:val="24"/>
          <w:szCs w:val="24"/>
        </w:rPr>
        <w:t xml:space="preserve">.  </w:t>
      </w:r>
      <w:r w:rsidR="009B4BB0">
        <w:rPr>
          <w:sz w:val="24"/>
          <w:szCs w:val="24"/>
        </w:rPr>
        <w:t xml:space="preserve">This is a red-ox reaction where gold in the </w:t>
      </w:r>
      <w:proofErr w:type="spellStart"/>
      <w:r w:rsidR="009B4BB0">
        <w:rPr>
          <w:sz w:val="24"/>
          <w:szCs w:val="24"/>
        </w:rPr>
        <w:t>tetrachloroauric</w:t>
      </w:r>
      <w:proofErr w:type="spellEnd"/>
      <w:r w:rsidR="009B4BB0">
        <w:rPr>
          <w:sz w:val="24"/>
          <w:szCs w:val="24"/>
        </w:rPr>
        <w:t xml:space="preserve"> acid is reduced to elemental gold while the citrate </w:t>
      </w:r>
      <w:r w:rsidR="00366B34" w:rsidRPr="00C2723E">
        <w:rPr>
          <w:sz w:val="24"/>
          <w:szCs w:val="24"/>
        </w:rPr>
        <w:t>(C</w:t>
      </w:r>
      <w:r w:rsidR="00366B34" w:rsidRPr="00C2723E">
        <w:rPr>
          <w:sz w:val="24"/>
          <w:szCs w:val="24"/>
          <w:vertAlign w:val="subscript"/>
        </w:rPr>
        <w:t>6</w:t>
      </w:r>
      <w:r w:rsidR="00366B34" w:rsidRPr="00C2723E">
        <w:rPr>
          <w:sz w:val="24"/>
          <w:szCs w:val="24"/>
        </w:rPr>
        <w:t>H</w:t>
      </w:r>
      <w:r w:rsidR="00366B34" w:rsidRPr="00C2723E">
        <w:rPr>
          <w:sz w:val="24"/>
          <w:szCs w:val="24"/>
          <w:vertAlign w:val="subscript"/>
        </w:rPr>
        <w:t>5</w:t>
      </w:r>
      <w:r w:rsidR="00366B34" w:rsidRPr="00C2723E">
        <w:rPr>
          <w:sz w:val="24"/>
          <w:szCs w:val="24"/>
        </w:rPr>
        <w:t>O</w:t>
      </w:r>
      <w:r w:rsidR="00366B34" w:rsidRPr="00C2723E">
        <w:rPr>
          <w:sz w:val="24"/>
          <w:szCs w:val="24"/>
          <w:vertAlign w:val="subscript"/>
        </w:rPr>
        <w:t>7</w:t>
      </w:r>
      <w:r w:rsidR="00366B34" w:rsidRPr="00C2723E">
        <w:rPr>
          <w:sz w:val="24"/>
          <w:szCs w:val="24"/>
        </w:rPr>
        <w:t xml:space="preserve"> </w:t>
      </w:r>
      <w:r w:rsidR="00366B34" w:rsidRPr="00C2723E">
        <w:rPr>
          <w:sz w:val="24"/>
          <w:szCs w:val="24"/>
          <w:vertAlign w:val="superscript"/>
        </w:rPr>
        <w:t>3–</w:t>
      </w:r>
      <w:r w:rsidR="00366B34" w:rsidRPr="00C2723E">
        <w:rPr>
          <w:sz w:val="24"/>
          <w:szCs w:val="24"/>
        </w:rPr>
        <w:t>)</w:t>
      </w:r>
      <w:r w:rsidR="00366B34">
        <w:rPr>
          <w:sz w:val="24"/>
          <w:szCs w:val="24"/>
        </w:rPr>
        <w:t xml:space="preserve"> </w:t>
      </w:r>
      <w:r w:rsidR="009B4BB0">
        <w:rPr>
          <w:sz w:val="24"/>
          <w:szCs w:val="24"/>
        </w:rPr>
        <w:t xml:space="preserve">is oxidized to </w:t>
      </w:r>
      <w:proofErr w:type="spellStart"/>
      <w:r w:rsidR="009B4BB0">
        <w:rPr>
          <w:sz w:val="24"/>
          <w:szCs w:val="24"/>
        </w:rPr>
        <w:t>dicarboxy</w:t>
      </w:r>
      <w:proofErr w:type="spellEnd"/>
      <w:r w:rsidR="009B4BB0">
        <w:rPr>
          <w:sz w:val="24"/>
          <w:szCs w:val="24"/>
        </w:rPr>
        <w:t xml:space="preserve"> acetone</w:t>
      </w:r>
      <w:r w:rsidR="00366B34">
        <w:rPr>
          <w:sz w:val="24"/>
          <w:szCs w:val="24"/>
        </w:rPr>
        <w:t xml:space="preserve"> </w:t>
      </w:r>
      <w:r w:rsidR="00366B34" w:rsidRPr="00C2723E">
        <w:rPr>
          <w:sz w:val="24"/>
          <w:szCs w:val="24"/>
        </w:rPr>
        <w:t>(C</w:t>
      </w:r>
      <w:r w:rsidR="00366B34" w:rsidRPr="00C2723E">
        <w:rPr>
          <w:sz w:val="24"/>
          <w:szCs w:val="24"/>
          <w:vertAlign w:val="subscript"/>
        </w:rPr>
        <w:t>5</w:t>
      </w:r>
      <w:r w:rsidR="00366B34" w:rsidRPr="00C2723E">
        <w:rPr>
          <w:sz w:val="24"/>
          <w:szCs w:val="24"/>
        </w:rPr>
        <w:t>H</w:t>
      </w:r>
      <w:r w:rsidR="00366B34" w:rsidRPr="00C2723E">
        <w:rPr>
          <w:sz w:val="24"/>
          <w:szCs w:val="24"/>
          <w:vertAlign w:val="subscript"/>
        </w:rPr>
        <w:t>4</w:t>
      </w:r>
      <w:r w:rsidR="00366B34" w:rsidRPr="00C2723E">
        <w:rPr>
          <w:sz w:val="24"/>
          <w:szCs w:val="24"/>
        </w:rPr>
        <w:t>O</w:t>
      </w:r>
      <w:r w:rsidR="00366B34" w:rsidRPr="00C2723E">
        <w:rPr>
          <w:sz w:val="24"/>
          <w:szCs w:val="24"/>
          <w:vertAlign w:val="subscript"/>
        </w:rPr>
        <w:t>5</w:t>
      </w:r>
      <w:r w:rsidR="00366B34" w:rsidRPr="00C2723E">
        <w:rPr>
          <w:sz w:val="24"/>
          <w:szCs w:val="24"/>
        </w:rPr>
        <w:t xml:space="preserve">) </w:t>
      </w:r>
      <w:r w:rsidR="006F4895">
        <w:rPr>
          <w:sz w:val="24"/>
          <w:szCs w:val="24"/>
        </w:rPr>
        <w:t>(</w:t>
      </w:r>
      <w:r w:rsidR="003E1114">
        <w:rPr>
          <w:sz w:val="24"/>
          <w:szCs w:val="24"/>
        </w:rPr>
        <w:t>7</w:t>
      </w:r>
      <w:r w:rsidR="0082525B">
        <w:rPr>
          <w:sz w:val="24"/>
          <w:szCs w:val="24"/>
        </w:rPr>
        <w:t>).</w:t>
      </w:r>
      <w:r w:rsidR="00366B34">
        <w:rPr>
          <w:sz w:val="24"/>
          <w:szCs w:val="24"/>
        </w:rPr>
        <w:t xml:space="preserve">  Figure 3 shows the structures of these species.</w:t>
      </w:r>
      <w:r w:rsidR="0082525B">
        <w:rPr>
          <w:sz w:val="24"/>
          <w:szCs w:val="24"/>
        </w:rPr>
        <w:t xml:space="preserve">  </w:t>
      </w:r>
      <w:r w:rsidR="009B4BB0">
        <w:rPr>
          <w:sz w:val="24"/>
          <w:szCs w:val="24"/>
        </w:rPr>
        <w:t xml:space="preserve"> </w:t>
      </w:r>
      <w:r w:rsidR="006F4E08">
        <w:rPr>
          <w:sz w:val="24"/>
          <w:szCs w:val="24"/>
        </w:rPr>
        <w:t xml:space="preserve">This reaction was first described by </w:t>
      </w:r>
      <w:r w:rsidR="006F4E08">
        <w:rPr>
          <w:rFonts w:ascii="Helvetica" w:hAnsi="Helvetica"/>
          <w:color w:val="000000"/>
          <w:sz w:val="21"/>
          <w:szCs w:val="21"/>
          <w:shd w:val="clear" w:color="auto" w:fill="FFFFFF"/>
        </w:rPr>
        <w:t xml:space="preserve">John </w:t>
      </w:r>
      <w:proofErr w:type="spellStart"/>
      <w:r w:rsidR="006F4E08">
        <w:rPr>
          <w:rFonts w:ascii="Helvetica" w:hAnsi="Helvetica"/>
          <w:color w:val="000000"/>
          <w:sz w:val="21"/>
          <w:szCs w:val="21"/>
          <w:shd w:val="clear" w:color="auto" w:fill="FFFFFF"/>
        </w:rPr>
        <w:t>Turkevich</w:t>
      </w:r>
      <w:proofErr w:type="spellEnd"/>
      <w:r w:rsidR="006F4E08">
        <w:rPr>
          <w:rFonts w:ascii="Helvetica" w:hAnsi="Helvetica"/>
          <w:color w:val="000000"/>
          <w:sz w:val="21"/>
          <w:szCs w:val="21"/>
          <w:shd w:val="clear" w:color="auto" w:fill="FFFFFF"/>
        </w:rPr>
        <w:t xml:space="preserve"> in 1951 (</w:t>
      </w:r>
      <w:r w:rsidR="003E1114">
        <w:rPr>
          <w:rFonts w:ascii="Helvetica" w:hAnsi="Helvetica"/>
          <w:color w:val="000000"/>
          <w:sz w:val="21"/>
          <w:szCs w:val="21"/>
          <w:shd w:val="clear" w:color="auto" w:fill="FFFFFF"/>
        </w:rPr>
        <w:t>8</w:t>
      </w:r>
      <w:r w:rsidR="0082525B">
        <w:rPr>
          <w:rFonts w:ascii="Helvetica" w:hAnsi="Helvetica"/>
          <w:color w:val="000000"/>
          <w:sz w:val="21"/>
          <w:szCs w:val="21"/>
          <w:shd w:val="clear" w:color="auto" w:fill="FFFFFF"/>
        </w:rPr>
        <w:t xml:space="preserve">) </w:t>
      </w:r>
      <w:r w:rsidR="0082525B">
        <w:rPr>
          <w:sz w:val="24"/>
          <w:szCs w:val="24"/>
        </w:rPr>
        <w:t>and the mechanisms of particle formation under different experimental conditions are well discussed in the literature (</w:t>
      </w:r>
      <w:r w:rsidR="003E1114">
        <w:rPr>
          <w:sz w:val="24"/>
          <w:szCs w:val="24"/>
        </w:rPr>
        <w:t>9</w:t>
      </w:r>
      <w:r w:rsidR="0082525B">
        <w:rPr>
          <w:sz w:val="24"/>
          <w:szCs w:val="24"/>
        </w:rPr>
        <w:t>).</w:t>
      </w:r>
    </w:p>
    <w:p w14:paraId="4B17E88B" w14:textId="1BBC114C" w:rsidR="00B82141" w:rsidRPr="00141AA7" w:rsidRDefault="00B82141" w:rsidP="00CE5828">
      <w:pPr>
        <w:pStyle w:val="ListParagraph"/>
        <w:spacing w:line="360" w:lineRule="auto"/>
        <w:ind w:left="0"/>
        <w:jc w:val="both"/>
        <w:rPr>
          <w:sz w:val="24"/>
          <w:szCs w:val="24"/>
        </w:rPr>
      </w:pPr>
      <w:r w:rsidRPr="00141AA7">
        <w:rPr>
          <w:b/>
          <w:sz w:val="24"/>
          <w:szCs w:val="24"/>
        </w:rPr>
        <w:t>Q</w:t>
      </w:r>
      <w:r w:rsidR="00C70343">
        <w:rPr>
          <w:b/>
          <w:sz w:val="24"/>
          <w:szCs w:val="24"/>
        </w:rPr>
        <w:t>6</w:t>
      </w:r>
      <w:r w:rsidRPr="00141AA7">
        <w:rPr>
          <w:sz w:val="24"/>
          <w:szCs w:val="24"/>
        </w:rPr>
        <w:t>. What is the oxidation number of gold in HAuCl</w:t>
      </w:r>
      <w:r w:rsidRPr="00141AA7">
        <w:rPr>
          <w:sz w:val="24"/>
          <w:szCs w:val="24"/>
          <w:vertAlign w:val="subscript"/>
        </w:rPr>
        <w:t>4</w:t>
      </w:r>
      <w:r w:rsidRPr="00141AA7">
        <w:rPr>
          <w:sz w:val="24"/>
          <w:szCs w:val="24"/>
        </w:rPr>
        <w:t>?</w:t>
      </w:r>
    </w:p>
    <w:p w14:paraId="6F40FD9A" w14:textId="18F0613C" w:rsidR="00B82141" w:rsidRPr="00141AA7" w:rsidRDefault="00B82141" w:rsidP="00CE5828">
      <w:pPr>
        <w:pStyle w:val="ListParagraph"/>
        <w:spacing w:line="360" w:lineRule="auto"/>
        <w:ind w:left="0"/>
        <w:jc w:val="both"/>
        <w:rPr>
          <w:sz w:val="24"/>
          <w:szCs w:val="24"/>
        </w:rPr>
      </w:pPr>
      <w:r w:rsidRPr="00141AA7">
        <w:rPr>
          <w:b/>
          <w:sz w:val="24"/>
          <w:szCs w:val="24"/>
        </w:rPr>
        <w:t>Q</w:t>
      </w:r>
      <w:r w:rsidR="00C70343">
        <w:rPr>
          <w:b/>
          <w:sz w:val="24"/>
          <w:szCs w:val="24"/>
        </w:rPr>
        <w:t>7</w:t>
      </w:r>
      <w:r w:rsidRPr="00141AA7">
        <w:rPr>
          <w:sz w:val="24"/>
          <w:szCs w:val="24"/>
        </w:rPr>
        <w:t xml:space="preserve">. </w:t>
      </w:r>
      <w:r w:rsidR="00C27256" w:rsidRPr="00141AA7">
        <w:rPr>
          <w:sz w:val="24"/>
          <w:szCs w:val="24"/>
        </w:rPr>
        <w:t xml:space="preserve">Write the </w:t>
      </w:r>
      <w:r w:rsidR="00C532A5">
        <w:rPr>
          <w:sz w:val="24"/>
          <w:szCs w:val="24"/>
        </w:rPr>
        <w:t>half reaction</w:t>
      </w:r>
      <w:r w:rsidR="00C532A5" w:rsidRPr="00141AA7">
        <w:rPr>
          <w:sz w:val="24"/>
          <w:szCs w:val="24"/>
        </w:rPr>
        <w:t xml:space="preserve"> </w:t>
      </w:r>
      <w:r w:rsidR="00C27256" w:rsidRPr="00141AA7">
        <w:rPr>
          <w:sz w:val="24"/>
          <w:szCs w:val="24"/>
        </w:rPr>
        <w:t>for the reduction of HAuCl</w:t>
      </w:r>
      <w:r w:rsidR="00C27256" w:rsidRPr="00141AA7">
        <w:rPr>
          <w:sz w:val="24"/>
          <w:szCs w:val="24"/>
          <w:vertAlign w:val="subscript"/>
        </w:rPr>
        <w:t>4</w:t>
      </w:r>
      <w:r w:rsidR="00C27256" w:rsidRPr="00141AA7">
        <w:rPr>
          <w:sz w:val="24"/>
          <w:szCs w:val="24"/>
        </w:rPr>
        <w:t xml:space="preserve"> to Au.</w:t>
      </w:r>
    </w:p>
    <w:p w14:paraId="2B4DE65F" w14:textId="77777777" w:rsidR="00255048" w:rsidRDefault="00255048" w:rsidP="00797F8E">
      <w:pPr>
        <w:spacing w:line="360" w:lineRule="auto"/>
        <w:jc w:val="both"/>
        <w:rPr>
          <w:sz w:val="24"/>
          <w:szCs w:val="24"/>
        </w:rPr>
      </w:pPr>
      <w:r>
        <w:rPr>
          <w:noProof/>
          <w:sz w:val="24"/>
          <w:szCs w:val="24"/>
        </w:rPr>
        <mc:AlternateContent>
          <mc:Choice Requires="wpg">
            <w:drawing>
              <wp:anchor distT="0" distB="0" distL="114300" distR="114300" simplePos="0" relativeHeight="251662336" behindDoc="0" locked="0" layoutInCell="1" allowOverlap="1" wp14:anchorId="553F8618" wp14:editId="010834DE">
                <wp:simplePos x="0" y="0"/>
                <wp:positionH relativeFrom="column">
                  <wp:posOffset>500332</wp:posOffset>
                </wp:positionH>
                <wp:positionV relativeFrom="paragraph">
                  <wp:posOffset>178028</wp:posOffset>
                </wp:positionV>
                <wp:extent cx="5245232" cy="749300"/>
                <wp:effectExtent l="0" t="0" r="0" b="0"/>
                <wp:wrapSquare wrapText="bothSides"/>
                <wp:docPr id="7" name="Group 7"/>
                <wp:cNvGraphicFramePr/>
                <a:graphic xmlns:a="http://schemas.openxmlformats.org/drawingml/2006/main">
                  <a:graphicData uri="http://schemas.microsoft.com/office/word/2010/wordprocessingGroup">
                    <wpg:wgp>
                      <wpg:cNvGrpSpPr/>
                      <wpg:grpSpPr>
                        <a:xfrm>
                          <a:off x="0" y="0"/>
                          <a:ext cx="5245232" cy="749300"/>
                          <a:chOff x="0" y="0"/>
                          <a:chExt cx="5245232" cy="749300"/>
                        </a:xfrm>
                      </wpg:grpSpPr>
                      <pic:pic xmlns:pic="http://schemas.openxmlformats.org/drawingml/2006/picture">
                        <pic:nvPicPr>
                          <pic:cNvPr id="5" name="Picture 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3881887" y="129396"/>
                            <a:ext cx="1363345" cy="530225"/>
                          </a:xfrm>
                          <a:prstGeom prst="rect">
                            <a:avLst/>
                          </a:prstGeom>
                        </pic:spPr>
                      </pic:pic>
                      <pic:pic xmlns:pic="http://schemas.openxmlformats.org/drawingml/2006/picture">
                        <pic:nvPicPr>
                          <pic:cNvPr id="4" name="Picture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104845" y="0"/>
                            <a:ext cx="1380490" cy="749300"/>
                          </a:xfrm>
                          <a:prstGeom prst="rect">
                            <a:avLst/>
                          </a:prstGeom>
                        </pic:spPr>
                      </pic:pic>
                      <pic:pic xmlns:pic="http://schemas.openxmlformats.org/drawingml/2006/picture">
                        <pic:nvPicPr>
                          <pic:cNvPr id="6" name="Picture 6"/>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600200" cy="749300"/>
                          </a:xfrm>
                          <a:prstGeom prst="rect">
                            <a:avLst/>
                          </a:prstGeom>
                        </pic:spPr>
                      </pic:pic>
                    </wpg:wgp>
                  </a:graphicData>
                </a:graphic>
              </wp:anchor>
            </w:drawing>
          </mc:Choice>
          <mc:Fallback xmlns:mo="http://schemas.microsoft.com/office/mac/office/2008/main" xmlns:mv="urn:schemas-microsoft-com:mac:vml" xmlns:w16se="http://schemas.microsoft.com/office/word/2015/wordml/symex" xmlns:w15="http://schemas.microsoft.com/office/word/2012/wordml" xmlns:cx1="http://schemas.microsoft.com/office/drawing/2015/9/8/chartex" xmlns:cx="http://schemas.microsoft.com/office/drawing/2014/chartex">
            <w:pict>
              <v:group w14:anchorId="4B9D1796" id="Group 7" o:spid="_x0000_s1026" style="position:absolute;margin-left:39.4pt;margin-top:14pt;width:413pt;height:59pt;z-index:251662336" coordsize="52452,7493"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54hG9AIAANILAAAOAAAAZHJzL2Uyb0RvYy54bWzsVslu&#10;2zAQvRfoPxC6O6IWW7JgO0jtJCgQtEaXD6ApSiIiiQRJL0HRf++Qkp3YDtoiQA9Bc7DMbYZv3swj&#10;ObncNTXaMKW5aKdecIE9xFoqct6WU+/7t5tB6iFtSJuTWrRs6j0w7V3O3r+bbGXGQlGJOmcKgZNW&#10;Z1s59SpjZOb7mlasIfpCSNbCZCFUQwx0VennimzBe1P7IcYjfytULpWgTGsYXXST3sz5LwpGzeei&#10;0MygeuoBNuO+yn1X9uvPJiQrFZEVpz0M8gIUDeEtbHpwtSCGoLXiZ64aTpXQojAXVDS+KApOmYsB&#10;ognwSTS3Sqyli6XMtqU80ATUnvD0Yrf002apEM+nXuKhljSQIrcrSiw1W1lmsOJWya9yqfqBsuvZ&#10;aHeFauw/xIF2jtSHA6lsZxCFwWEYD8Mo9BCFuSQeR7hnnVaQmjMzWl3/3tDfb+tbdAcwktMMfj1H&#10;0Drj6M+1BFZmrZjXO2n+ykdD1P1aDiCdkhi+4jU3D640IXEWVLtZcrpUXeeR7uGebpi1m6KhJdwa&#10;2DWdBbER3Ql6r1Er5hVpS3alJdQ0KM2u9o+Xu+7Rdquayxte1zZHtt0HBvV/Uj/PcNPV5kLQdcNa&#10;04lNsRpiFK2uuNQeUhlrVgxqR33MA1f+kPQ7bex2Nv1OAD/C9ArjcfhhMB/i+SDGyfXgahwngwRf&#10;JzGO02AezH9a6yDO1ppBvKReSN5jhdEztM9We38udDpyekQb4lRvmXKA9v8OIgxZSixWbRQztLLN&#10;Atj6Agx3NocJR+0jm5Z3DYqwFicaiNI0SFMQE1R7EI6j8chmquPDyiGIRlEUQ/atHIYRDkOX+ENV&#10;Q86VNrdMNMg2gFtA47glG8Dd4dov6Uugg+IwArKuiqDxarQQn2ohft1aCN+04A72MAB521o/vxWC&#10;KMXxGG7k41vhv5bB6FQG7ug4PuNf05UQvcng/H2zfxYFI4zhAftPBeBeSPBwdPde/8i1L9OnfWg/&#10;fYrPfgEAAP//AwBQSwMEFAAGAAgAAAAhALXDBffPAAAAKQIAABkAAABkcnMvX3JlbHMvZTJvRG9j&#10;LnhtbC5yZWxzvJHBigIxDIbvwr5DyX2nMyMsIna8iOBV3AcIbaZTnKalrcv69haWhRVcvHlMQr7/&#10;I9lsv/0svihlF1hB17QgiHUwjq2Cz9P+fQUiF2SDc2BScKUM2+FtsTnSjKUu5cnFLCqFs4KplLiW&#10;MuuJPOYmROI6GUPyWGqZrIyoz2hJ9m37IdNfBgx3THEwCtLBLEGcrrEmP2eHcXSadkFfPHF5ECGd&#10;r9kViMlSUeDJOPxpLpvIFuRjh/41Dn1j3fifQ/cah+73DvLuwcMNAAD//wMAUEsDBAoAAAAAAAAA&#10;IQC6BXWsUgsAAFILAAAUAAAAZHJzL21lZGlhL2ltYWdlMy5wbmeJUE5HDQoaCgAAAA1JSERSAAAB&#10;SAAAAJoIAwAAAPxLIZEAAACKUExURf///wAAAB8fH0FBQW1tbfX19YuLi3x8fFlZWeTk5PHx8b6+&#10;vtDQ0CsrK9nZ2bCwsISEhJ6enpOTk6qqquzs7KGhocLCwjw8PN7e3mZmZsjIyLS0tL+/v0ZGRtTU&#10;1K2trU9PTw8PDzY2NmFhYRsbG319fYiIiEtLSycnJ3NzcxUVFR0dHQsLC2pqavRRNAoAAAqDSURB&#10;VHic7Z1pe6o8EIYZFRV3EZdCxa216mn//997E8KSRLbAWKxv7g/nkh6N+pBkJpM4YxgajUajeTYc&#10;52+1+5Q45xsQ1kvkdk17TNu92Gb4B/94nMT/a6/byO/XNDbEuJjtekm74S0aAfjxf88AMN+ted4A&#10;DgsyADdU0AVeu7S5uWUY1pI8uAZ/emkh7ehbkqFIRuIIq913gG30uB/2yVcW0gF4S65I58RqGOCY&#10;XKwB6Dz5ykLO2FcMIdPaEKfdHUBiV4wNgG28tpBCh6SXJ5x29/CPv2zDzXhpIR3JvvxgfTuAT/6S&#10;zMSDQMikm3ZfSsiR5PLYwkivjhO7PIxh0BfJux3XIe3WSwk5FKYyw1gAWBjtWgAef81u2AhEMN7p&#10;SUgREmVNt8kS0vYiTi8lpHs/tFHaTRnaE8nYnF9KSPkLh92k/jwJ0OMv2dz7wlbbaMEXf8mWOR7U&#10;jl+8iTKNA/f8lYVcCpPkkq0RRxf4qBW/GNA5g5skXeZlvbKQpA+24sfE1q7ZI2J0+pWtzuBEJDry&#10;ZuubifbSQpLOMg6/MfVO4i//CXCu1iINg5j0pkSqWf9Ck/bSQtJVMVyHvj/dgxD8scj1VL05slxv&#10;B64ovS19z/eHZLUEOyP80wsLafj/Igd5S/vjaBv1SvcAYz/vlfdMyIh+Dx877ajdS9jKiL9Tny8n&#10;JFGst4bvbZdZHZsb08T4nAbl2zE7LMoT4c+IluvP2G5Zs1mybhqeK04dfwbrK7G45lWUJpc5wA/K&#10;Sv1lWH0nY3rTLhmjXAEcJ8VP+59BOtdbNKbJ8m69KXqBtZVW1xqGMKaZQ5NHD6D78M/0R9mskzE9&#10;ICu+efZTl3Xc92fHWXx2Ot1VnSbImG5HY9ofw3dGY+4HXBA2H4fdTudzquAj/ApOP/LhcjpSMfyY&#10;Jp72V0rQl74Twm54fErh7ansPln3QWu2nNNFxbH46dmQZXMSCTpLGzFZf1PHvJAP2pkvZwdA3Fqv&#10;j5+cPiHrh3G9tsZwiDzqu943Te+lynzElo1MJ1DoIvwaAId4gCwrBx8iiFr7SK1RC1pxj+E1rgXx&#10;EOL510I8pFCXuRBj7NffGJwBzKLHcYCNjvpaE3CMwzUf9MkdSrP1uQlR7w3Uj3c7e25MswBbsW9Z&#10;GmkP+FZvWsdD3vQ/wL5+o7yPY+3h+1ZitVOWdRROZmDtrdfGlQxfBydeRSNBoddt3dDOCFEkw796&#10;FsM9lTb5sc6GmNE68FMhIlSmXWmunTzLql3e5McbKmFk4tZCHXrylrB8SqMxdlKPxNyJfycOvjXG&#10;Pfwt90gfdd6ogTxH4p4NmQN3FBcH6TCBfIymMUxpCpOOQNZu/gdbyD63I2w802bOXlgbuOgjpYX8&#10;u46p2AXRDrvWxhUmHfxziNhCGsA7kt1n8X4M2iWTTtjHn7rRhfS42YeYyj5y8zUgDvM1sNzuRZrJ&#10;MUAXku5UjIPwh/UDwWnzp2FLY6Rfa/ovpu/MwBeSxXXXwadGtmR1GYbHHK4oJ5lFHiBk0BUp7ffi&#10;5/4uK3c0XG2Gj/DIHiEkYfI+HD1HtILHZOFcXBcy5EFCPicmiy9A5wFtayGReIiQ7BfygwdM6fX4&#10;c0J+BcuG67OsDmP+nJD9QMKeFrIuWkgktJBIaCGR0EIioYVEQguJhBYSCS0kElpIJLSQSGghkdBC&#10;IqGFREILiYQWEgktJBJaSCS0kEhoIZHQQiKhhURCC4mEFhIJLSQSWkgktJBIaCGR0EIioYVEQguJ&#10;hBYSCS0kElpIJJ5XSHsz7j1ESAdaD8hgRoS8Hq3z0wlpwAf75Rd6wzPaLH6Ow1PwcT+eTsiglJeQ&#10;NwqHHcDpcuyjp50IEiOb+dkVGyBOQlorMfs9/hhuLp0j33HzwMapuv0jl92rcfgUmvQXvFjZlaPU&#10;fYGxwcxM/Mnl9MrIrtgAcqJmPolzLeIkXsxq01zZKONQHjXnB/zEvALz+9ThfBLnynhJetPI/eGz&#10;t1cmpcAGUm7PWmQks+eTOFdCmC0SP5Kou601Dp1+agq8B1hJJegoTi+vIOesV0N6Ne+Qd8k4rD5V&#10;djNHMbKVVCO34IfQp9SQ7YqwsnFOldMq5vfn6uVLalJ4D0slZr+HzLCSpyMtESuWESqcYdGspBKl&#10;vk2F5JlpGe/v1trES98rjkPzp4TNR7GSSmTM2Xcop3NNzXifErSYCdldiyG3tFPmlta2kmpkz9l3&#10;KCUYzpgt0qI/dG1SOjWuwrpIqXxJTRR9ED6Jcy6jfxk+SHoYzb2VHIe0HonC3FfDSioxUV+dzsok&#10;Yc/xirPikaXKCNEuphg74ksdIGH6ris0WWrOvkNI4pxOXsb7zMBuiXHIZepV4M5KblzXL55jhdyo&#10;XBHS1TbMLuVw/1lqzr6DjMO8QhX5Ge9zIuQFw7bgbbMRSh04PSlr1YDvF4ugAnWAxU8K81hIWiUO&#10;xv+4ShaXGrGsnNIpOZVCAnK3Gqi3mvGhHBWDlPKhwloJC6rAbRzkUWO9aMAv6KZFQl7INw8m8+Et&#10;GnarOinkzYxiPgW1a4zCPZusYaLqIsks3qPmWaefkF76HbyRkpAn7m7ucexYanmpEk570eZX6q3Y&#10;lXUWCnBJO1ybQQ0AFSFHwjT+gZSl9M6hK7WMLN5FvHMl/AsNrWNw4BPy2uxtVIQUUzev0FahQkCi&#10;pMtWZjtWcG4H1QMbMivxDrF0kypCSvMLXkJf6kCxvl56EVFuXztZbiHWx6BrVulNTElITxAyUX0Z&#10;vHIidZU3xAzEYRgmJbSeQckDAqFL76G602PY85esYv2AH6CikAJGMJkJyy+sEvfxe+8v5QMtpU9a&#10;jFow/sJd4ElRBSu4VwNJsBwhPalswDx5NgpdlcrFCkdWFtghBynaOwgm3xwhl5sJY3OOhBSGxxy7&#10;5ouj0JzK2R8Teb9AEtKJhLRjwWxByCR0zOZIuf5Co2n4m8xoKh3CYSVbcuZI2WrLpUrWTZZzalLI&#10;Plz4y2kwUlXcnwvwn37we9HOFJoUciEai32gjoqQC2Fs96TaP79Lk0KaQi2UCetQSmttzhjRhRz+&#10;cb3yNJr12eZDZgcmjpKQk6QY6ByarfjSbPrsYxy08r/DlYtaGG1E68Da08UnjcY1WvT3u9m6hbQC&#10;RW8xtdtRPE1RSK5CccM1wecNn3CaRzpEUfwBHzDeJUKanpdYpomXiO0sr6fT7DkqizXK8Hw6XZeJ&#10;SFMvWa5Y3vT5Kj5oNBqNRtMEo/PX5bLvxltmG9tOnFrPRtqaeXmsY+TDbcPF/pCPIrzBR0Mf7I+x&#10;IgruF6672MYLVkHITnQaQpMLXe+HY9qFUEAtZAW+uQ0OB5hoWkh1vGDvM2LBQi9aSHX2oilhhxS0&#10;kOpIpz06QVxqyAfrr1rIEljS6cZlICERcmZHrLWQJfClE2ZeYMKH4t68FrKYkWBrAgmZkKdOyHWs&#10;hSyBL53i2QVmRs+RypjSOdxuZGy01VakBXv+chyc9tBCqjMXjiVM2CkaLaQ6plDX/si2N7WQFVhw&#10;J66j38xoIavQAzh4A8NwdhAdndVCVmKZuN5hLFwQ8kc8dKfJZtA9UBVbdhRPW30cEiF7rW36yzQp&#10;mJaljzL8f/gP51iGBKEKZDIAAAAASUVORK5CYIJQSwMECgAAAAAAAAAhADMhNsZhCAAAYQgAABQA&#10;AABkcnMvbWVkaWEvaW1hZ2UyLmdpZkdJRjg5YZEATwDnAAAAAACAAAAAgACAgAAAAICAAIAAgIDA&#10;wMDA3MCmyvD/8NT/4rH/1I7/xmv/uEj/qiX/qgDckgC5egCWYgBzSgBQMgD/49T/x7H/q47/j2v/&#10;c0j/VyX/VQDcSQC5PQCWMQBzJQBQGQD/1NT/sbH/jo7/a2v/SEj/JSX+AADcAAC5AACWAABzAABQ&#10;AAD/1OP/scf/jqv/a4//SHP/JVf/AFXcAEm5AD2WADFzACVQABn/1PD/seL/jtT/a8b/SLj/Jar/&#10;AKrcAJK5AHqWAGJzAEpQADL/1P//sf//jv//a///SP//Jf/+AP7cANy5ALmWAJZzAHNQAFDw1P/i&#10;sf/Ujv/Ga/+4SP+qJf+qAP+SANx6ALliAJZKAHMyAFDj1P/Hsf+rjv+Pa/9zSP9XJf9VAP9JANw9&#10;ALkxAJYlAHMZAFDU1P+xsf+Ojv9ra/9ISP8lJf8AAP4AANwAALkAAJYAAHMAAFDU4/+xx/+Oq/9r&#10;j/9Ic/8lV/8AVf8ASdwAPbkAMZYAJXMAGVDU8P+x4v+O1P9rxv9IuP8lqv8Aqv8AktwAerkAYpYA&#10;SnMAMlDU//+x//+O//9r//9I//8l//8A/v4A3NwAubkAlpYAc3MAUFDU//Cx/+KO/9Rr/8ZI/7gl&#10;/6oA/6oA3JIAuXoAlmIAc0oAUDLU/+Ox/8eO/6tr/49I/3Ml/1cA/1UA3EkAuT0AljEAcyUAUBnU&#10;/9Sx/7GO/45r/2tI/0gl/yUA/gAA3AAAuQAAlgAAcwAAUADj/9TH/7Gr/46P/2tz/0hX/yVV/wBJ&#10;3AA9uQAxlgAlcwAZUADw/9Ti/7HU/47G/2u4/0iq/yWq/wCS3AB6uQBilgBKcwAyUAD//9T//7H/&#10;/47//2v//0j//yX+/gDc3AC5uQCWlgBzcwBQUADy8vLm5uba2trOzs7CwsK2traqqqqenp6SkpKG&#10;hoZ6enpubm5iYmJWVlZKSko+Pj4yMjImJiYaGhoODg7/+/CgoKSAgID/AAAA/wD//wAAAP//AP8A&#10;//////8h+QQBAAD/ACwAAAAAkQBPAAAI/gD/CRxIsKDBgwgTKlzIsKHDhxAjSpxIsaLFixgzaoz4&#10;bqPHjyAXkiNHUJy4hfNCqlz5Md68cQPXrUMoTuY8mSxz6pTosqNAnAjLlZsndKfRownjsZun7ufM&#10;f+tcxjtHMCXSq1j/xVt37iXUmffiwVRn9WfWs0a3/nPXEac4mP+Gop17VK04pkDd9SxLt69Ktf+6&#10;upvpzh3McXz9Kt4IeO1Nre0ELl1MeeO7p//uzuwaL547opVDrywnurTp06hTq17NOqO6zk093nsX&#10;rx3c1kfJxXt3795n0hlpqzuw9B7uo+/cEYyakfnAAy91ez6ukpzXqgcwzjNO8F1koSSp/oOUW7Bx&#10;RdDL44lnSZ6geYroY6pfXz3xv+2ZLc7LTrAw/ZXmkSXQa+ZQxBZBQ/H333g3CbUOANz9Y85ut0Hk&#10;mVD3zKPcghGRA9xC43w2zzv8nSQQOjeZuFA57pgY1TzxRKhQURweIJWGEg0VoThLoaPQOO3IU6BE&#10;ZM1jJGbiHQBAbOLoJdE4tA35Dzm0fbgcUxSts59AurFDn3cF4SfRhO/cdoA87ajYFTsqSjQPVQNZ&#10;VyFu8UkGT0UosjkQWeqQAw884VHU3kDxxKaaSVVZCdV8FImDzzw+cikPPXBaNKhA750GlEB1LooR&#10;lfGQRs86bVZ0qVZIgoToQbop+I9P/gltimp5hl50ZjsAeLTlQIgFGpKsCALA6H0JsWUkbwJ19eFn&#10;H6mT60bsxGOiOLtB1Gp3CwE70FBKDVQWOb1VCGyGncGoaEbPQgtjTxGVI2xVxb5zrIwCDZUgpwK1&#10;s9VnCmr7zwHrnKtRuhuNc0+fOcLoJb4CjXMAwjGlum1KzllVpkCD0UVwX/bualVX7SyFmb9xWdVt&#10;WeWoI7LGlMlVMcZwhtUQedZBh+lW97AjcUHiRPaPOgJftHFG5qSDcbsme/ntPVENm1B7WqbUXqYF&#10;jUMPxkZ/NDRG6Wy49YxW1WzVUu2oc47TQfHl0j+IAf3ZhglZhzVIX1vUtUB1px2T/pGcAhdtQzUR&#10;RM5TBxR2Dzm1HmT13FqDdPc/eR806NpauVNO1EjJvVbWHkU+0eOe84zk4A2zA486gR+1+OZ0O+41&#10;h5q7w/lGoUcEOoery976R7cvGPvsA7uON+5Xs94476/7bpXux3vU+3+5A4+u8JDDPg8+u0l/kTkA&#10;VKpROrThUztq6NTTTjr1tKhRiPEAAM87vlokzjv1pIOrq8eBChyPkF5U0zxGy1WeSiWRAdZrN/E7&#10;VI8Moj+KGLB6mdESvR5SDgQaBEX4IOBcAKaOOQkkHSlKyK08OCMLDoRgUIqHlBoCJHngrySPmiDT&#10;JsgS3czDdDckyIQM0xA+AS5I/i8c2oRs00MsMSSF4eGMvsSkEvBUjldqSeEKGdKzNylEHfRI3AkR&#10;QhZSJQRkGkyIObKDmAhBJzseChpFpOOODBWkKz+LlET8BCiDgDEhdeORPLzHpT8l8CEHIojp1tKZ&#10;P2LEOYnCyB2n5MeFRI6O4akiH3mSqlOBBJHeUmNE+MSOPTYkdGvyIUbeY8mPYJJThpzIOJQSRoOM&#10;rx3wIOFE3mOznMgpPXMZX7Oclpyd6AUuzpokUnTZErh9RpaXNBKMhIkUuGVFRCNKZXWQuZNxRAtZ&#10;MWmTF9nDIYlkyB0P60wmE9lNyjDxVRuqU6fKORcBCc4q6tQkO5FyyvuQZl2dQ2mfPOdplHqCZjtC&#10;Eco6+YmV11TNK/EkKF0Q46pAJlShc8nQPYTymfA8FKJoOYC8NHQb+HVHmhgNqUhHStKSmhQpAQEA&#10;O1BLAwQKAAAAAAAAACEAw/OuDJEFAACRBQAAFAAAAGRycy9tZWRpYS9pbWFnZTEucG5niVBORw0K&#10;GgoAAAANSUhEUgAAAJAAAAA4CAMAAAAl14EJAAAAflBMVEX///8AAADZ2dnDw8Po6Oju7u48PDz0&#10;9PSbm5uIiIhbW1uzs7P5+fnl5eVubm7h4eGoqKjV1dUwMDDMzMxMTEyCgoK8vLxnZ2eioqJvb29E&#10;RESurq4zMzMZGRkjIyNVVVV3d3cSEhKNjY2VlZUYGBgoKCiDg4NgYGA/Pz9ISEgFU/91AAAEzklE&#10;QVRYhe2ZbZeqLBSG2yKKbyniW2kommX//w8eRG2qKbVZZ86znrW6PwwsBzeXsNnAbrP56OcyGaKm&#10;qrn6fflNHmLeSqs+Ynio4YdyCYd0B8ENp68nbbO5LR+kpaEQYaqtsMoiLkQR9/TYthXJVC5IP0NJ&#10;sjqCWA6KA5Z6OJX3QsCrLKs4oEWrARSnLEuhoLIHw9BVT2O5oBPUPTdOIV8A8rtCkaBw7y8YZWHX&#10;D6MbHC7vAmE4D600HuF5oAyyodJMlVdyLUiGSixH8z2gBMhopAIqQSrs+75HngCZOxhdQIftC58f&#10;hbv92DQRsQQpmCeNsmINUNPPlBIBRwJN+g7klTBVIZqfM1+cR2La2hu9m4x2K4BON0C5BCozIrV9&#10;AuRfvoAu80AapFeg0tU7XvdGa74GKINgqLiNnO45H5LL0R2bTn73Sjq3RyDG0zd9SINq6AaXrTfv&#10;1BawoYLAcmeNmqkYY1W/EN5c9hFPxldlL7NA7DAFuMNSIHJgp5DpRS6EN4FYW2S+RwlctKXA2ECK&#10;fB+lUC8ZxRXEzPOcsl/DbwJtUAdhwSGSMXWTQ6yeTeWDLBBhKOA0P2GKKIZjGILIZFM9DAegsVyU&#10;i6yqGSbBD+hd+SgvqKpg3e5KSRXnaopdx3Fvy/+jXH8luoffaKyvO208k1+wVe1wKYMWK5a21kFm&#10;tfsxkLbiQKGADNJHoTXnIQm0tT9AH6AP0AfoA/QB+kdAmPwK0I47P9rv3cQG8RtAlQA7eZ+HphA5&#10;4KwD6gglmVgHpNs2LcFe1/gqr4EokfcIbq05mJppAS0cnx9vH5omUZvJ20IJ1htIONiLrD94azbs&#10;g8UJx8QwCLV4iRbPjKwCqEz1TmGQta4kR7RSX8u2PK+gXHAkVMJJfq3LIqjmv9qzDm1yEqkyrsVQ&#10;rnIlXyKok6sXw0W+wWyYy41RG8rp304h6tf5DxxAmJlysVzgpBxBk660fEYmB4P0I+9nvAiUddfZ&#10;H+oX52W/hjL/mii94V3yHAn3VgaHdJswzNR0OfaU9XlsjfIcDZelSPVtJvvDl9f5pO2cJ/1I5+HB&#10;/SWPpmL37KtZKrZfz6klL7v9d+BM5bhM5gTJzfJJIgEgIjWj2FVm4UxvPVTbPRld1j1xGtMJhfUI&#10;78WiuBs5lxqwVaPe96KlHACM62Dl0BHGiDGlhDwZgr45snSl8vbm5b70LTc48LuliWsIg2/NnD1Y&#10;w+hS4CdEc3tKuNA2Uoa1fdi7v08Ol2dL3cwj0VxdyY+PUf5qldNY2Gz6J3a6tnkWzfSMG7lEMssh&#10;0YJ344g0UzwOoJF/9sf6RTD0CN8Hqh8ZqHg2EzJNZAtrgEdn2GovyKla0MmUwdBgqxK/2ylpiSHF&#10;rphb49pWhQQUQbqQsDDJsU+yexVcZsKly7p001y3cMPo+/aju6TlfB51QyWLdJ4VV2y9PhiVKJZ2&#10;Q9OtrrvyWW3mD0BLwnl0eRFqHsXORrNs0LwF6j8UpzDaN+WUrejHW/szywavSojUU45ysy/o8GDc&#10;UpzlnNxvKIHTUPHGAaHDDxAbrQvXHCD+ukz7eL/sZWCMAoSCCL5Hr38iysMGMWerfngaiEIQAtp8&#10;9rVfFCsBjgA3O47JsoytWzq/IlfLCfp5pu+j/1R/AJthS/4SdLFSAAAAAElFTkSuQmCCUEsDBBQA&#10;BgAIAAAAIQCJn5yD3wAAAAkBAAAPAAAAZHJzL2Rvd25yZXYueG1sTI/BTsMwEETvSPyDtUjcqJ1S&#10;SghxqqoCThUSLRLi5sbbJGq8jmI3Sf+e5QTHnRnNvslXk2vFgH1oPGlIZgoEUultQ5WGz/3rXQoi&#10;REPWtJ5QwwUDrIrrq9xk1o/0gcMuVoJLKGRGQx1jl0kZyhqdCTPfIbF39L0zkc++krY3I5e7Vs6V&#10;WkpnGuIPtelwU2N52p2dhrfRjOv75GXYno6by/f+4f1rm6DWtzfT+hlExCn+heEXn9GhYKaDP5MN&#10;otXwmDJ51DBPeRL7T2rBwoGDi6UCWeTy/4LiBwAA//8DAFBLAQItABQABgAIAAAAIQA/2wbZEwEA&#10;AEUCAAATAAAAAAAAAAAAAAAAAAAAAABbQ29udGVudF9UeXBlc10ueG1sUEsBAi0AFAAGAAgAAAAh&#10;ADj9If/WAAAAlAEAAAsAAAAAAAAAAAAAAAAARAEAAF9yZWxzLy5yZWxzUEsBAi0AFAAGAAgAAAAh&#10;AI/niEb0AgAA0gsAAA4AAAAAAAAAAAAAAAAAQwIAAGRycy9lMm9Eb2MueG1sUEsBAi0AFAAGAAgA&#10;AAAhALXDBffPAAAAKQIAABkAAAAAAAAAAAAAAAAAYwUAAGRycy9fcmVscy9lMm9Eb2MueG1sLnJl&#10;bHNQSwECLQAKAAAAAAAAACEAugV1rFILAABSCwAAFAAAAAAAAAAAAAAAAABpBgAAZHJzL21lZGlh&#10;L2ltYWdlMy5wbmdQSwECLQAKAAAAAAAAACEAMyE2xmEIAABhCAAAFAAAAAAAAAAAAAAAAADtEQAA&#10;ZHJzL21lZGlhL2ltYWdlMi5naWZQSwECLQAKAAAAAAAAACEAw/OuDJEFAACRBQAAFAAAAAAAAAAA&#10;AAAAAACAGgAAZHJzL21lZGlhL2ltYWdlMS5wbmdQSwECLQAUAAYACAAAACEAiZ+cg98AAAAJAQAA&#10;DwAAAAAAAAAAAAAAAABDIAAAZHJzL2Rvd25yZXYueG1sUEsFBgAAAAAIAAgAAAIAAE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38818;top:1293;width:13634;height:5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IbV/BAAAA2gAAAA8AAABkcnMvZG93bnJldi54bWxEj0+LwjAUxO/CfofwFrxpuv5ZpBrLrlAU&#10;Pel68fZsnm3Z5qU0qdZvbwTB4zDzm2EWSWcqcaXGlZYVfA0jEMSZ1SXnCo5/6WAGwnlkjZVlUnAn&#10;B8nyo7fAWNsb7+l68LkIJexiVFB4X8dSuqwgg25oa+LgXWxj0AfZ5FI3eAvlppKjKPqWBksOCwXW&#10;tCoo+z+0RsE0PWvftVta78Zp6SandPsrK6X6n93PHISnzr/DL3qjAwfPK+EG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tIbV/BAAAA2gAAAA8AAAAAAAAAAAAAAAAAnwIA&#10;AGRycy9kb3ducmV2LnhtbFBLBQYAAAAABAAEAPcAAACNAwAAAAA=&#10;">
                  <v:imagedata r:id="rId17" o:title=""/>
                  <v:path arrowok="t"/>
                </v:shape>
                <v:shape id="Picture 4" o:spid="_x0000_s1028" type="#_x0000_t75" style="position:absolute;left:21048;width:13805;height:7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Rp5HDAAAA2gAAAA8AAABkcnMvZG93bnJldi54bWxEj09rAjEUxO+C3yE8oZei2dYiuhqltFhK&#10;PRT/nh/Jc7O4eVk2qbt++6ZQ8DjMzG+YxapzlbhSE0rPCp5GGQhi7U3JhYLDfj2cgggR2WDlmRTc&#10;KMBq2e8tMDe+5S1dd7EQCcIhRwU2xjqXMmhLDsPI18TJO/vGYUyyKaRpsE1wV8nnLJtIhyWnBYs1&#10;vVnSl92PU3Bs6ZvH+0etT8Vm/W6/TrNN9qHUw6B7nYOI1MV7+L/9aRS8wN+VdA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FGnkcMAAADaAAAADwAAAAAAAAAAAAAAAACf&#10;AgAAZHJzL2Rvd25yZXYueG1sUEsFBgAAAAAEAAQA9wAAAI8DAAAAAA==&#10;">
                  <v:imagedata r:id="rId18" o:title=""/>
                  <v:path arrowok="t"/>
                </v:shape>
                <v:shape id="Picture 6" o:spid="_x0000_s1029" type="#_x0000_t75" style="position:absolute;width:16002;height:7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aQzCAAAA2gAAAA8AAABkcnMvZG93bnJldi54bWxEj09rAjEUxO+FfofwCr2UmlVBl61RRLAU&#10;PIj/7o/Nc7O4eVmSuK7fvhEEj8PM/IaZLXrbiI58qB0rGA4yEMSl0zVXCo6H9XcOIkRkjY1jUnCn&#10;AIv5+9sMC+1uvKNuHyuRIBwKVGBibAspQ2nIYhi4ljh5Z+ctxiR9JbXHW4LbRo6ybCIt1pwWDLa0&#10;MlRe9leroOm+Vj7f/vqNGZchz7en+2h6Uurzo1/+gIjUx1f42f7TCibwuJJu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mWkMwgAAANoAAAAPAAAAAAAAAAAAAAAAAJ8C&#10;AABkcnMvZG93bnJldi54bWxQSwUGAAAAAAQABAD3AAAAjgMAAAAA&#10;">
                  <v:imagedata r:id="rId19" o:title=""/>
                  <v:path arrowok="t"/>
                </v:shape>
                <w10:wrap type="square"/>
              </v:group>
            </w:pict>
          </mc:Fallback>
        </mc:AlternateContent>
      </w:r>
      <w:r>
        <w:rPr>
          <w:sz w:val="24"/>
          <w:szCs w:val="24"/>
        </w:rPr>
        <w:t xml:space="preserve">    </w:t>
      </w:r>
    </w:p>
    <w:p w14:paraId="668B93DD" w14:textId="77777777" w:rsidR="00255048" w:rsidRDefault="00255048" w:rsidP="00797F8E">
      <w:pPr>
        <w:spacing w:line="360" w:lineRule="auto"/>
        <w:jc w:val="both"/>
        <w:rPr>
          <w:sz w:val="24"/>
          <w:szCs w:val="24"/>
        </w:rPr>
      </w:pPr>
    </w:p>
    <w:p w14:paraId="13B47ED2" w14:textId="77777777" w:rsidR="00255048" w:rsidRDefault="00255048" w:rsidP="00797F8E">
      <w:pPr>
        <w:spacing w:line="360" w:lineRule="auto"/>
        <w:jc w:val="both"/>
        <w:rPr>
          <w:sz w:val="24"/>
          <w:szCs w:val="24"/>
        </w:rPr>
      </w:pPr>
      <w:r>
        <w:rPr>
          <w:sz w:val="24"/>
          <w:szCs w:val="24"/>
        </w:rPr>
        <w:t xml:space="preserve">  </w:t>
      </w:r>
    </w:p>
    <w:p w14:paraId="0E720998" w14:textId="77777777" w:rsidR="00255048" w:rsidRPr="00255048" w:rsidRDefault="00255048" w:rsidP="00255048">
      <w:pPr>
        <w:pStyle w:val="ListParagraph"/>
        <w:numPr>
          <w:ilvl w:val="0"/>
          <w:numId w:val="16"/>
        </w:numPr>
        <w:spacing w:line="360" w:lineRule="auto"/>
        <w:jc w:val="both"/>
      </w:pPr>
      <w:r>
        <w:t xml:space="preserve">                                                        (b)                                                     (c)</w:t>
      </w:r>
    </w:p>
    <w:p w14:paraId="47E6D4C0" w14:textId="77777777" w:rsidR="00255048" w:rsidRPr="00766FB3" w:rsidRDefault="008A6902" w:rsidP="004B0C47">
      <w:pPr>
        <w:spacing w:line="360" w:lineRule="auto"/>
        <w:jc w:val="center"/>
        <w:rPr>
          <w:sz w:val="20"/>
          <w:szCs w:val="20"/>
        </w:rPr>
      </w:pPr>
      <w:proofErr w:type="gramStart"/>
      <w:r w:rsidRPr="00766FB3">
        <w:rPr>
          <w:rFonts w:cs="Arial"/>
          <w:color w:val="000000"/>
          <w:sz w:val="20"/>
          <w:szCs w:val="20"/>
          <w:shd w:val="clear" w:color="auto" w:fill="FFFFFF"/>
        </w:rPr>
        <w:t>Figure 3.</w:t>
      </w:r>
      <w:proofErr w:type="gramEnd"/>
      <w:r w:rsidRPr="00766FB3">
        <w:rPr>
          <w:rFonts w:cs="Arial"/>
          <w:color w:val="000000"/>
          <w:sz w:val="20"/>
          <w:szCs w:val="20"/>
          <w:shd w:val="clear" w:color="auto" w:fill="FFFFFF"/>
        </w:rPr>
        <w:t xml:space="preserve"> Chemical structure of citric acid (a); </w:t>
      </w:r>
      <w:proofErr w:type="spellStart"/>
      <w:r w:rsidRPr="00766FB3">
        <w:rPr>
          <w:rFonts w:cs="Arial"/>
          <w:color w:val="000000"/>
          <w:sz w:val="20"/>
          <w:szCs w:val="20"/>
          <w:shd w:val="clear" w:color="auto" w:fill="FFFFFF"/>
        </w:rPr>
        <w:t>trisodium</w:t>
      </w:r>
      <w:proofErr w:type="spellEnd"/>
      <w:r w:rsidRPr="00766FB3">
        <w:rPr>
          <w:rFonts w:cs="Arial"/>
          <w:color w:val="000000"/>
          <w:sz w:val="20"/>
          <w:szCs w:val="20"/>
          <w:shd w:val="clear" w:color="auto" w:fill="FFFFFF"/>
        </w:rPr>
        <w:t xml:space="preserve"> citrate (b); </w:t>
      </w:r>
      <w:proofErr w:type="spellStart"/>
      <w:r w:rsidR="004B0C47" w:rsidRPr="00766FB3">
        <w:rPr>
          <w:rFonts w:cs="Arial"/>
          <w:color w:val="000000"/>
          <w:sz w:val="20"/>
          <w:szCs w:val="20"/>
          <w:shd w:val="clear" w:color="auto" w:fill="FFFFFF"/>
        </w:rPr>
        <w:t>dicarboxy</w:t>
      </w:r>
      <w:proofErr w:type="spellEnd"/>
      <w:r w:rsidR="004B0C47" w:rsidRPr="00766FB3">
        <w:rPr>
          <w:rFonts w:cs="Arial"/>
          <w:color w:val="000000"/>
          <w:sz w:val="20"/>
          <w:szCs w:val="20"/>
          <w:shd w:val="clear" w:color="auto" w:fill="FFFFFF"/>
        </w:rPr>
        <w:t xml:space="preserve"> acetone (c)</w:t>
      </w:r>
    </w:p>
    <w:p w14:paraId="7D7C9CFE" w14:textId="5F97BB0D" w:rsidR="004B0C47" w:rsidRPr="00C2723E" w:rsidRDefault="004B0C47" w:rsidP="00C2723E">
      <w:pPr>
        <w:pStyle w:val="Heading1"/>
        <w:shd w:val="clear" w:color="auto" w:fill="FFFFFF"/>
        <w:spacing w:before="0" w:beforeAutospacing="0" w:line="360" w:lineRule="auto"/>
        <w:rPr>
          <w:rFonts w:asciiTheme="minorHAnsi" w:hAnsiTheme="minorHAnsi"/>
          <w:b w:val="0"/>
          <w:color w:val="000000"/>
          <w:sz w:val="24"/>
          <w:szCs w:val="24"/>
        </w:rPr>
      </w:pPr>
    </w:p>
    <w:p w14:paraId="309FB4E9" w14:textId="7242BFE9" w:rsidR="00E321B4" w:rsidRPr="00141AA7" w:rsidRDefault="00B610C3" w:rsidP="004B0C47">
      <w:pPr>
        <w:spacing w:line="360" w:lineRule="auto"/>
        <w:jc w:val="both"/>
        <w:rPr>
          <w:sz w:val="24"/>
          <w:szCs w:val="24"/>
        </w:rPr>
      </w:pPr>
      <w:r>
        <w:rPr>
          <w:sz w:val="24"/>
          <w:szCs w:val="24"/>
        </w:rPr>
        <w:t>Excess c</w:t>
      </w:r>
      <w:r w:rsidR="001231C0">
        <w:rPr>
          <w:sz w:val="24"/>
          <w:szCs w:val="24"/>
        </w:rPr>
        <w:t xml:space="preserve">itrate ions </w:t>
      </w:r>
      <w:r>
        <w:rPr>
          <w:sz w:val="24"/>
          <w:szCs w:val="24"/>
        </w:rPr>
        <w:t xml:space="preserve">not involved in the red-ox reaction </w:t>
      </w:r>
      <w:r w:rsidR="00E321B4" w:rsidRPr="00141AA7">
        <w:rPr>
          <w:sz w:val="24"/>
          <w:szCs w:val="24"/>
        </w:rPr>
        <w:t>are also adsorbed on the surface of the particles, thus playing a role</w:t>
      </w:r>
      <w:r w:rsidR="00313276" w:rsidRPr="00141AA7">
        <w:rPr>
          <w:sz w:val="24"/>
          <w:szCs w:val="24"/>
        </w:rPr>
        <w:t xml:space="preserve"> in </w:t>
      </w:r>
      <w:r w:rsidR="00E321B4" w:rsidRPr="00141AA7">
        <w:rPr>
          <w:sz w:val="24"/>
          <w:szCs w:val="24"/>
        </w:rPr>
        <w:t>stabiliz</w:t>
      </w:r>
      <w:r w:rsidR="00313276" w:rsidRPr="00141AA7">
        <w:rPr>
          <w:sz w:val="24"/>
          <w:szCs w:val="24"/>
        </w:rPr>
        <w:t>ing th</w:t>
      </w:r>
      <w:r w:rsidR="00E321B4" w:rsidRPr="00141AA7">
        <w:rPr>
          <w:sz w:val="24"/>
          <w:szCs w:val="24"/>
        </w:rPr>
        <w:t>e nanoparticles</w:t>
      </w:r>
      <w:r w:rsidR="00313276" w:rsidRPr="00141AA7">
        <w:rPr>
          <w:sz w:val="24"/>
          <w:szCs w:val="24"/>
        </w:rPr>
        <w:t xml:space="preserve">. </w:t>
      </w:r>
      <w:r w:rsidR="00E321B4" w:rsidRPr="00141AA7">
        <w:rPr>
          <w:sz w:val="24"/>
          <w:szCs w:val="24"/>
        </w:rPr>
        <w:t xml:space="preserve"> </w:t>
      </w:r>
      <w:r w:rsidR="00313276" w:rsidRPr="00141AA7">
        <w:rPr>
          <w:sz w:val="24"/>
          <w:szCs w:val="24"/>
        </w:rPr>
        <w:t xml:space="preserve">They are called “capping” agents.  </w:t>
      </w:r>
      <w:r w:rsidR="00E321B4" w:rsidRPr="00141AA7">
        <w:rPr>
          <w:sz w:val="24"/>
          <w:szCs w:val="24"/>
        </w:rPr>
        <w:t xml:space="preserve">Adsorption of citrate ions gives the gold particles an overall negative charge. Mutual repulsion of the small, negatively charged particles </w:t>
      </w:r>
      <w:r w:rsidR="00366B34">
        <w:rPr>
          <w:sz w:val="24"/>
          <w:szCs w:val="24"/>
        </w:rPr>
        <w:t xml:space="preserve">keeps them suspended in the solution and </w:t>
      </w:r>
      <w:r w:rsidR="00E321B4" w:rsidRPr="00141AA7">
        <w:rPr>
          <w:sz w:val="24"/>
          <w:szCs w:val="24"/>
        </w:rPr>
        <w:t>prevents them from coagulating to form larger particles that might eventually settle out of solution</w:t>
      </w:r>
      <w:r w:rsidR="00313276" w:rsidRPr="00141AA7">
        <w:rPr>
          <w:sz w:val="24"/>
          <w:szCs w:val="24"/>
        </w:rPr>
        <w:t xml:space="preserve">. </w:t>
      </w:r>
      <w:r w:rsidR="00366B34">
        <w:rPr>
          <w:sz w:val="24"/>
          <w:szCs w:val="24"/>
        </w:rPr>
        <w:t xml:space="preserve"> This suspension of the gold nanoparticles is known as a colloid.</w:t>
      </w:r>
      <w:r w:rsidR="00313276" w:rsidRPr="00141AA7">
        <w:rPr>
          <w:sz w:val="24"/>
          <w:szCs w:val="24"/>
        </w:rPr>
        <w:t xml:space="preserve"> </w:t>
      </w:r>
    </w:p>
    <w:p w14:paraId="79EC1333" w14:textId="304A4650" w:rsidR="007056FE" w:rsidRDefault="006F78C1" w:rsidP="00313276">
      <w:pPr>
        <w:spacing w:line="360" w:lineRule="auto"/>
        <w:jc w:val="both"/>
        <w:rPr>
          <w:sz w:val="24"/>
          <w:szCs w:val="24"/>
        </w:rPr>
      </w:pPr>
      <w:r w:rsidRPr="00141AA7">
        <w:rPr>
          <w:sz w:val="24"/>
          <w:szCs w:val="24"/>
        </w:rPr>
        <w:t xml:space="preserve">Since citric acid is a </w:t>
      </w:r>
      <w:proofErr w:type="spellStart"/>
      <w:r w:rsidRPr="00141AA7">
        <w:rPr>
          <w:sz w:val="24"/>
          <w:szCs w:val="24"/>
        </w:rPr>
        <w:t>triprotic</w:t>
      </w:r>
      <w:proofErr w:type="spellEnd"/>
      <w:r w:rsidRPr="00141AA7">
        <w:rPr>
          <w:sz w:val="24"/>
          <w:szCs w:val="24"/>
        </w:rPr>
        <w:t xml:space="preserve"> acid</w:t>
      </w:r>
      <w:r w:rsidR="00366B34">
        <w:rPr>
          <w:sz w:val="24"/>
          <w:szCs w:val="24"/>
        </w:rPr>
        <w:t xml:space="preserve"> with </w:t>
      </w:r>
      <w:r w:rsidR="00366B34" w:rsidRPr="00141AA7">
        <w:rPr>
          <w:sz w:val="24"/>
          <w:szCs w:val="24"/>
        </w:rPr>
        <w:t xml:space="preserve">distinct </w:t>
      </w:r>
      <w:proofErr w:type="spellStart"/>
      <w:r w:rsidR="00366B34" w:rsidRPr="00141AA7">
        <w:rPr>
          <w:sz w:val="24"/>
          <w:szCs w:val="24"/>
        </w:rPr>
        <w:t>pKa</w:t>
      </w:r>
      <w:proofErr w:type="spellEnd"/>
      <w:r w:rsidR="00366B34" w:rsidRPr="00141AA7">
        <w:rPr>
          <w:sz w:val="24"/>
          <w:szCs w:val="24"/>
        </w:rPr>
        <w:t xml:space="preserve"> values of 3.2, 4.8 and 6.4</w:t>
      </w:r>
      <w:r w:rsidR="001C2D96" w:rsidRPr="00141AA7">
        <w:rPr>
          <w:sz w:val="24"/>
          <w:szCs w:val="24"/>
        </w:rPr>
        <w:t>,</w:t>
      </w:r>
      <w:r w:rsidRPr="00141AA7">
        <w:rPr>
          <w:sz w:val="24"/>
          <w:szCs w:val="24"/>
        </w:rPr>
        <w:t xml:space="preserve"> </w:t>
      </w:r>
      <w:r w:rsidR="00001D9E" w:rsidRPr="00141AA7">
        <w:rPr>
          <w:sz w:val="24"/>
          <w:szCs w:val="24"/>
        </w:rPr>
        <w:t xml:space="preserve">pH </w:t>
      </w:r>
      <w:r w:rsidR="00FD7B39">
        <w:rPr>
          <w:sz w:val="24"/>
          <w:szCs w:val="24"/>
        </w:rPr>
        <w:t>will</w:t>
      </w:r>
      <w:r w:rsidR="001C2D96" w:rsidRPr="00141AA7">
        <w:rPr>
          <w:sz w:val="24"/>
          <w:szCs w:val="24"/>
        </w:rPr>
        <w:t xml:space="preserve"> affect the chemical equilibrium involving the dissociation of the three hydrogens</w:t>
      </w:r>
      <w:r w:rsidR="00FD7B39">
        <w:rPr>
          <w:sz w:val="24"/>
          <w:szCs w:val="24"/>
        </w:rPr>
        <w:t xml:space="preserve"> (10)</w:t>
      </w:r>
      <w:r w:rsidR="001C2D96" w:rsidRPr="00141AA7">
        <w:rPr>
          <w:sz w:val="24"/>
          <w:szCs w:val="24"/>
        </w:rPr>
        <w:t>.</w:t>
      </w:r>
    </w:p>
    <w:p w14:paraId="70A99372" w14:textId="1827279E" w:rsidR="001C2D96" w:rsidRPr="00141AA7" w:rsidRDefault="001C2D96" w:rsidP="00313276">
      <w:pPr>
        <w:spacing w:line="360" w:lineRule="auto"/>
        <w:jc w:val="both"/>
        <w:rPr>
          <w:sz w:val="24"/>
          <w:szCs w:val="24"/>
        </w:rPr>
      </w:pPr>
      <w:r w:rsidRPr="00141AA7">
        <w:rPr>
          <w:b/>
          <w:sz w:val="24"/>
          <w:szCs w:val="24"/>
        </w:rPr>
        <w:lastRenderedPageBreak/>
        <w:t>Q</w:t>
      </w:r>
      <w:r w:rsidR="00C70343">
        <w:rPr>
          <w:b/>
          <w:sz w:val="24"/>
          <w:szCs w:val="24"/>
        </w:rPr>
        <w:t>8</w:t>
      </w:r>
      <w:r w:rsidRPr="00141AA7">
        <w:rPr>
          <w:sz w:val="24"/>
          <w:szCs w:val="24"/>
        </w:rPr>
        <w:t xml:space="preserve">. Above what pH value will citric acid </w:t>
      </w:r>
      <w:r w:rsidR="005E200E">
        <w:rPr>
          <w:sz w:val="24"/>
          <w:szCs w:val="24"/>
        </w:rPr>
        <w:t>(</w:t>
      </w:r>
      <w:r w:rsidR="003F7C37">
        <w:rPr>
          <w:sz w:val="24"/>
          <w:szCs w:val="24"/>
        </w:rPr>
        <w:t>C</w:t>
      </w:r>
      <w:r w:rsidR="003F7C37" w:rsidRPr="003F7C37">
        <w:rPr>
          <w:sz w:val="24"/>
          <w:szCs w:val="24"/>
          <w:vertAlign w:val="subscript"/>
        </w:rPr>
        <w:t>6</w:t>
      </w:r>
      <w:r w:rsidR="005E200E">
        <w:rPr>
          <w:sz w:val="24"/>
          <w:szCs w:val="24"/>
        </w:rPr>
        <w:t>H</w:t>
      </w:r>
      <w:r w:rsidR="003F7C37">
        <w:rPr>
          <w:sz w:val="24"/>
          <w:szCs w:val="24"/>
          <w:vertAlign w:val="subscript"/>
        </w:rPr>
        <w:t>8</w:t>
      </w:r>
      <w:r w:rsidR="003F7C37" w:rsidRPr="003F7C37">
        <w:rPr>
          <w:sz w:val="24"/>
          <w:szCs w:val="24"/>
        </w:rPr>
        <w:t>O</w:t>
      </w:r>
      <w:r w:rsidR="003F7C37">
        <w:rPr>
          <w:sz w:val="24"/>
          <w:szCs w:val="24"/>
          <w:vertAlign w:val="subscript"/>
        </w:rPr>
        <w:t>7</w:t>
      </w:r>
      <w:r w:rsidR="005E200E">
        <w:rPr>
          <w:sz w:val="24"/>
          <w:szCs w:val="24"/>
        </w:rPr>
        <w:t xml:space="preserve">) </w:t>
      </w:r>
      <w:r w:rsidRPr="00141AA7">
        <w:rPr>
          <w:sz w:val="24"/>
          <w:szCs w:val="24"/>
        </w:rPr>
        <w:t>be completely dissociated to citrate</w:t>
      </w:r>
      <w:r w:rsidR="005E200E">
        <w:rPr>
          <w:sz w:val="24"/>
          <w:szCs w:val="24"/>
        </w:rPr>
        <w:t xml:space="preserve"> (</w:t>
      </w:r>
      <w:r w:rsidR="003F7C37" w:rsidRPr="003F7C37">
        <w:rPr>
          <w:sz w:val="24"/>
          <w:szCs w:val="24"/>
        </w:rPr>
        <w:t>C</w:t>
      </w:r>
      <w:r w:rsidR="003F7C37" w:rsidRPr="003F7C37">
        <w:rPr>
          <w:sz w:val="24"/>
          <w:szCs w:val="24"/>
          <w:vertAlign w:val="subscript"/>
        </w:rPr>
        <w:t>6</w:t>
      </w:r>
      <w:r w:rsidR="003F7C37" w:rsidRPr="003F7C37">
        <w:rPr>
          <w:sz w:val="24"/>
          <w:szCs w:val="24"/>
        </w:rPr>
        <w:t>H</w:t>
      </w:r>
      <w:r w:rsidR="003F7C37" w:rsidRPr="003F7C37">
        <w:rPr>
          <w:sz w:val="24"/>
          <w:szCs w:val="24"/>
          <w:vertAlign w:val="subscript"/>
        </w:rPr>
        <w:t>5</w:t>
      </w:r>
      <w:r w:rsidR="003F7C37" w:rsidRPr="003F7C37">
        <w:rPr>
          <w:sz w:val="24"/>
          <w:szCs w:val="24"/>
        </w:rPr>
        <w:t>O</w:t>
      </w:r>
      <w:r w:rsidR="003F7C37" w:rsidRPr="003F7C37">
        <w:rPr>
          <w:sz w:val="24"/>
          <w:szCs w:val="24"/>
          <w:vertAlign w:val="subscript"/>
        </w:rPr>
        <w:t>7</w:t>
      </w:r>
      <w:r w:rsidR="003F7C37" w:rsidRPr="00C2723E">
        <w:rPr>
          <w:b/>
          <w:sz w:val="24"/>
          <w:szCs w:val="24"/>
          <w:vertAlign w:val="superscript"/>
        </w:rPr>
        <w:t>3–</w:t>
      </w:r>
      <w:r w:rsidR="005E200E">
        <w:rPr>
          <w:sz w:val="24"/>
          <w:szCs w:val="24"/>
        </w:rPr>
        <w:t>)</w:t>
      </w:r>
      <w:r w:rsidRPr="00141AA7">
        <w:rPr>
          <w:sz w:val="24"/>
          <w:szCs w:val="24"/>
        </w:rPr>
        <w:t>?</w:t>
      </w:r>
    </w:p>
    <w:p w14:paraId="348A6970" w14:textId="1C79A948" w:rsidR="00EC20BB" w:rsidRPr="00141AA7" w:rsidRDefault="00EC20BB" w:rsidP="00313276">
      <w:pPr>
        <w:spacing w:line="360" w:lineRule="auto"/>
        <w:jc w:val="both"/>
        <w:rPr>
          <w:sz w:val="24"/>
          <w:szCs w:val="24"/>
        </w:rPr>
      </w:pPr>
      <w:r w:rsidRPr="00141AA7">
        <w:rPr>
          <w:sz w:val="24"/>
          <w:szCs w:val="24"/>
        </w:rPr>
        <w:t xml:space="preserve">From </w:t>
      </w:r>
      <w:r w:rsidR="005F474D" w:rsidRPr="00141AA7">
        <w:rPr>
          <w:sz w:val="24"/>
          <w:szCs w:val="24"/>
        </w:rPr>
        <w:t xml:space="preserve">an application </w:t>
      </w:r>
      <w:r w:rsidRPr="00141AA7">
        <w:rPr>
          <w:sz w:val="24"/>
          <w:szCs w:val="24"/>
        </w:rPr>
        <w:t>standpoint</w:t>
      </w:r>
      <w:r w:rsidR="005F474D" w:rsidRPr="00141AA7">
        <w:rPr>
          <w:sz w:val="24"/>
          <w:szCs w:val="24"/>
        </w:rPr>
        <w:t xml:space="preserve">, </w:t>
      </w:r>
      <w:r w:rsidRPr="00141AA7">
        <w:rPr>
          <w:sz w:val="24"/>
          <w:szCs w:val="24"/>
        </w:rPr>
        <w:t xml:space="preserve">it is very important that </w:t>
      </w:r>
      <w:r w:rsidR="005F474D" w:rsidRPr="00141AA7">
        <w:rPr>
          <w:sz w:val="24"/>
          <w:szCs w:val="24"/>
        </w:rPr>
        <w:t>particle</w:t>
      </w:r>
      <w:r w:rsidRPr="00141AA7">
        <w:rPr>
          <w:sz w:val="24"/>
          <w:szCs w:val="24"/>
        </w:rPr>
        <w:t xml:space="preserve"> size distribution be uniform.  For example, if one was to develop a colorimetric sensor for a given </w:t>
      </w:r>
      <w:proofErr w:type="spellStart"/>
      <w:r w:rsidRPr="00141AA7">
        <w:rPr>
          <w:sz w:val="24"/>
          <w:szCs w:val="24"/>
        </w:rPr>
        <w:t>analyte</w:t>
      </w:r>
      <w:proofErr w:type="spellEnd"/>
      <w:r w:rsidRPr="00141AA7">
        <w:rPr>
          <w:sz w:val="24"/>
          <w:szCs w:val="24"/>
        </w:rPr>
        <w:t xml:space="preserve"> based on the color shift of gold nanoparticles, the optical characteristics of the nanoparticles would have to be highly reproducible to ensure repeatability of the analytical method.  As you observe from data in Table 1, size strongly affects the particle wavelength of maximum absorption as well as the molar extinction coefficient which, in turns, defines the sensitivity of the analytical method. </w:t>
      </w:r>
    </w:p>
    <w:p w14:paraId="3CFBAC41" w14:textId="65BBF9FA" w:rsidR="005F474D" w:rsidRPr="00141AA7" w:rsidRDefault="005F474D" w:rsidP="00313276">
      <w:pPr>
        <w:spacing w:line="360" w:lineRule="auto"/>
        <w:jc w:val="both"/>
        <w:rPr>
          <w:sz w:val="24"/>
          <w:szCs w:val="24"/>
        </w:rPr>
      </w:pPr>
      <w:r w:rsidRPr="00141AA7">
        <w:rPr>
          <w:sz w:val="24"/>
          <w:szCs w:val="24"/>
        </w:rPr>
        <w:t xml:space="preserve">Thus it is important to understand how different synthetic conditions </w:t>
      </w:r>
      <w:r w:rsidR="00FD7B39">
        <w:rPr>
          <w:sz w:val="24"/>
          <w:szCs w:val="24"/>
        </w:rPr>
        <w:t xml:space="preserve">influence the </w:t>
      </w:r>
      <w:r w:rsidRPr="00141AA7">
        <w:rPr>
          <w:sz w:val="24"/>
          <w:szCs w:val="24"/>
        </w:rPr>
        <w:t xml:space="preserve">size and uniformity </w:t>
      </w:r>
      <w:r w:rsidR="00FD7B39">
        <w:rPr>
          <w:sz w:val="24"/>
          <w:szCs w:val="24"/>
        </w:rPr>
        <w:t>of</w:t>
      </w:r>
      <w:r w:rsidRPr="00141AA7">
        <w:rPr>
          <w:sz w:val="24"/>
          <w:szCs w:val="24"/>
        </w:rPr>
        <w:t xml:space="preserve"> size distribution.  </w:t>
      </w:r>
      <w:r w:rsidR="00FD7B39">
        <w:rPr>
          <w:sz w:val="24"/>
          <w:szCs w:val="24"/>
        </w:rPr>
        <w:t xml:space="preserve">Controlling the size and size distribution is necessary to </w:t>
      </w:r>
      <w:r w:rsidRPr="00141AA7">
        <w:rPr>
          <w:sz w:val="24"/>
          <w:szCs w:val="24"/>
        </w:rPr>
        <w:t>control the optical properties of the nanoparticles.</w:t>
      </w:r>
    </w:p>
    <w:p w14:paraId="1E0C06CB" w14:textId="77777777" w:rsidR="00497494" w:rsidRDefault="005F474D" w:rsidP="00C6422A">
      <w:pPr>
        <w:spacing w:line="360" w:lineRule="auto"/>
        <w:rPr>
          <w:b/>
          <w:sz w:val="24"/>
          <w:szCs w:val="24"/>
        </w:rPr>
      </w:pPr>
      <w:r w:rsidRPr="00141AA7">
        <w:rPr>
          <w:sz w:val="24"/>
          <w:szCs w:val="24"/>
        </w:rPr>
        <w:t xml:space="preserve">In </w:t>
      </w:r>
      <w:r w:rsidR="00527BAE">
        <w:rPr>
          <w:sz w:val="24"/>
          <w:szCs w:val="24"/>
        </w:rPr>
        <w:t>the next section of this module</w:t>
      </w:r>
      <w:r w:rsidRPr="00141AA7">
        <w:rPr>
          <w:sz w:val="24"/>
          <w:szCs w:val="24"/>
        </w:rPr>
        <w:t xml:space="preserve"> </w:t>
      </w:r>
      <w:r w:rsidR="006965B4" w:rsidRPr="00141AA7">
        <w:rPr>
          <w:sz w:val="24"/>
          <w:szCs w:val="24"/>
        </w:rPr>
        <w:t xml:space="preserve">you will explore </w:t>
      </w:r>
      <w:r w:rsidR="007061EE" w:rsidRPr="00141AA7">
        <w:rPr>
          <w:sz w:val="24"/>
          <w:szCs w:val="24"/>
        </w:rPr>
        <w:t xml:space="preserve">the synthesis of gold nanoparticles using the reduction of </w:t>
      </w:r>
      <w:proofErr w:type="spellStart"/>
      <w:r w:rsidR="00947EF5" w:rsidRPr="00141AA7">
        <w:rPr>
          <w:sz w:val="24"/>
          <w:szCs w:val="24"/>
        </w:rPr>
        <w:t>tetrachloroaur</w:t>
      </w:r>
      <w:r w:rsidR="003F7C37">
        <w:rPr>
          <w:sz w:val="24"/>
          <w:szCs w:val="24"/>
        </w:rPr>
        <w:t>ic</w:t>
      </w:r>
      <w:proofErr w:type="spellEnd"/>
      <w:r w:rsidR="003F7C37">
        <w:rPr>
          <w:sz w:val="24"/>
          <w:szCs w:val="24"/>
        </w:rPr>
        <w:t xml:space="preserve"> acid</w:t>
      </w:r>
      <w:r w:rsidR="00947EF5" w:rsidRPr="00141AA7">
        <w:rPr>
          <w:sz w:val="24"/>
          <w:szCs w:val="24"/>
        </w:rPr>
        <w:t xml:space="preserve"> (</w:t>
      </w:r>
      <w:r w:rsidR="007061EE" w:rsidRPr="00141AA7">
        <w:rPr>
          <w:sz w:val="24"/>
          <w:szCs w:val="24"/>
        </w:rPr>
        <w:t>HAuCl</w:t>
      </w:r>
      <w:r w:rsidR="007061EE" w:rsidRPr="00141AA7">
        <w:rPr>
          <w:sz w:val="24"/>
          <w:szCs w:val="24"/>
          <w:vertAlign w:val="subscript"/>
        </w:rPr>
        <w:t>4</w:t>
      </w:r>
      <w:r w:rsidR="00947EF5" w:rsidRPr="00141AA7">
        <w:rPr>
          <w:sz w:val="24"/>
          <w:szCs w:val="24"/>
        </w:rPr>
        <w:t>)</w:t>
      </w:r>
      <w:r w:rsidR="007061EE" w:rsidRPr="00141AA7">
        <w:rPr>
          <w:sz w:val="24"/>
          <w:szCs w:val="24"/>
        </w:rPr>
        <w:t xml:space="preserve"> by </w:t>
      </w:r>
      <w:r w:rsidR="00947EF5" w:rsidRPr="00141AA7">
        <w:rPr>
          <w:sz w:val="24"/>
          <w:szCs w:val="24"/>
        </w:rPr>
        <w:t xml:space="preserve">citrate and </w:t>
      </w:r>
      <w:r w:rsidR="00527BAE">
        <w:rPr>
          <w:sz w:val="24"/>
          <w:szCs w:val="24"/>
        </w:rPr>
        <w:t>identify</w:t>
      </w:r>
      <w:r w:rsidR="00947EF5" w:rsidRPr="00141AA7">
        <w:rPr>
          <w:sz w:val="24"/>
          <w:szCs w:val="24"/>
        </w:rPr>
        <w:t xml:space="preserve"> </w:t>
      </w:r>
      <w:r w:rsidRPr="00141AA7">
        <w:rPr>
          <w:sz w:val="24"/>
          <w:szCs w:val="24"/>
        </w:rPr>
        <w:t xml:space="preserve">experimental </w:t>
      </w:r>
      <w:r w:rsidR="006965B4" w:rsidRPr="00141AA7">
        <w:rPr>
          <w:sz w:val="24"/>
          <w:szCs w:val="24"/>
        </w:rPr>
        <w:t xml:space="preserve">parameters </w:t>
      </w:r>
      <w:r w:rsidR="00947EF5" w:rsidRPr="00141AA7">
        <w:rPr>
          <w:sz w:val="24"/>
          <w:szCs w:val="24"/>
        </w:rPr>
        <w:t xml:space="preserve">that </w:t>
      </w:r>
      <w:r w:rsidR="00527BAE">
        <w:rPr>
          <w:sz w:val="24"/>
          <w:szCs w:val="24"/>
        </w:rPr>
        <w:t xml:space="preserve">may </w:t>
      </w:r>
      <w:r w:rsidRPr="00141AA7">
        <w:rPr>
          <w:sz w:val="24"/>
          <w:szCs w:val="24"/>
        </w:rPr>
        <w:t>a</w:t>
      </w:r>
      <w:r w:rsidR="006965B4" w:rsidRPr="00141AA7">
        <w:rPr>
          <w:sz w:val="24"/>
          <w:szCs w:val="24"/>
        </w:rPr>
        <w:t xml:space="preserve">ffect the size, size distribution and optical properties of gold nanoparticles. </w:t>
      </w:r>
    </w:p>
    <w:p w14:paraId="4E6D50AB" w14:textId="77777777" w:rsidR="009B1E93" w:rsidRDefault="009B1E93">
      <w:pPr>
        <w:rPr>
          <w:b/>
          <w:sz w:val="24"/>
          <w:szCs w:val="24"/>
        </w:rPr>
      </w:pPr>
    </w:p>
    <w:p w14:paraId="52BC8F6E" w14:textId="77777777" w:rsidR="009B1E93" w:rsidRDefault="009B1E93">
      <w:pPr>
        <w:rPr>
          <w:b/>
          <w:sz w:val="24"/>
          <w:szCs w:val="24"/>
        </w:rPr>
      </w:pPr>
    </w:p>
    <w:p w14:paraId="26D74A9A" w14:textId="77777777" w:rsidR="009B1E93" w:rsidRDefault="009B1E93">
      <w:pPr>
        <w:rPr>
          <w:b/>
          <w:sz w:val="24"/>
          <w:szCs w:val="24"/>
        </w:rPr>
      </w:pPr>
    </w:p>
    <w:p w14:paraId="2C55AF0B" w14:textId="77777777" w:rsidR="009B1E93" w:rsidRDefault="009B1E93">
      <w:pPr>
        <w:rPr>
          <w:b/>
          <w:sz w:val="24"/>
          <w:szCs w:val="24"/>
        </w:rPr>
      </w:pPr>
    </w:p>
    <w:p w14:paraId="6E28FC34" w14:textId="77777777" w:rsidR="0025582D" w:rsidRDefault="0025582D">
      <w:pPr>
        <w:rPr>
          <w:b/>
          <w:sz w:val="24"/>
          <w:szCs w:val="24"/>
        </w:rPr>
      </w:pPr>
      <w:r>
        <w:rPr>
          <w:b/>
          <w:sz w:val="24"/>
          <w:szCs w:val="24"/>
        </w:rPr>
        <w:br w:type="page"/>
      </w:r>
    </w:p>
    <w:p w14:paraId="35605479" w14:textId="77777777" w:rsidR="00294F8A" w:rsidRPr="00141AA7" w:rsidRDefault="00294F8A" w:rsidP="00294F8A">
      <w:pPr>
        <w:jc w:val="center"/>
        <w:rPr>
          <w:b/>
          <w:sz w:val="24"/>
          <w:szCs w:val="24"/>
        </w:rPr>
      </w:pPr>
      <w:r w:rsidRPr="00141AA7">
        <w:rPr>
          <w:b/>
          <w:sz w:val="24"/>
          <w:szCs w:val="24"/>
        </w:rPr>
        <w:lastRenderedPageBreak/>
        <w:t>Developing an experimental design to investigate gold nanoparticle synthesis</w:t>
      </w:r>
    </w:p>
    <w:p w14:paraId="4B9569EB" w14:textId="6750612C" w:rsidR="00294F8A" w:rsidRPr="00141AA7" w:rsidRDefault="00294F8A" w:rsidP="00294F8A">
      <w:pPr>
        <w:rPr>
          <w:sz w:val="24"/>
          <w:szCs w:val="24"/>
        </w:rPr>
      </w:pPr>
      <w:r w:rsidRPr="00141AA7">
        <w:rPr>
          <w:b/>
          <w:i/>
          <w:sz w:val="24"/>
          <w:szCs w:val="24"/>
        </w:rPr>
        <w:t>Purpose</w:t>
      </w:r>
      <w:r w:rsidRPr="00141AA7">
        <w:rPr>
          <w:sz w:val="24"/>
          <w:szCs w:val="24"/>
        </w:rPr>
        <w:t xml:space="preserve">: The purpose of this </w:t>
      </w:r>
      <w:r w:rsidR="00FD7B39">
        <w:rPr>
          <w:sz w:val="24"/>
          <w:szCs w:val="24"/>
        </w:rPr>
        <w:t>exercise</w:t>
      </w:r>
      <w:r w:rsidRPr="00141AA7">
        <w:rPr>
          <w:sz w:val="24"/>
          <w:szCs w:val="24"/>
        </w:rPr>
        <w:t xml:space="preserve"> is to </w:t>
      </w:r>
      <w:r w:rsidR="00FD7B39">
        <w:rPr>
          <w:sz w:val="24"/>
          <w:szCs w:val="24"/>
        </w:rPr>
        <w:t xml:space="preserve">read </w:t>
      </w:r>
      <w:r w:rsidRPr="00141AA7">
        <w:rPr>
          <w:sz w:val="24"/>
          <w:szCs w:val="24"/>
        </w:rPr>
        <w:t xml:space="preserve">literature </w:t>
      </w:r>
      <w:r w:rsidR="004707B0" w:rsidRPr="00141AA7">
        <w:rPr>
          <w:sz w:val="24"/>
          <w:szCs w:val="24"/>
        </w:rPr>
        <w:t xml:space="preserve">describing the synthesis of gold nanoparticles using the citrate reduction method in order </w:t>
      </w:r>
      <w:r w:rsidRPr="00141AA7">
        <w:rPr>
          <w:sz w:val="24"/>
          <w:szCs w:val="24"/>
        </w:rPr>
        <w:t>to identify experimental conditions that yield gold nanoparticles of different sizes.</w:t>
      </w:r>
    </w:p>
    <w:p w14:paraId="3E0D2C8B" w14:textId="77777777" w:rsidR="00294F8A" w:rsidRPr="00141AA7" w:rsidRDefault="00294F8A" w:rsidP="00294F8A">
      <w:pPr>
        <w:spacing w:after="0" w:line="240" w:lineRule="auto"/>
        <w:rPr>
          <w:b/>
          <w:sz w:val="24"/>
          <w:szCs w:val="24"/>
        </w:rPr>
      </w:pPr>
      <w:r w:rsidRPr="00141AA7">
        <w:rPr>
          <w:b/>
          <w:i/>
          <w:sz w:val="24"/>
          <w:szCs w:val="24"/>
        </w:rPr>
        <w:t>Learning Outcomes</w:t>
      </w:r>
      <w:r w:rsidRPr="00141AA7">
        <w:rPr>
          <w:b/>
          <w:sz w:val="24"/>
          <w:szCs w:val="24"/>
        </w:rPr>
        <w:t xml:space="preserve">: </w:t>
      </w:r>
    </w:p>
    <w:p w14:paraId="1A72B7FA" w14:textId="77777777" w:rsidR="00294F8A" w:rsidRPr="00141AA7" w:rsidRDefault="00294F8A" w:rsidP="00294F8A">
      <w:pPr>
        <w:rPr>
          <w:sz w:val="24"/>
          <w:szCs w:val="24"/>
        </w:rPr>
      </w:pPr>
      <w:r w:rsidRPr="00141AA7">
        <w:rPr>
          <w:sz w:val="24"/>
          <w:szCs w:val="24"/>
        </w:rPr>
        <w:t>At the end of this assignment you will be able to</w:t>
      </w:r>
    </w:p>
    <w:p w14:paraId="3E089F61" w14:textId="77777777" w:rsidR="0089633A" w:rsidRPr="00141AA7" w:rsidRDefault="0089633A" w:rsidP="0089633A">
      <w:pPr>
        <w:pStyle w:val="ListParagraph"/>
        <w:numPr>
          <w:ilvl w:val="0"/>
          <w:numId w:val="5"/>
        </w:numPr>
        <w:rPr>
          <w:sz w:val="24"/>
          <w:szCs w:val="24"/>
        </w:rPr>
      </w:pPr>
      <w:r w:rsidRPr="00141AA7">
        <w:rPr>
          <w:sz w:val="24"/>
          <w:szCs w:val="24"/>
        </w:rPr>
        <w:t>Adapt experimental procedures from scholarly articles</w:t>
      </w:r>
      <w:r>
        <w:rPr>
          <w:sz w:val="24"/>
          <w:szCs w:val="24"/>
        </w:rPr>
        <w:t xml:space="preserve"> pertaining to the synthesis of gold nanoparticles by the citrate reduction method.</w:t>
      </w:r>
    </w:p>
    <w:p w14:paraId="6BD7107F" w14:textId="77777777" w:rsidR="00294F8A" w:rsidRPr="00141AA7" w:rsidRDefault="0089633A" w:rsidP="00294F8A">
      <w:pPr>
        <w:pStyle w:val="ListParagraph"/>
        <w:numPr>
          <w:ilvl w:val="0"/>
          <w:numId w:val="5"/>
        </w:numPr>
        <w:rPr>
          <w:sz w:val="24"/>
          <w:szCs w:val="24"/>
        </w:rPr>
      </w:pPr>
      <w:r>
        <w:rPr>
          <w:sz w:val="24"/>
          <w:szCs w:val="24"/>
        </w:rPr>
        <w:t xml:space="preserve">Understand how different experimental parameters affect </w:t>
      </w:r>
      <w:r w:rsidR="00294F8A" w:rsidRPr="00141AA7">
        <w:rPr>
          <w:sz w:val="24"/>
          <w:szCs w:val="24"/>
        </w:rPr>
        <w:t xml:space="preserve">gold nanoparticle </w:t>
      </w:r>
      <w:r>
        <w:rPr>
          <w:sz w:val="24"/>
          <w:szCs w:val="24"/>
        </w:rPr>
        <w:t>size.</w:t>
      </w:r>
    </w:p>
    <w:p w14:paraId="34A0C42F" w14:textId="77777777" w:rsidR="001C00FF" w:rsidRPr="00141AA7" w:rsidRDefault="001C00FF" w:rsidP="00294F8A">
      <w:pPr>
        <w:rPr>
          <w:b/>
          <w:i/>
          <w:sz w:val="24"/>
          <w:szCs w:val="24"/>
        </w:rPr>
      </w:pPr>
      <w:r w:rsidRPr="00141AA7">
        <w:rPr>
          <w:b/>
          <w:i/>
          <w:sz w:val="24"/>
          <w:szCs w:val="24"/>
        </w:rPr>
        <w:t>Assignment:</w:t>
      </w:r>
    </w:p>
    <w:p w14:paraId="16931638" w14:textId="58080132" w:rsidR="00FD7B39" w:rsidRPr="00141AA7" w:rsidRDefault="00FD7B39" w:rsidP="00FD7B39">
      <w:pPr>
        <w:rPr>
          <w:sz w:val="24"/>
          <w:szCs w:val="24"/>
        </w:rPr>
      </w:pPr>
      <w:r w:rsidRPr="00141AA7">
        <w:rPr>
          <w:b/>
          <w:sz w:val="24"/>
          <w:szCs w:val="24"/>
        </w:rPr>
        <w:t>Q</w:t>
      </w:r>
      <w:r w:rsidR="00C70343">
        <w:rPr>
          <w:b/>
          <w:sz w:val="24"/>
          <w:szCs w:val="24"/>
        </w:rPr>
        <w:t>9</w:t>
      </w:r>
      <w:r w:rsidRPr="00141AA7">
        <w:rPr>
          <w:sz w:val="24"/>
          <w:szCs w:val="24"/>
        </w:rPr>
        <w:t>. Wh</w:t>
      </w:r>
      <w:r>
        <w:rPr>
          <w:sz w:val="24"/>
          <w:szCs w:val="24"/>
        </w:rPr>
        <w:t xml:space="preserve">at are some </w:t>
      </w:r>
      <w:r w:rsidRPr="00141AA7">
        <w:rPr>
          <w:sz w:val="24"/>
          <w:szCs w:val="24"/>
        </w:rPr>
        <w:t xml:space="preserve">experimental parameters </w:t>
      </w:r>
      <w:r>
        <w:rPr>
          <w:sz w:val="24"/>
          <w:szCs w:val="24"/>
        </w:rPr>
        <w:t xml:space="preserve">you think may </w:t>
      </w:r>
      <w:r w:rsidRPr="00141AA7">
        <w:rPr>
          <w:sz w:val="24"/>
          <w:szCs w:val="24"/>
        </w:rPr>
        <w:t>affect the growth of nanoparticles?</w:t>
      </w:r>
    </w:p>
    <w:p w14:paraId="23C81F56" w14:textId="21A26F0C" w:rsidR="003E7720" w:rsidRPr="00141AA7" w:rsidRDefault="004707B0" w:rsidP="00294F8A">
      <w:pPr>
        <w:rPr>
          <w:sz w:val="24"/>
          <w:szCs w:val="24"/>
        </w:rPr>
      </w:pPr>
      <w:r w:rsidRPr="00141AA7">
        <w:rPr>
          <w:sz w:val="24"/>
          <w:szCs w:val="24"/>
        </w:rPr>
        <w:t xml:space="preserve">There </w:t>
      </w:r>
      <w:r w:rsidR="00FD7B39">
        <w:rPr>
          <w:sz w:val="24"/>
          <w:szCs w:val="24"/>
        </w:rPr>
        <w:t>are</w:t>
      </w:r>
      <w:r w:rsidRPr="00141AA7">
        <w:rPr>
          <w:sz w:val="24"/>
          <w:szCs w:val="24"/>
        </w:rPr>
        <w:t xml:space="preserve"> a </w:t>
      </w:r>
      <w:r w:rsidR="00FD7B39">
        <w:rPr>
          <w:sz w:val="24"/>
          <w:szCs w:val="24"/>
        </w:rPr>
        <w:t xml:space="preserve">number </w:t>
      </w:r>
      <w:r w:rsidRPr="00141AA7">
        <w:rPr>
          <w:sz w:val="24"/>
          <w:szCs w:val="24"/>
        </w:rPr>
        <w:t xml:space="preserve">of </w:t>
      </w:r>
      <w:r w:rsidR="00FD7B39">
        <w:rPr>
          <w:sz w:val="24"/>
          <w:szCs w:val="24"/>
        </w:rPr>
        <w:t xml:space="preserve">literature </w:t>
      </w:r>
      <w:r w:rsidRPr="00141AA7">
        <w:rPr>
          <w:sz w:val="24"/>
          <w:szCs w:val="24"/>
        </w:rPr>
        <w:t xml:space="preserve">articles that describe </w:t>
      </w:r>
      <w:r w:rsidR="003E7720" w:rsidRPr="00141AA7">
        <w:rPr>
          <w:sz w:val="24"/>
          <w:szCs w:val="24"/>
        </w:rPr>
        <w:t>how to synthesize gold nanoparticles.  The following article</w:t>
      </w:r>
      <w:r w:rsidR="009B1E93">
        <w:rPr>
          <w:sz w:val="24"/>
          <w:szCs w:val="24"/>
        </w:rPr>
        <w:t>s</w:t>
      </w:r>
      <w:r w:rsidR="003E7720" w:rsidRPr="00141AA7">
        <w:rPr>
          <w:sz w:val="24"/>
          <w:szCs w:val="24"/>
        </w:rPr>
        <w:t xml:space="preserve"> may be a good start but many others are available:</w:t>
      </w:r>
    </w:p>
    <w:p w14:paraId="4F66FA89" w14:textId="77777777" w:rsidR="003E7720" w:rsidRPr="00BD163C" w:rsidRDefault="003E7720" w:rsidP="00BD163C">
      <w:pPr>
        <w:pStyle w:val="ListParagraph"/>
        <w:numPr>
          <w:ilvl w:val="0"/>
          <w:numId w:val="17"/>
        </w:numPr>
        <w:rPr>
          <w:sz w:val="24"/>
          <w:szCs w:val="24"/>
        </w:rPr>
      </w:pPr>
      <w:r w:rsidRPr="00BD163C">
        <w:rPr>
          <w:sz w:val="24"/>
          <w:szCs w:val="24"/>
        </w:rPr>
        <w:t xml:space="preserve">Size Control of Gold </w:t>
      </w:r>
      <w:proofErr w:type="spellStart"/>
      <w:r w:rsidRPr="00BD163C">
        <w:rPr>
          <w:sz w:val="24"/>
          <w:szCs w:val="24"/>
        </w:rPr>
        <w:t>Nanocrystals</w:t>
      </w:r>
      <w:proofErr w:type="spellEnd"/>
      <w:r w:rsidRPr="00BD163C">
        <w:rPr>
          <w:sz w:val="24"/>
          <w:szCs w:val="24"/>
        </w:rPr>
        <w:t xml:space="preserve"> in Citrate Reduction: Th</w:t>
      </w:r>
      <w:r w:rsidR="00C47BE8" w:rsidRPr="00BD163C">
        <w:rPr>
          <w:sz w:val="24"/>
          <w:szCs w:val="24"/>
        </w:rPr>
        <w:t>e</w:t>
      </w:r>
      <w:r w:rsidRPr="00BD163C">
        <w:rPr>
          <w:sz w:val="24"/>
          <w:szCs w:val="24"/>
        </w:rPr>
        <w:t xml:space="preserve"> Third Role of Citrate.  </w:t>
      </w:r>
      <w:r w:rsidRPr="00BD163C">
        <w:rPr>
          <w:i/>
          <w:sz w:val="24"/>
          <w:szCs w:val="24"/>
        </w:rPr>
        <w:t xml:space="preserve">J. Am. Chem. Soc. </w:t>
      </w:r>
      <w:r w:rsidRPr="00BD163C">
        <w:rPr>
          <w:b/>
          <w:sz w:val="24"/>
          <w:szCs w:val="24"/>
        </w:rPr>
        <w:t>2007</w:t>
      </w:r>
      <w:r w:rsidRPr="00BD163C">
        <w:rPr>
          <w:sz w:val="24"/>
          <w:szCs w:val="24"/>
        </w:rPr>
        <w:t>, 129, 13939-13948.</w:t>
      </w:r>
    </w:p>
    <w:p w14:paraId="3CA640DF" w14:textId="77777777" w:rsidR="009B1E93" w:rsidRPr="00BD163C" w:rsidRDefault="009B1E93" w:rsidP="00BD163C">
      <w:pPr>
        <w:pStyle w:val="Heading1"/>
        <w:numPr>
          <w:ilvl w:val="0"/>
          <w:numId w:val="17"/>
        </w:numPr>
        <w:shd w:val="clear" w:color="auto" w:fill="FFFFFF"/>
        <w:spacing w:before="0" w:beforeAutospacing="0"/>
        <w:rPr>
          <w:rFonts w:asciiTheme="minorHAnsi" w:hAnsiTheme="minorHAnsi"/>
          <w:b w:val="0"/>
          <w:sz w:val="24"/>
          <w:szCs w:val="24"/>
        </w:rPr>
      </w:pPr>
      <w:proofErr w:type="spellStart"/>
      <w:r w:rsidRPr="00BD163C">
        <w:rPr>
          <w:rStyle w:val="hlfld-title"/>
          <w:rFonts w:asciiTheme="minorHAnsi" w:hAnsiTheme="minorHAnsi"/>
          <w:b w:val="0"/>
          <w:sz w:val="24"/>
          <w:szCs w:val="24"/>
        </w:rPr>
        <w:t>Turkevich</w:t>
      </w:r>
      <w:proofErr w:type="spellEnd"/>
      <w:r w:rsidRPr="00BD163C">
        <w:rPr>
          <w:rStyle w:val="hlfld-title"/>
          <w:rFonts w:asciiTheme="minorHAnsi" w:hAnsiTheme="minorHAnsi"/>
          <w:b w:val="0"/>
          <w:sz w:val="24"/>
          <w:szCs w:val="24"/>
        </w:rPr>
        <w:t xml:space="preserve"> in New Robes: Key Questions Answered for the Most Common Gold Nanoparticle Synthesis. </w:t>
      </w:r>
      <w:proofErr w:type="gramStart"/>
      <w:r w:rsidRPr="00BD163C">
        <w:rPr>
          <w:rStyle w:val="HTMLCite"/>
          <w:rFonts w:asciiTheme="minorHAnsi" w:hAnsiTheme="minorHAnsi"/>
          <w:b w:val="0"/>
          <w:sz w:val="24"/>
          <w:szCs w:val="24"/>
          <w:shd w:val="clear" w:color="auto" w:fill="FFFFFF"/>
        </w:rPr>
        <w:t xml:space="preserve">ACS </w:t>
      </w:r>
      <w:proofErr w:type="spellStart"/>
      <w:r w:rsidRPr="00BD163C">
        <w:rPr>
          <w:rStyle w:val="HTMLCite"/>
          <w:rFonts w:asciiTheme="minorHAnsi" w:hAnsiTheme="minorHAnsi"/>
          <w:b w:val="0"/>
          <w:sz w:val="24"/>
          <w:szCs w:val="24"/>
          <w:shd w:val="clear" w:color="auto" w:fill="FFFFFF"/>
        </w:rPr>
        <w:t>Nano</w:t>
      </w:r>
      <w:proofErr w:type="spellEnd"/>
      <w:r w:rsidRPr="00BD163C">
        <w:rPr>
          <w:rFonts w:asciiTheme="minorHAnsi" w:hAnsiTheme="minorHAnsi"/>
          <w:sz w:val="24"/>
          <w:szCs w:val="24"/>
          <w:shd w:val="clear" w:color="auto" w:fill="FFFFFF"/>
        </w:rPr>
        <w:t>,</w:t>
      </w:r>
      <w:r w:rsidRPr="00BD163C">
        <w:rPr>
          <w:rStyle w:val="apple-converted-space"/>
          <w:rFonts w:asciiTheme="minorHAnsi" w:hAnsiTheme="minorHAnsi"/>
          <w:sz w:val="24"/>
          <w:szCs w:val="24"/>
          <w:shd w:val="clear" w:color="auto" w:fill="FFFFFF"/>
        </w:rPr>
        <w:t> </w:t>
      </w:r>
      <w:r w:rsidRPr="00BD163C">
        <w:rPr>
          <w:rStyle w:val="citationyear"/>
          <w:rFonts w:asciiTheme="minorHAnsi" w:hAnsiTheme="minorHAnsi"/>
          <w:bCs w:val="0"/>
          <w:sz w:val="24"/>
          <w:szCs w:val="24"/>
          <w:shd w:val="clear" w:color="auto" w:fill="FFFFFF"/>
        </w:rPr>
        <w:t>2015</w:t>
      </w:r>
      <w:r w:rsidRPr="00BD163C">
        <w:rPr>
          <w:rFonts w:asciiTheme="minorHAnsi" w:hAnsiTheme="minorHAnsi"/>
          <w:sz w:val="24"/>
          <w:szCs w:val="24"/>
          <w:shd w:val="clear" w:color="auto" w:fill="FFFFFF"/>
        </w:rPr>
        <w:t>,</w:t>
      </w:r>
      <w:r w:rsidRPr="00BD163C">
        <w:rPr>
          <w:rStyle w:val="apple-converted-space"/>
          <w:rFonts w:asciiTheme="minorHAnsi" w:hAnsiTheme="minorHAnsi"/>
          <w:sz w:val="24"/>
          <w:szCs w:val="24"/>
          <w:shd w:val="clear" w:color="auto" w:fill="FFFFFF"/>
        </w:rPr>
        <w:t> </w:t>
      </w:r>
      <w:r w:rsidRPr="00BD163C">
        <w:rPr>
          <w:rStyle w:val="citationvolume"/>
          <w:rFonts w:asciiTheme="minorHAnsi" w:hAnsiTheme="minorHAnsi"/>
          <w:b w:val="0"/>
          <w:i/>
          <w:iCs/>
          <w:sz w:val="24"/>
          <w:szCs w:val="24"/>
          <w:shd w:val="clear" w:color="auto" w:fill="FFFFFF"/>
        </w:rPr>
        <w:t>9</w:t>
      </w:r>
      <w:r w:rsidRPr="00BD163C">
        <w:rPr>
          <w:rStyle w:val="apple-converted-space"/>
          <w:rFonts w:asciiTheme="minorHAnsi" w:hAnsiTheme="minorHAnsi"/>
          <w:b w:val="0"/>
          <w:sz w:val="24"/>
          <w:szCs w:val="24"/>
          <w:shd w:val="clear" w:color="auto" w:fill="FFFFFF"/>
        </w:rPr>
        <w:t> </w:t>
      </w:r>
      <w:r w:rsidRPr="00BD163C">
        <w:rPr>
          <w:rFonts w:asciiTheme="minorHAnsi" w:hAnsiTheme="minorHAnsi"/>
          <w:b w:val="0"/>
          <w:sz w:val="24"/>
          <w:szCs w:val="24"/>
          <w:shd w:val="clear" w:color="auto" w:fill="FFFFFF"/>
        </w:rPr>
        <w:t>(7), pp 7052–7071.</w:t>
      </w:r>
      <w:proofErr w:type="gramEnd"/>
    </w:p>
    <w:p w14:paraId="51138274" w14:textId="05EA701C" w:rsidR="00F52B67" w:rsidRPr="00141AA7" w:rsidRDefault="00FD7B39" w:rsidP="00294F8A">
      <w:pPr>
        <w:rPr>
          <w:sz w:val="24"/>
          <w:szCs w:val="24"/>
        </w:rPr>
      </w:pPr>
      <w:r>
        <w:rPr>
          <w:sz w:val="24"/>
          <w:szCs w:val="24"/>
        </w:rPr>
        <w:t xml:space="preserve">Read </w:t>
      </w:r>
      <w:r w:rsidR="00F52B67" w:rsidRPr="00141AA7">
        <w:rPr>
          <w:sz w:val="24"/>
          <w:szCs w:val="24"/>
        </w:rPr>
        <w:t>the literature</w:t>
      </w:r>
      <w:r>
        <w:rPr>
          <w:sz w:val="24"/>
          <w:szCs w:val="24"/>
        </w:rPr>
        <w:t xml:space="preserve"> and generate a list </w:t>
      </w:r>
      <w:r w:rsidR="00E3218D" w:rsidRPr="00141AA7">
        <w:rPr>
          <w:sz w:val="24"/>
          <w:szCs w:val="24"/>
        </w:rPr>
        <w:t>of experimental parameters that c</w:t>
      </w:r>
      <w:r>
        <w:rPr>
          <w:sz w:val="24"/>
          <w:szCs w:val="24"/>
        </w:rPr>
        <w:t>an</w:t>
      </w:r>
      <w:r w:rsidR="00662266">
        <w:rPr>
          <w:sz w:val="24"/>
          <w:szCs w:val="24"/>
        </w:rPr>
        <w:t xml:space="preserve"> </w:t>
      </w:r>
      <w:r w:rsidR="00E3218D" w:rsidRPr="00141AA7">
        <w:rPr>
          <w:sz w:val="24"/>
          <w:szCs w:val="24"/>
        </w:rPr>
        <w:t>be varied in the course of the reaction.</w:t>
      </w:r>
    </w:p>
    <w:p w14:paraId="7F159188" w14:textId="77777777" w:rsidR="00B357FF" w:rsidRDefault="00B357FF">
      <w:pPr>
        <w:rPr>
          <w:sz w:val="24"/>
          <w:szCs w:val="24"/>
          <w:highlight w:val="yellow"/>
        </w:rPr>
      </w:pPr>
      <w:r>
        <w:rPr>
          <w:sz w:val="24"/>
          <w:szCs w:val="24"/>
          <w:highlight w:val="yellow"/>
        </w:rPr>
        <w:br w:type="page"/>
      </w:r>
    </w:p>
    <w:p w14:paraId="797D1D71" w14:textId="77777777" w:rsidR="00F52B67" w:rsidRPr="0025203D" w:rsidRDefault="00F52B67" w:rsidP="00294F8A">
      <w:pPr>
        <w:rPr>
          <w:sz w:val="24"/>
          <w:szCs w:val="24"/>
        </w:rPr>
      </w:pPr>
      <w:r w:rsidRPr="0025203D">
        <w:rPr>
          <w:sz w:val="24"/>
          <w:szCs w:val="24"/>
        </w:rPr>
        <w:lastRenderedPageBreak/>
        <w:t>Some variables that you may want to consider are:</w:t>
      </w:r>
    </w:p>
    <w:p w14:paraId="4FDF6ED0" w14:textId="77777777" w:rsidR="00294F8A" w:rsidRPr="0025203D" w:rsidRDefault="00294F8A" w:rsidP="00294F8A">
      <w:pPr>
        <w:pStyle w:val="ListParagraph"/>
        <w:numPr>
          <w:ilvl w:val="0"/>
          <w:numId w:val="1"/>
        </w:numPr>
        <w:rPr>
          <w:sz w:val="24"/>
          <w:szCs w:val="24"/>
        </w:rPr>
      </w:pPr>
      <w:r w:rsidRPr="0025203D">
        <w:rPr>
          <w:sz w:val="24"/>
          <w:szCs w:val="24"/>
        </w:rPr>
        <w:t>Ratio of reactants</w:t>
      </w:r>
    </w:p>
    <w:p w14:paraId="49AAF7A8" w14:textId="77777777" w:rsidR="00294F8A" w:rsidRPr="0025203D" w:rsidRDefault="00294F8A" w:rsidP="00294F8A">
      <w:pPr>
        <w:pStyle w:val="ListParagraph"/>
        <w:numPr>
          <w:ilvl w:val="0"/>
          <w:numId w:val="1"/>
        </w:numPr>
        <w:rPr>
          <w:sz w:val="24"/>
          <w:szCs w:val="24"/>
        </w:rPr>
      </w:pPr>
      <w:r w:rsidRPr="0025203D">
        <w:rPr>
          <w:sz w:val="24"/>
          <w:szCs w:val="24"/>
        </w:rPr>
        <w:t>pH</w:t>
      </w:r>
    </w:p>
    <w:p w14:paraId="3EEBB68E" w14:textId="0C504682" w:rsidR="00294F8A" w:rsidRPr="0025203D" w:rsidRDefault="00FD7B39" w:rsidP="00294F8A">
      <w:pPr>
        <w:pStyle w:val="ListParagraph"/>
        <w:numPr>
          <w:ilvl w:val="0"/>
          <w:numId w:val="1"/>
        </w:numPr>
        <w:rPr>
          <w:sz w:val="24"/>
          <w:szCs w:val="24"/>
        </w:rPr>
      </w:pPr>
      <w:r>
        <w:rPr>
          <w:sz w:val="24"/>
          <w:szCs w:val="24"/>
        </w:rPr>
        <w:t>R</w:t>
      </w:r>
      <w:r w:rsidR="00294F8A" w:rsidRPr="0025203D">
        <w:rPr>
          <w:sz w:val="24"/>
          <w:szCs w:val="24"/>
        </w:rPr>
        <w:t>ate of citrate addition</w:t>
      </w:r>
    </w:p>
    <w:p w14:paraId="73C74D35" w14:textId="2ED9A1E4" w:rsidR="00294F8A" w:rsidRPr="0025203D" w:rsidRDefault="00FD7B39" w:rsidP="00294F8A">
      <w:pPr>
        <w:pStyle w:val="ListParagraph"/>
        <w:numPr>
          <w:ilvl w:val="0"/>
          <w:numId w:val="1"/>
        </w:numPr>
        <w:rPr>
          <w:sz w:val="24"/>
          <w:szCs w:val="24"/>
        </w:rPr>
      </w:pPr>
      <w:r>
        <w:rPr>
          <w:sz w:val="24"/>
          <w:szCs w:val="24"/>
        </w:rPr>
        <w:t>T</w:t>
      </w:r>
      <w:r w:rsidR="00294F8A" w:rsidRPr="0025203D">
        <w:rPr>
          <w:sz w:val="24"/>
          <w:szCs w:val="24"/>
        </w:rPr>
        <w:t>emperature</w:t>
      </w:r>
    </w:p>
    <w:p w14:paraId="3FE9F279" w14:textId="644AA39B" w:rsidR="00294F8A" w:rsidRPr="0025203D" w:rsidRDefault="00FD7B39" w:rsidP="00294F8A">
      <w:pPr>
        <w:pStyle w:val="ListParagraph"/>
        <w:numPr>
          <w:ilvl w:val="0"/>
          <w:numId w:val="1"/>
        </w:numPr>
        <w:rPr>
          <w:sz w:val="24"/>
          <w:szCs w:val="24"/>
        </w:rPr>
      </w:pPr>
      <w:r>
        <w:rPr>
          <w:sz w:val="24"/>
          <w:szCs w:val="24"/>
        </w:rPr>
        <w:t>S</w:t>
      </w:r>
      <w:r w:rsidR="00294F8A" w:rsidRPr="0025203D">
        <w:rPr>
          <w:sz w:val="24"/>
          <w:szCs w:val="24"/>
        </w:rPr>
        <w:t>tir</w:t>
      </w:r>
      <w:r>
        <w:rPr>
          <w:sz w:val="24"/>
          <w:szCs w:val="24"/>
        </w:rPr>
        <w:t xml:space="preserve"> </w:t>
      </w:r>
      <w:r w:rsidR="00294F8A" w:rsidRPr="0025203D">
        <w:rPr>
          <w:sz w:val="24"/>
          <w:szCs w:val="24"/>
        </w:rPr>
        <w:t>r</w:t>
      </w:r>
      <w:r>
        <w:rPr>
          <w:sz w:val="24"/>
          <w:szCs w:val="24"/>
        </w:rPr>
        <w:t>ate</w:t>
      </w:r>
    </w:p>
    <w:p w14:paraId="0D07EE7E" w14:textId="21F278C0" w:rsidR="007061EE" w:rsidRPr="00141AA7" w:rsidRDefault="007061EE" w:rsidP="007061EE">
      <w:pPr>
        <w:rPr>
          <w:sz w:val="24"/>
          <w:szCs w:val="24"/>
        </w:rPr>
      </w:pPr>
      <w:r w:rsidRPr="00141AA7">
        <w:rPr>
          <w:sz w:val="24"/>
          <w:szCs w:val="24"/>
        </w:rPr>
        <w:t xml:space="preserve">In designing the experiment, remember </w:t>
      </w:r>
      <w:r w:rsidR="00FD7B39">
        <w:rPr>
          <w:sz w:val="24"/>
          <w:szCs w:val="24"/>
        </w:rPr>
        <w:t xml:space="preserve">it is best to change </w:t>
      </w:r>
      <w:r w:rsidRPr="00141AA7">
        <w:rPr>
          <w:sz w:val="24"/>
          <w:szCs w:val="24"/>
        </w:rPr>
        <w:t xml:space="preserve">only one variable at any given time.  </w:t>
      </w:r>
      <w:r w:rsidR="00C63360">
        <w:rPr>
          <w:sz w:val="24"/>
          <w:szCs w:val="24"/>
        </w:rPr>
        <w:t>Let’s, f</w:t>
      </w:r>
      <w:r w:rsidRPr="00141AA7">
        <w:rPr>
          <w:sz w:val="24"/>
          <w:szCs w:val="24"/>
        </w:rPr>
        <w:t xml:space="preserve">or example, </w:t>
      </w:r>
      <w:r w:rsidR="00C63360">
        <w:rPr>
          <w:sz w:val="24"/>
          <w:szCs w:val="24"/>
        </w:rPr>
        <w:t>focus on ratio of rea</w:t>
      </w:r>
      <w:r w:rsidR="00FD7B39">
        <w:rPr>
          <w:sz w:val="24"/>
          <w:szCs w:val="24"/>
        </w:rPr>
        <w:t>ctants</w:t>
      </w:r>
      <w:r w:rsidR="00C63360">
        <w:rPr>
          <w:sz w:val="24"/>
          <w:szCs w:val="24"/>
        </w:rPr>
        <w:t xml:space="preserve"> and </w:t>
      </w:r>
      <w:proofErr w:type="spellStart"/>
      <w:r w:rsidR="00C63360">
        <w:rPr>
          <w:sz w:val="24"/>
          <w:szCs w:val="24"/>
        </w:rPr>
        <w:t>pH.</w:t>
      </w:r>
      <w:proofErr w:type="spellEnd"/>
      <w:r w:rsidR="00C63360">
        <w:rPr>
          <w:sz w:val="24"/>
          <w:szCs w:val="24"/>
        </w:rPr>
        <w:t xml:space="preserve">  Y</w:t>
      </w:r>
      <w:r w:rsidRPr="00141AA7">
        <w:rPr>
          <w:sz w:val="24"/>
          <w:szCs w:val="24"/>
        </w:rPr>
        <w:t xml:space="preserve">ou could design an experiment </w:t>
      </w:r>
      <w:r w:rsidR="00C63360">
        <w:rPr>
          <w:sz w:val="24"/>
          <w:szCs w:val="24"/>
        </w:rPr>
        <w:t xml:space="preserve">in which </w:t>
      </w:r>
      <w:r w:rsidRPr="00141AA7">
        <w:rPr>
          <w:sz w:val="24"/>
          <w:szCs w:val="24"/>
        </w:rPr>
        <w:t xml:space="preserve">you </w:t>
      </w:r>
      <w:r w:rsidR="00C63360">
        <w:rPr>
          <w:sz w:val="24"/>
          <w:szCs w:val="24"/>
        </w:rPr>
        <w:t>vary</w:t>
      </w:r>
      <w:r w:rsidR="00C63360" w:rsidRPr="00141AA7">
        <w:rPr>
          <w:sz w:val="24"/>
          <w:szCs w:val="24"/>
        </w:rPr>
        <w:t xml:space="preserve"> </w:t>
      </w:r>
      <w:r w:rsidRPr="00141AA7">
        <w:rPr>
          <w:sz w:val="24"/>
          <w:szCs w:val="24"/>
        </w:rPr>
        <w:t xml:space="preserve">the </w:t>
      </w:r>
      <w:r w:rsidR="00E3218D" w:rsidRPr="00141AA7">
        <w:rPr>
          <w:sz w:val="24"/>
          <w:szCs w:val="24"/>
        </w:rPr>
        <w:t>ratio</w:t>
      </w:r>
      <w:r w:rsidRPr="00141AA7">
        <w:rPr>
          <w:sz w:val="24"/>
          <w:szCs w:val="24"/>
        </w:rPr>
        <w:t xml:space="preserve"> of </w:t>
      </w:r>
      <w:proofErr w:type="spellStart"/>
      <w:r w:rsidR="00E3218D" w:rsidRPr="00141AA7">
        <w:rPr>
          <w:sz w:val="24"/>
          <w:szCs w:val="24"/>
        </w:rPr>
        <w:t>tetrachloroaur</w:t>
      </w:r>
      <w:r w:rsidR="00C63360">
        <w:rPr>
          <w:sz w:val="24"/>
          <w:szCs w:val="24"/>
        </w:rPr>
        <w:t>ic</w:t>
      </w:r>
      <w:proofErr w:type="spellEnd"/>
      <w:r w:rsidR="00C63360">
        <w:rPr>
          <w:sz w:val="24"/>
          <w:szCs w:val="24"/>
        </w:rPr>
        <w:t xml:space="preserve"> acid</w:t>
      </w:r>
      <w:r w:rsidR="00E3218D" w:rsidRPr="00141AA7">
        <w:rPr>
          <w:sz w:val="24"/>
          <w:szCs w:val="24"/>
        </w:rPr>
        <w:t xml:space="preserve"> to citrate </w:t>
      </w:r>
      <w:r w:rsidRPr="00141AA7">
        <w:rPr>
          <w:sz w:val="24"/>
          <w:szCs w:val="24"/>
        </w:rPr>
        <w:t>at a controlled pH value.  Or you could choose a set ratio of reagents and examine the effect that pH has on the products.</w:t>
      </w:r>
    </w:p>
    <w:p w14:paraId="045505C9" w14:textId="77777777" w:rsidR="007061EE" w:rsidRPr="00141AA7" w:rsidRDefault="007061EE" w:rsidP="007061EE">
      <w:pPr>
        <w:rPr>
          <w:sz w:val="24"/>
          <w:szCs w:val="24"/>
        </w:rPr>
      </w:pPr>
      <w:r w:rsidRPr="00141AA7">
        <w:rPr>
          <w:sz w:val="24"/>
          <w:szCs w:val="24"/>
        </w:rPr>
        <w:t xml:space="preserve">A possible </w:t>
      </w:r>
      <w:r w:rsidR="00E3218D" w:rsidRPr="00141AA7">
        <w:rPr>
          <w:sz w:val="24"/>
          <w:szCs w:val="24"/>
        </w:rPr>
        <w:t xml:space="preserve">experimental </w:t>
      </w:r>
      <w:r w:rsidRPr="00141AA7">
        <w:rPr>
          <w:sz w:val="24"/>
          <w:szCs w:val="24"/>
        </w:rPr>
        <w:t>grid</w:t>
      </w:r>
      <w:r w:rsidR="00E3218D" w:rsidRPr="00141AA7">
        <w:rPr>
          <w:sz w:val="24"/>
          <w:szCs w:val="24"/>
        </w:rPr>
        <w:t xml:space="preserve"> </w:t>
      </w:r>
      <w:r w:rsidR="00F62D27" w:rsidRPr="00141AA7">
        <w:rPr>
          <w:sz w:val="24"/>
          <w:szCs w:val="24"/>
        </w:rPr>
        <w:t xml:space="preserve">is presented </w:t>
      </w:r>
      <w:r w:rsidR="00944470" w:rsidRPr="00141AA7">
        <w:rPr>
          <w:sz w:val="24"/>
          <w:szCs w:val="24"/>
        </w:rPr>
        <w:t xml:space="preserve">in Figure </w:t>
      </w:r>
      <w:r w:rsidR="00C63360">
        <w:rPr>
          <w:sz w:val="24"/>
          <w:szCs w:val="24"/>
        </w:rPr>
        <w:t>4</w:t>
      </w:r>
      <w:r w:rsidR="00F62D27" w:rsidRPr="00141AA7">
        <w:rPr>
          <w:sz w:val="24"/>
          <w:szCs w:val="24"/>
        </w:rPr>
        <w:t>.</w:t>
      </w:r>
      <w:r w:rsidR="004B0934">
        <w:rPr>
          <w:sz w:val="24"/>
          <w:szCs w:val="24"/>
        </w:rPr>
        <w:t xml:space="preserve">  This experiment would allow </w:t>
      </w:r>
      <w:proofErr w:type="gramStart"/>
      <w:r w:rsidR="004B0934">
        <w:rPr>
          <w:sz w:val="24"/>
          <w:szCs w:val="24"/>
        </w:rPr>
        <w:t>to explore</w:t>
      </w:r>
      <w:proofErr w:type="gramEnd"/>
      <w:r w:rsidR="004B0934">
        <w:rPr>
          <w:sz w:val="24"/>
          <w:szCs w:val="24"/>
        </w:rPr>
        <w:t xml:space="preserve"> nine possible combinations of reagent ratios and pH conditions.  Consult your instructor on the number of combinations to use.</w:t>
      </w:r>
    </w:p>
    <w:p w14:paraId="4CCB915D" w14:textId="77777777" w:rsidR="007061EE" w:rsidRDefault="007061EE" w:rsidP="007061EE">
      <w:pPr>
        <w:spacing w:after="0" w:line="240" w:lineRule="auto"/>
        <w:ind w:firstLine="720"/>
        <w:rPr>
          <w:rFonts w:eastAsia="Times New Roman" w:cs="Arial"/>
          <w:color w:val="000000"/>
          <w:sz w:val="24"/>
          <w:szCs w:val="24"/>
        </w:rPr>
      </w:pPr>
    </w:p>
    <w:p w14:paraId="3894701B" w14:textId="77777777" w:rsidR="0025203D" w:rsidRPr="00141AA7" w:rsidRDefault="0025203D" w:rsidP="007061EE">
      <w:pPr>
        <w:spacing w:after="0" w:line="240" w:lineRule="auto"/>
        <w:ind w:firstLine="720"/>
        <w:rPr>
          <w:rFonts w:eastAsia="Times New Roman" w:cs="Arial"/>
          <w:color w:val="000000"/>
          <w:sz w:val="24"/>
          <w:szCs w:val="24"/>
        </w:rPr>
      </w:pPr>
    </w:p>
    <w:tbl>
      <w:tblPr>
        <w:tblW w:w="3319" w:type="pct"/>
        <w:jc w:val="center"/>
        <w:tblCellMar>
          <w:left w:w="0" w:type="dxa"/>
          <w:right w:w="0" w:type="dxa"/>
        </w:tblCellMar>
        <w:tblLook w:val="0600" w:firstRow="0" w:lastRow="0" w:firstColumn="0" w:lastColumn="0" w:noHBand="1" w:noVBand="1"/>
      </w:tblPr>
      <w:tblGrid>
        <w:gridCol w:w="1370"/>
        <w:gridCol w:w="1667"/>
        <w:gridCol w:w="1667"/>
        <w:gridCol w:w="1649"/>
      </w:tblGrid>
      <w:tr w:rsidR="007061EE" w:rsidRPr="00141AA7" w14:paraId="14B14B16" w14:textId="77777777" w:rsidTr="0025203D">
        <w:trPr>
          <w:cantSplit/>
          <w:trHeight w:val="370"/>
          <w:jc w:val="center"/>
        </w:trPr>
        <w:tc>
          <w:tcPr>
            <w:tcW w:w="107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319D950D" w14:textId="77777777" w:rsidR="007061EE" w:rsidRPr="00141AA7" w:rsidRDefault="007061EE" w:rsidP="004A37F9">
            <w:pPr>
              <w:spacing w:after="0" w:line="240" w:lineRule="auto"/>
              <w:rPr>
                <w:rFonts w:eastAsia="Times New Roman" w:cs="Arial"/>
                <w:color w:val="000000"/>
                <w:sz w:val="24"/>
                <w:szCs w:val="24"/>
              </w:rPr>
            </w:pPr>
            <w:r w:rsidRPr="00141AA7">
              <w:rPr>
                <w:rFonts w:eastAsia="Times New Roman" w:cs="Arial"/>
                <w:b/>
                <w:bCs/>
                <w:color w:val="000000"/>
                <w:sz w:val="24"/>
                <w:szCs w:val="24"/>
              </w:rPr>
              <w:t>Initial pH</w:t>
            </w:r>
          </w:p>
        </w:tc>
        <w:tc>
          <w:tcPr>
            <w:tcW w:w="3922" w:type="pct"/>
            <w:gridSpan w:val="3"/>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056BD404" w14:textId="77777777" w:rsidR="007061EE" w:rsidRPr="00141AA7" w:rsidRDefault="007061EE" w:rsidP="004A37F9">
            <w:pPr>
              <w:spacing w:after="0" w:line="240" w:lineRule="auto"/>
              <w:ind w:firstLine="720"/>
              <w:rPr>
                <w:rFonts w:eastAsia="Times New Roman" w:cs="Arial"/>
                <w:color w:val="000000"/>
                <w:sz w:val="24"/>
                <w:szCs w:val="24"/>
              </w:rPr>
            </w:pPr>
            <w:r w:rsidRPr="00141AA7">
              <w:rPr>
                <w:rFonts w:eastAsia="Times New Roman" w:cs="Arial"/>
                <w:b/>
                <w:bCs/>
                <w:color w:val="000000"/>
                <w:sz w:val="24"/>
                <w:szCs w:val="24"/>
              </w:rPr>
              <w:t>Citrate to Auric Acid Ratio</w:t>
            </w:r>
          </w:p>
        </w:tc>
      </w:tr>
      <w:tr w:rsidR="004B0934" w:rsidRPr="00141AA7" w14:paraId="0BD79067" w14:textId="77777777" w:rsidTr="0025203D">
        <w:trPr>
          <w:cantSplit/>
          <w:trHeight w:val="397"/>
          <w:jc w:val="center"/>
        </w:trPr>
        <w:tc>
          <w:tcPr>
            <w:tcW w:w="107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709A5638" w14:textId="77777777" w:rsidR="004B0934" w:rsidRPr="00141AA7" w:rsidRDefault="004B0934" w:rsidP="004A37F9">
            <w:pPr>
              <w:spacing w:after="0" w:line="240" w:lineRule="auto"/>
              <w:ind w:firstLine="720"/>
              <w:rPr>
                <w:rFonts w:eastAsia="Times New Roman" w:cs="Arial"/>
                <w:color w:val="000000"/>
                <w:sz w:val="24"/>
                <w:szCs w:val="24"/>
              </w:rPr>
            </w:pP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6BEA8A44" w14:textId="77777777" w:rsidR="004B0934" w:rsidRPr="00141AA7" w:rsidRDefault="004B0934" w:rsidP="004A37F9">
            <w:pPr>
              <w:spacing w:after="0" w:line="240" w:lineRule="auto"/>
              <w:jc w:val="center"/>
              <w:rPr>
                <w:rFonts w:eastAsia="Times New Roman" w:cs="Arial"/>
                <w:color w:val="000000"/>
                <w:sz w:val="24"/>
                <w:szCs w:val="24"/>
              </w:rPr>
            </w:pPr>
            <w:r w:rsidRPr="00141AA7">
              <w:rPr>
                <w:rFonts w:eastAsia="Times New Roman" w:cs="Arial"/>
                <w:b/>
                <w:bCs/>
                <w:color w:val="000000"/>
                <w:sz w:val="24"/>
                <w:szCs w:val="24"/>
              </w:rPr>
              <w:t>2.0:1</w:t>
            </w: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1FC75083" w14:textId="77777777" w:rsidR="004B0934" w:rsidRPr="00141AA7" w:rsidRDefault="004B0934" w:rsidP="004A37F9">
            <w:pPr>
              <w:spacing w:after="0" w:line="240" w:lineRule="auto"/>
              <w:jc w:val="center"/>
              <w:rPr>
                <w:rFonts w:eastAsia="Times New Roman" w:cs="Arial"/>
                <w:color w:val="000000"/>
                <w:sz w:val="24"/>
                <w:szCs w:val="24"/>
              </w:rPr>
            </w:pPr>
            <w:r w:rsidRPr="00141AA7">
              <w:rPr>
                <w:rFonts w:eastAsia="Times New Roman" w:cs="Arial"/>
                <w:b/>
                <w:bCs/>
                <w:color w:val="000000"/>
                <w:sz w:val="24"/>
                <w:szCs w:val="24"/>
              </w:rPr>
              <w:t>4.0:1</w:t>
            </w:r>
          </w:p>
        </w:tc>
        <w:tc>
          <w:tcPr>
            <w:tcW w:w="129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3C68642B" w14:textId="77777777" w:rsidR="004B0934" w:rsidRPr="00141AA7" w:rsidRDefault="004B0934" w:rsidP="004A37F9">
            <w:pPr>
              <w:spacing w:after="0" w:line="240" w:lineRule="auto"/>
              <w:jc w:val="center"/>
              <w:rPr>
                <w:rFonts w:eastAsia="Times New Roman" w:cs="Arial"/>
                <w:color w:val="000000"/>
                <w:sz w:val="24"/>
                <w:szCs w:val="24"/>
              </w:rPr>
            </w:pPr>
            <w:r w:rsidRPr="00141AA7">
              <w:rPr>
                <w:rFonts w:eastAsia="Times New Roman" w:cs="Arial"/>
                <w:b/>
                <w:bCs/>
                <w:color w:val="000000"/>
                <w:sz w:val="24"/>
                <w:szCs w:val="24"/>
              </w:rPr>
              <w:t>7.0:1</w:t>
            </w:r>
          </w:p>
        </w:tc>
      </w:tr>
      <w:tr w:rsidR="004B0934" w:rsidRPr="00141AA7" w14:paraId="2CFEB50E" w14:textId="77777777" w:rsidTr="0025203D">
        <w:trPr>
          <w:cantSplit/>
          <w:trHeight w:val="460"/>
          <w:jc w:val="center"/>
        </w:trPr>
        <w:tc>
          <w:tcPr>
            <w:tcW w:w="107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67CB7D88" w14:textId="77777777" w:rsidR="004B0934" w:rsidRPr="00141AA7" w:rsidRDefault="004B0934" w:rsidP="004A37F9">
            <w:pPr>
              <w:spacing w:after="0" w:line="240" w:lineRule="auto"/>
              <w:rPr>
                <w:rFonts w:eastAsia="Times New Roman" w:cs="Arial"/>
                <w:color w:val="000000"/>
                <w:sz w:val="24"/>
                <w:szCs w:val="24"/>
              </w:rPr>
            </w:pPr>
            <w:r w:rsidRPr="00141AA7">
              <w:rPr>
                <w:rFonts w:eastAsia="Times New Roman" w:cs="Arial"/>
                <w:b/>
                <w:bCs/>
                <w:color w:val="000000"/>
                <w:sz w:val="24"/>
                <w:szCs w:val="24"/>
              </w:rPr>
              <w:t>4.2</w:t>
            </w: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049BBA81"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654E9026"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29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11FCDEDE" w14:textId="77777777" w:rsidR="004B0934" w:rsidRPr="00141AA7" w:rsidRDefault="004B0934" w:rsidP="004A37F9">
            <w:pPr>
              <w:spacing w:after="0" w:line="240" w:lineRule="auto"/>
              <w:ind w:firstLine="720"/>
              <w:jc w:val="center"/>
              <w:rPr>
                <w:rFonts w:eastAsia="Times New Roman" w:cs="Arial"/>
                <w:color w:val="000000"/>
                <w:sz w:val="24"/>
                <w:szCs w:val="24"/>
              </w:rPr>
            </w:pPr>
          </w:p>
        </w:tc>
      </w:tr>
      <w:tr w:rsidR="004B0934" w:rsidRPr="00141AA7" w14:paraId="252FD201" w14:textId="77777777" w:rsidTr="0025203D">
        <w:trPr>
          <w:cantSplit/>
          <w:trHeight w:val="487"/>
          <w:jc w:val="center"/>
        </w:trPr>
        <w:tc>
          <w:tcPr>
            <w:tcW w:w="107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42749BB9" w14:textId="77777777" w:rsidR="004B0934" w:rsidRPr="00141AA7" w:rsidRDefault="004B0934" w:rsidP="004A37F9">
            <w:pPr>
              <w:spacing w:after="0" w:line="240" w:lineRule="auto"/>
              <w:rPr>
                <w:rFonts w:eastAsia="Times New Roman" w:cs="Arial"/>
                <w:color w:val="000000"/>
                <w:sz w:val="24"/>
                <w:szCs w:val="24"/>
              </w:rPr>
            </w:pPr>
            <w:r w:rsidRPr="00141AA7">
              <w:rPr>
                <w:rFonts w:eastAsia="Times New Roman" w:cs="Arial"/>
                <w:b/>
                <w:bCs/>
                <w:color w:val="000000"/>
                <w:sz w:val="24"/>
                <w:szCs w:val="24"/>
              </w:rPr>
              <w:t>5.4</w:t>
            </w: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0E86E68C"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68473045"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29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0E13B5BD" w14:textId="77777777" w:rsidR="004B0934" w:rsidRPr="00141AA7" w:rsidRDefault="004B0934" w:rsidP="004A37F9">
            <w:pPr>
              <w:spacing w:after="0" w:line="240" w:lineRule="auto"/>
              <w:ind w:firstLine="720"/>
              <w:jc w:val="center"/>
              <w:rPr>
                <w:rFonts w:eastAsia="Times New Roman" w:cs="Arial"/>
                <w:color w:val="000000"/>
                <w:sz w:val="24"/>
                <w:szCs w:val="24"/>
              </w:rPr>
            </w:pPr>
          </w:p>
        </w:tc>
      </w:tr>
      <w:tr w:rsidR="004B0934" w:rsidRPr="00141AA7" w14:paraId="1F8AE9D8" w14:textId="77777777" w:rsidTr="0025203D">
        <w:trPr>
          <w:cantSplit/>
          <w:trHeight w:val="415"/>
          <w:jc w:val="center"/>
        </w:trPr>
        <w:tc>
          <w:tcPr>
            <w:tcW w:w="107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hideMark/>
          </w:tcPr>
          <w:p w14:paraId="369828A3" w14:textId="77777777" w:rsidR="004B0934" w:rsidRPr="00141AA7" w:rsidRDefault="004B0934" w:rsidP="004A37F9">
            <w:pPr>
              <w:spacing w:after="0" w:line="240" w:lineRule="auto"/>
              <w:rPr>
                <w:rFonts w:eastAsia="Times New Roman" w:cs="Arial"/>
                <w:color w:val="000000"/>
                <w:sz w:val="24"/>
                <w:szCs w:val="24"/>
              </w:rPr>
            </w:pPr>
            <w:r w:rsidRPr="00141AA7">
              <w:rPr>
                <w:rFonts w:eastAsia="Times New Roman" w:cs="Arial"/>
                <w:b/>
                <w:bCs/>
                <w:color w:val="000000"/>
                <w:sz w:val="24"/>
                <w:szCs w:val="24"/>
              </w:rPr>
              <w:t>7.0</w:t>
            </w: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065BB881"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312"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07C1E4B0" w14:textId="77777777" w:rsidR="004B0934" w:rsidRPr="00141AA7" w:rsidRDefault="004B0934" w:rsidP="004A37F9">
            <w:pPr>
              <w:spacing w:after="0" w:line="240" w:lineRule="auto"/>
              <w:ind w:firstLine="720"/>
              <w:jc w:val="center"/>
              <w:rPr>
                <w:rFonts w:eastAsia="Times New Roman" w:cs="Arial"/>
                <w:color w:val="000000"/>
                <w:sz w:val="24"/>
                <w:szCs w:val="24"/>
              </w:rPr>
            </w:pPr>
          </w:p>
        </w:tc>
        <w:tc>
          <w:tcPr>
            <w:tcW w:w="1298" w:type="pct"/>
            <w:tcBorders>
              <w:top w:val="single" w:sz="8" w:space="0" w:color="C3986D"/>
              <w:left w:val="single" w:sz="8" w:space="0" w:color="C3986D"/>
              <w:bottom w:val="single" w:sz="8" w:space="0" w:color="C3986D"/>
              <w:right w:val="single" w:sz="8" w:space="0" w:color="C3986D"/>
            </w:tcBorders>
            <w:shd w:val="clear" w:color="auto" w:fill="auto"/>
            <w:tcMar>
              <w:top w:w="105" w:type="dxa"/>
              <w:left w:w="105" w:type="dxa"/>
              <w:bottom w:w="105" w:type="dxa"/>
              <w:right w:w="105" w:type="dxa"/>
            </w:tcMar>
          </w:tcPr>
          <w:p w14:paraId="346EF3C7" w14:textId="77777777" w:rsidR="004B0934" w:rsidRPr="00141AA7" w:rsidRDefault="004B0934" w:rsidP="004A37F9">
            <w:pPr>
              <w:spacing w:after="0" w:line="240" w:lineRule="auto"/>
              <w:ind w:firstLine="720"/>
              <w:jc w:val="center"/>
              <w:rPr>
                <w:rFonts w:eastAsia="Times New Roman" w:cs="Arial"/>
                <w:color w:val="000000"/>
                <w:sz w:val="24"/>
                <w:szCs w:val="24"/>
              </w:rPr>
            </w:pPr>
          </w:p>
        </w:tc>
      </w:tr>
    </w:tbl>
    <w:p w14:paraId="2F39C110" w14:textId="77777777" w:rsidR="00C63360" w:rsidRPr="004842CF" w:rsidRDefault="00944470" w:rsidP="00C63360">
      <w:pPr>
        <w:jc w:val="center"/>
        <w:rPr>
          <w:sz w:val="20"/>
          <w:szCs w:val="20"/>
        </w:rPr>
      </w:pPr>
      <w:proofErr w:type="gramStart"/>
      <w:r w:rsidRPr="004842CF">
        <w:rPr>
          <w:sz w:val="20"/>
          <w:szCs w:val="20"/>
        </w:rPr>
        <w:t xml:space="preserve">Figure </w:t>
      </w:r>
      <w:r w:rsidR="00C63360" w:rsidRPr="004842CF">
        <w:rPr>
          <w:sz w:val="20"/>
          <w:szCs w:val="20"/>
        </w:rPr>
        <w:t>4</w:t>
      </w:r>
      <w:r w:rsidRPr="004842CF">
        <w:rPr>
          <w:sz w:val="20"/>
          <w:szCs w:val="20"/>
        </w:rPr>
        <w:t>.</w:t>
      </w:r>
      <w:proofErr w:type="gramEnd"/>
      <w:r w:rsidRPr="004842CF">
        <w:rPr>
          <w:sz w:val="20"/>
          <w:szCs w:val="20"/>
        </w:rPr>
        <w:t xml:space="preserve"> </w:t>
      </w:r>
      <w:proofErr w:type="gramStart"/>
      <w:r w:rsidRPr="004842CF">
        <w:rPr>
          <w:sz w:val="20"/>
          <w:szCs w:val="20"/>
        </w:rPr>
        <w:t xml:space="preserve">Example of experimental </w:t>
      </w:r>
      <w:r w:rsidR="008C0CFA" w:rsidRPr="004842CF">
        <w:rPr>
          <w:sz w:val="20"/>
          <w:szCs w:val="20"/>
        </w:rPr>
        <w:t>grid</w:t>
      </w:r>
      <w:r w:rsidR="00C63360" w:rsidRPr="004842CF">
        <w:rPr>
          <w:sz w:val="20"/>
          <w:szCs w:val="20"/>
        </w:rPr>
        <w:t>.</w:t>
      </w:r>
      <w:proofErr w:type="gramEnd"/>
      <w:r w:rsidR="00C63360" w:rsidRPr="004842CF">
        <w:rPr>
          <w:sz w:val="20"/>
          <w:szCs w:val="20"/>
        </w:rPr>
        <w:t xml:space="preserve"> </w:t>
      </w:r>
    </w:p>
    <w:p w14:paraId="55B04220" w14:textId="77777777" w:rsidR="00C63360" w:rsidRDefault="00C63360" w:rsidP="00C63360">
      <w:pPr>
        <w:jc w:val="center"/>
        <w:rPr>
          <w:sz w:val="24"/>
          <w:szCs w:val="24"/>
        </w:rPr>
      </w:pPr>
    </w:p>
    <w:p w14:paraId="65E5B21F" w14:textId="77777777" w:rsidR="0025203D" w:rsidRDefault="0025203D">
      <w:pPr>
        <w:rPr>
          <w:b/>
          <w:sz w:val="24"/>
          <w:szCs w:val="24"/>
        </w:rPr>
      </w:pPr>
      <w:r>
        <w:rPr>
          <w:b/>
          <w:sz w:val="24"/>
          <w:szCs w:val="24"/>
        </w:rPr>
        <w:br w:type="page"/>
      </w:r>
    </w:p>
    <w:p w14:paraId="6B663DA3" w14:textId="57619E36" w:rsidR="007061EE" w:rsidRPr="00141AA7" w:rsidRDefault="00141AA7" w:rsidP="00067190">
      <w:pPr>
        <w:jc w:val="center"/>
        <w:rPr>
          <w:b/>
          <w:sz w:val="24"/>
          <w:szCs w:val="24"/>
        </w:rPr>
      </w:pPr>
      <w:r w:rsidRPr="00141AA7">
        <w:rPr>
          <w:b/>
          <w:sz w:val="24"/>
          <w:szCs w:val="24"/>
        </w:rPr>
        <w:lastRenderedPageBreak/>
        <w:t>Determining</w:t>
      </w:r>
      <w:r w:rsidR="00067190" w:rsidRPr="00141AA7">
        <w:rPr>
          <w:b/>
          <w:sz w:val="24"/>
          <w:szCs w:val="24"/>
        </w:rPr>
        <w:t xml:space="preserve"> nanoparticle </w:t>
      </w:r>
      <w:r w:rsidR="009139AB" w:rsidRPr="00141AA7">
        <w:rPr>
          <w:b/>
          <w:sz w:val="24"/>
          <w:szCs w:val="24"/>
        </w:rPr>
        <w:t>size and size distribution</w:t>
      </w:r>
      <w:r w:rsidR="00627C76" w:rsidRPr="00141AA7">
        <w:rPr>
          <w:b/>
          <w:sz w:val="24"/>
          <w:szCs w:val="24"/>
        </w:rPr>
        <w:t xml:space="preserve"> </w:t>
      </w:r>
    </w:p>
    <w:p w14:paraId="4C578CE7" w14:textId="23633D54" w:rsidR="00067190" w:rsidRPr="00141AA7" w:rsidRDefault="00067190" w:rsidP="00067190">
      <w:pPr>
        <w:rPr>
          <w:sz w:val="24"/>
          <w:szCs w:val="24"/>
        </w:rPr>
      </w:pPr>
      <w:r w:rsidRPr="00141AA7">
        <w:rPr>
          <w:b/>
          <w:i/>
          <w:sz w:val="24"/>
          <w:szCs w:val="24"/>
        </w:rPr>
        <w:t>Purpose</w:t>
      </w:r>
      <w:r w:rsidRPr="00141AA7">
        <w:rPr>
          <w:sz w:val="24"/>
          <w:szCs w:val="24"/>
        </w:rPr>
        <w:t xml:space="preserve">: The purpose of this </w:t>
      </w:r>
      <w:r w:rsidR="00FD7B39">
        <w:rPr>
          <w:sz w:val="24"/>
          <w:szCs w:val="24"/>
        </w:rPr>
        <w:t>exercise</w:t>
      </w:r>
      <w:r w:rsidRPr="00141AA7">
        <w:rPr>
          <w:sz w:val="24"/>
          <w:szCs w:val="24"/>
        </w:rPr>
        <w:t xml:space="preserve"> is to determine the average </w:t>
      </w:r>
      <w:r w:rsidR="00627C76" w:rsidRPr="00141AA7">
        <w:rPr>
          <w:sz w:val="24"/>
          <w:szCs w:val="24"/>
        </w:rPr>
        <w:t>diameter</w:t>
      </w:r>
      <w:r w:rsidRPr="00141AA7">
        <w:rPr>
          <w:sz w:val="24"/>
          <w:szCs w:val="24"/>
        </w:rPr>
        <w:t xml:space="preserve"> of gold nanoparticles </w:t>
      </w:r>
      <w:r w:rsidR="00627C76" w:rsidRPr="00141AA7">
        <w:rPr>
          <w:sz w:val="24"/>
          <w:szCs w:val="24"/>
        </w:rPr>
        <w:t>using a Transmission Electron Microscope (TEM)</w:t>
      </w:r>
      <w:r w:rsidRPr="00141AA7">
        <w:rPr>
          <w:sz w:val="24"/>
          <w:szCs w:val="24"/>
        </w:rPr>
        <w:t>.</w:t>
      </w:r>
      <w:r w:rsidR="001E1708" w:rsidRPr="00141AA7">
        <w:rPr>
          <w:sz w:val="24"/>
          <w:szCs w:val="24"/>
        </w:rPr>
        <w:t xml:space="preserve">  In addition, the size distribution will be evaluated.</w:t>
      </w:r>
    </w:p>
    <w:p w14:paraId="55C548F7" w14:textId="77777777" w:rsidR="00067190" w:rsidRPr="00141AA7" w:rsidRDefault="00067190" w:rsidP="00067190">
      <w:pPr>
        <w:spacing w:after="0" w:line="240" w:lineRule="auto"/>
        <w:rPr>
          <w:b/>
          <w:sz w:val="24"/>
          <w:szCs w:val="24"/>
        </w:rPr>
      </w:pPr>
      <w:r w:rsidRPr="00141AA7">
        <w:rPr>
          <w:b/>
          <w:i/>
          <w:sz w:val="24"/>
          <w:szCs w:val="24"/>
        </w:rPr>
        <w:t>Learning Outcomes</w:t>
      </w:r>
      <w:r w:rsidRPr="00141AA7">
        <w:rPr>
          <w:b/>
          <w:sz w:val="24"/>
          <w:szCs w:val="24"/>
        </w:rPr>
        <w:t xml:space="preserve">: </w:t>
      </w:r>
    </w:p>
    <w:p w14:paraId="0C8D1DC6" w14:textId="77777777" w:rsidR="00067190" w:rsidRPr="00141AA7" w:rsidRDefault="00067190" w:rsidP="00067190">
      <w:pPr>
        <w:rPr>
          <w:sz w:val="24"/>
          <w:szCs w:val="24"/>
        </w:rPr>
      </w:pPr>
      <w:r w:rsidRPr="00141AA7">
        <w:rPr>
          <w:sz w:val="24"/>
          <w:szCs w:val="24"/>
        </w:rPr>
        <w:t>At the end of this assignment you will be able to</w:t>
      </w:r>
    </w:p>
    <w:p w14:paraId="1CBBF9F1" w14:textId="77777777" w:rsidR="00627C76" w:rsidRPr="00141AA7" w:rsidRDefault="00627C76" w:rsidP="00067190">
      <w:pPr>
        <w:pStyle w:val="ListParagraph"/>
        <w:numPr>
          <w:ilvl w:val="0"/>
          <w:numId w:val="9"/>
        </w:numPr>
        <w:rPr>
          <w:sz w:val="24"/>
          <w:szCs w:val="24"/>
        </w:rPr>
      </w:pPr>
      <w:r w:rsidRPr="00141AA7">
        <w:rPr>
          <w:sz w:val="24"/>
          <w:szCs w:val="24"/>
        </w:rPr>
        <w:t>Analyze TEM images to determine the average particle diameter.</w:t>
      </w:r>
    </w:p>
    <w:p w14:paraId="72705130" w14:textId="77777777" w:rsidR="001E1708" w:rsidRPr="00141AA7" w:rsidRDefault="001E1708" w:rsidP="00067190">
      <w:pPr>
        <w:pStyle w:val="ListParagraph"/>
        <w:numPr>
          <w:ilvl w:val="0"/>
          <w:numId w:val="9"/>
        </w:numPr>
        <w:rPr>
          <w:sz w:val="24"/>
          <w:szCs w:val="24"/>
        </w:rPr>
      </w:pPr>
      <w:r w:rsidRPr="00141AA7">
        <w:rPr>
          <w:sz w:val="24"/>
          <w:szCs w:val="24"/>
        </w:rPr>
        <w:t>Determine the size distribution for each nanoparticle preparation previously synthesized.</w:t>
      </w:r>
    </w:p>
    <w:p w14:paraId="59E798F2" w14:textId="02B37A12" w:rsidR="004842CF" w:rsidRDefault="00067190" w:rsidP="00067190">
      <w:pPr>
        <w:rPr>
          <w:sz w:val="24"/>
          <w:szCs w:val="24"/>
        </w:rPr>
      </w:pPr>
      <w:r w:rsidRPr="00141AA7">
        <w:rPr>
          <w:b/>
          <w:i/>
          <w:sz w:val="24"/>
          <w:szCs w:val="24"/>
        </w:rPr>
        <w:t>Assignment:</w:t>
      </w:r>
      <w:r w:rsidR="004842CF" w:rsidRPr="004842CF">
        <w:rPr>
          <w:sz w:val="24"/>
          <w:szCs w:val="24"/>
        </w:rPr>
        <w:t xml:space="preserve"> </w:t>
      </w:r>
    </w:p>
    <w:p w14:paraId="706E0F48" w14:textId="77777777" w:rsidR="004842CF" w:rsidRDefault="004842CF" w:rsidP="004842CF">
      <w:pPr>
        <w:jc w:val="center"/>
        <w:rPr>
          <w:rFonts w:cs="Arial"/>
          <w:color w:val="000000"/>
          <w:sz w:val="20"/>
          <w:szCs w:val="20"/>
          <w:shd w:val="clear" w:color="auto" w:fill="FFFFFF"/>
        </w:rPr>
      </w:pPr>
    </w:p>
    <w:p w14:paraId="494D2EBF" w14:textId="77777777" w:rsidR="004842CF" w:rsidRPr="004842CF" w:rsidRDefault="004842CF" w:rsidP="004842CF">
      <w:pPr>
        <w:pStyle w:val="ListParagraph"/>
        <w:numPr>
          <w:ilvl w:val="0"/>
          <w:numId w:val="21"/>
        </w:numPr>
        <w:rPr>
          <w:rFonts w:cs="Arial"/>
          <w:color w:val="000000"/>
          <w:sz w:val="20"/>
          <w:szCs w:val="20"/>
          <w:shd w:val="clear" w:color="auto" w:fill="FFFFFF"/>
        </w:rPr>
      </w:pPr>
      <w:r>
        <w:rPr>
          <w:rFonts w:cs="Arial"/>
          <w:color w:val="000000"/>
          <w:sz w:val="20"/>
          <w:szCs w:val="20"/>
          <w:shd w:val="clear" w:color="auto" w:fill="FFFFFF"/>
        </w:rPr>
        <w:t xml:space="preserve">                                                                                                        (b)</w:t>
      </w:r>
    </w:p>
    <w:p w14:paraId="31073D50" w14:textId="3CCA78C7" w:rsidR="00944EC8" w:rsidRPr="00766FB3" w:rsidRDefault="004842CF" w:rsidP="002F564E">
      <w:pPr>
        <w:spacing w:before="240"/>
        <w:jc w:val="center"/>
        <w:rPr>
          <w:sz w:val="20"/>
          <w:szCs w:val="20"/>
        </w:rPr>
      </w:pPr>
      <w:r>
        <w:rPr>
          <w:noProof/>
          <w:sz w:val="24"/>
          <w:szCs w:val="24"/>
        </w:rPr>
        <w:drawing>
          <wp:anchor distT="0" distB="0" distL="114300" distR="114300" simplePos="0" relativeHeight="251666432" behindDoc="0" locked="0" layoutInCell="1" allowOverlap="1" wp14:anchorId="3C6B88D8" wp14:editId="046DA5B5">
            <wp:simplePos x="0" y="0"/>
            <wp:positionH relativeFrom="column">
              <wp:posOffset>3286125</wp:posOffset>
            </wp:positionH>
            <wp:positionV relativeFrom="paragraph">
              <wp:posOffset>8890</wp:posOffset>
            </wp:positionV>
            <wp:extent cx="2660650" cy="2743200"/>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to1ph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60650" cy="2743200"/>
                    </a:xfrm>
                    <a:prstGeom prst="rect">
                      <a:avLst/>
                    </a:prstGeom>
                  </pic:spPr>
                </pic:pic>
              </a:graphicData>
            </a:graphic>
            <wp14:sizeRelH relativeFrom="margin">
              <wp14:pctWidth>0</wp14:pctWidth>
            </wp14:sizeRelH>
          </wp:anchor>
        </w:drawing>
      </w:r>
      <w:r>
        <w:rPr>
          <w:noProof/>
          <w:sz w:val="24"/>
          <w:szCs w:val="24"/>
        </w:rPr>
        <w:drawing>
          <wp:anchor distT="0" distB="0" distL="114300" distR="114300" simplePos="0" relativeHeight="251665408" behindDoc="0" locked="0" layoutInCell="1" allowOverlap="1" wp14:anchorId="7D7ABF0E" wp14:editId="69008607">
            <wp:simplePos x="0" y="0"/>
            <wp:positionH relativeFrom="column">
              <wp:posOffset>180975</wp:posOffset>
            </wp:positionH>
            <wp:positionV relativeFrom="paragraph">
              <wp:posOffset>8890</wp:posOffset>
            </wp:positionV>
            <wp:extent cx="2660650" cy="2743200"/>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to1ph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60650" cy="2743200"/>
                    </a:xfrm>
                    <a:prstGeom prst="rect">
                      <a:avLst/>
                    </a:prstGeom>
                  </pic:spPr>
                </pic:pic>
              </a:graphicData>
            </a:graphic>
            <wp14:sizeRelH relativeFrom="margin">
              <wp14:pctWidth>0</wp14:pctWidth>
            </wp14:sizeRelH>
          </wp:anchor>
        </w:drawing>
      </w:r>
      <w:proofErr w:type="gramStart"/>
      <w:r w:rsidR="00944EC8" w:rsidRPr="00766FB3">
        <w:rPr>
          <w:rFonts w:cs="Arial"/>
          <w:color w:val="000000"/>
          <w:sz w:val="20"/>
          <w:szCs w:val="20"/>
          <w:shd w:val="clear" w:color="auto" w:fill="FFFFFF"/>
        </w:rPr>
        <w:t xml:space="preserve">Figure </w:t>
      </w:r>
      <w:r w:rsidR="0089633A" w:rsidRPr="00766FB3">
        <w:rPr>
          <w:rFonts w:cs="Arial"/>
          <w:color w:val="000000"/>
          <w:sz w:val="20"/>
          <w:szCs w:val="20"/>
          <w:shd w:val="clear" w:color="auto" w:fill="FFFFFF"/>
        </w:rPr>
        <w:t>5</w:t>
      </w:r>
      <w:r w:rsidR="00944EC8" w:rsidRPr="00766FB3">
        <w:rPr>
          <w:rFonts w:cs="Arial"/>
          <w:color w:val="000000"/>
          <w:sz w:val="20"/>
          <w:szCs w:val="20"/>
          <w:shd w:val="clear" w:color="auto" w:fill="FFFFFF"/>
        </w:rPr>
        <w:t>.</w:t>
      </w:r>
      <w:proofErr w:type="gramEnd"/>
      <w:r w:rsidR="00944EC8" w:rsidRPr="00766FB3">
        <w:rPr>
          <w:rFonts w:cs="Arial"/>
          <w:color w:val="000000"/>
          <w:sz w:val="20"/>
          <w:szCs w:val="20"/>
          <w:shd w:val="clear" w:color="auto" w:fill="FFFFFF"/>
        </w:rPr>
        <w:t xml:space="preserve"> HRTEM image</w:t>
      </w:r>
      <w:r>
        <w:rPr>
          <w:rFonts w:cs="Arial"/>
          <w:color w:val="000000"/>
          <w:sz w:val="20"/>
          <w:szCs w:val="20"/>
          <w:shd w:val="clear" w:color="auto" w:fill="FFFFFF"/>
        </w:rPr>
        <w:t>s</w:t>
      </w:r>
      <w:r w:rsidR="00944EC8" w:rsidRPr="00766FB3">
        <w:rPr>
          <w:rFonts w:cs="Arial"/>
          <w:color w:val="000000"/>
          <w:sz w:val="20"/>
          <w:szCs w:val="20"/>
          <w:shd w:val="clear" w:color="auto" w:fill="FFFFFF"/>
        </w:rPr>
        <w:t xml:space="preserve"> of gold nanoparticles synthesized using</w:t>
      </w:r>
      <w:r w:rsidR="00FD7B39">
        <w:rPr>
          <w:rFonts w:cs="Arial"/>
          <w:color w:val="000000"/>
          <w:sz w:val="20"/>
          <w:szCs w:val="20"/>
          <w:shd w:val="clear" w:color="auto" w:fill="FFFFFF"/>
        </w:rPr>
        <w:t xml:space="preserve"> a pH of 5.4 and a</w:t>
      </w:r>
      <w:r>
        <w:rPr>
          <w:rFonts w:cs="Arial"/>
          <w:color w:val="000000"/>
          <w:sz w:val="20"/>
          <w:szCs w:val="20"/>
          <w:shd w:val="clear" w:color="auto" w:fill="FFFFFF"/>
        </w:rPr>
        <w:t xml:space="preserve"> (a) </w:t>
      </w:r>
      <w:r w:rsidR="00944EC8" w:rsidRPr="00766FB3">
        <w:rPr>
          <w:rFonts w:cs="Arial"/>
          <w:color w:val="000000"/>
          <w:sz w:val="20"/>
          <w:szCs w:val="20"/>
          <w:shd w:val="clear" w:color="auto" w:fill="FFFFFF"/>
        </w:rPr>
        <w:t>2:1</w:t>
      </w:r>
      <w:r w:rsidR="00FD7B39">
        <w:rPr>
          <w:rFonts w:cs="Arial"/>
          <w:color w:val="000000"/>
          <w:sz w:val="20"/>
          <w:szCs w:val="20"/>
          <w:shd w:val="clear" w:color="auto" w:fill="FFFFFF"/>
        </w:rPr>
        <w:t xml:space="preserve"> and (b) 7:1</w:t>
      </w:r>
      <w:r w:rsidR="00944EC8" w:rsidRPr="00766FB3">
        <w:rPr>
          <w:rFonts w:cs="Arial"/>
          <w:color w:val="000000"/>
          <w:sz w:val="20"/>
          <w:szCs w:val="20"/>
          <w:shd w:val="clear" w:color="auto" w:fill="FFFFFF"/>
        </w:rPr>
        <w:t xml:space="preserve"> ratio</w:t>
      </w:r>
      <w:r w:rsidR="00FD7B39">
        <w:rPr>
          <w:rFonts w:cs="Arial"/>
          <w:color w:val="000000"/>
          <w:sz w:val="20"/>
          <w:szCs w:val="20"/>
          <w:shd w:val="clear" w:color="auto" w:fill="FFFFFF"/>
        </w:rPr>
        <w:t xml:space="preserve"> of citrate to </w:t>
      </w:r>
      <w:proofErr w:type="spellStart"/>
      <w:r w:rsidR="00FD7B39">
        <w:rPr>
          <w:rFonts w:cs="Arial"/>
          <w:color w:val="000000"/>
          <w:sz w:val="20"/>
          <w:szCs w:val="20"/>
          <w:shd w:val="clear" w:color="auto" w:fill="FFFFFF"/>
        </w:rPr>
        <w:t>tetrachloroauric</w:t>
      </w:r>
      <w:proofErr w:type="spellEnd"/>
      <w:r w:rsidR="00FD7B39">
        <w:rPr>
          <w:rFonts w:cs="Arial"/>
          <w:color w:val="000000"/>
          <w:sz w:val="20"/>
          <w:szCs w:val="20"/>
          <w:shd w:val="clear" w:color="auto" w:fill="FFFFFF"/>
        </w:rPr>
        <w:t xml:space="preserve"> acid</w:t>
      </w:r>
      <w:r w:rsidR="00944EC8" w:rsidRPr="00766FB3">
        <w:rPr>
          <w:rFonts w:cs="Arial"/>
          <w:color w:val="000000"/>
          <w:sz w:val="20"/>
          <w:szCs w:val="20"/>
          <w:shd w:val="clear" w:color="auto" w:fill="FFFFFF"/>
        </w:rPr>
        <w:t>.</w:t>
      </w:r>
    </w:p>
    <w:p w14:paraId="7DC7FD6D" w14:textId="77777777" w:rsidR="00B57611" w:rsidRDefault="00B57611" w:rsidP="00067190">
      <w:pPr>
        <w:rPr>
          <w:sz w:val="24"/>
          <w:szCs w:val="24"/>
        </w:rPr>
      </w:pPr>
    </w:p>
    <w:p w14:paraId="7C5236DB" w14:textId="0A351A59" w:rsidR="00B57611" w:rsidRDefault="00944EC8" w:rsidP="00B57611">
      <w:pPr>
        <w:ind w:firstLine="720"/>
        <w:rPr>
          <w:sz w:val="24"/>
          <w:szCs w:val="24"/>
        </w:rPr>
      </w:pPr>
      <w:r>
        <w:rPr>
          <w:sz w:val="24"/>
          <w:szCs w:val="24"/>
        </w:rPr>
        <w:t>The image</w:t>
      </w:r>
      <w:r w:rsidR="00B57611">
        <w:rPr>
          <w:sz w:val="24"/>
          <w:szCs w:val="24"/>
        </w:rPr>
        <w:t>s</w:t>
      </w:r>
      <w:r>
        <w:rPr>
          <w:sz w:val="24"/>
          <w:szCs w:val="24"/>
        </w:rPr>
        <w:t xml:space="preserve"> show</w:t>
      </w:r>
      <w:r w:rsidR="00FD7B39">
        <w:rPr>
          <w:sz w:val="24"/>
          <w:szCs w:val="24"/>
        </w:rPr>
        <w:t>n</w:t>
      </w:r>
      <w:r>
        <w:rPr>
          <w:sz w:val="24"/>
          <w:szCs w:val="24"/>
        </w:rPr>
        <w:t xml:space="preserve"> in figure </w:t>
      </w:r>
      <w:r w:rsidR="0089633A">
        <w:rPr>
          <w:sz w:val="24"/>
          <w:szCs w:val="24"/>
        </w:rPr>
        <w:t>5</w:t>
      </w:r>
      <w:r>
        <w:rPr>
          <w:sz w:val="24"/>
          <w:szCs w:val="24"/>
        </w:rPr>
        <w:t xml:space="preserve"> w</w:t>
      </w:r>
      <w:r w:rsidR="00B57611">
        <w:rPr>
          <w:sz w:val="24"/>
          <w:szCs w:val="24"/>
        </w:rPr>
        <w:t>ere</w:t>
      </w:r>
      <w:r>
        <w:rPr>
          <w:sz w:val="24"/>
          <w:szCs w:val="24"/>
        </w:rPr>
        <w:t xml:space="preserve"> collected using a High Resolution Transmission Electron Microscope on nanoparticles prepared using </w:t>
      </w:r>
      <w:r w:rsidR="00B57611">
        <w:rPr>
          <w:sz w:val="24"/>
          <w:szCs w:val="24"/>
        </w:rPr>
        <w:t xml:space="preserve">different </w:t>
      </w:r>
      <w:r>
        <w:rPr>
          <w:sz w:val="24"/>
          <w:szCs w:val="24"/>
        </w:rPr>
        <w:t xml:space="preserve">citrate to </w:t>
      </w:r>
      <w:proofErr w:type="spellStart"/>
      <w:r>
        <w:rPr>
          <w:sz w:val="24"/>
          <w:szCs w:val="24"/>
        </w:rPr>
        <w:t>tetrachloroauric</w:t>
      </w:r>
      <w:proofErr w:type="spellEnd"/>
      <w:r>
        <w:rPr>
          <w:sz w:val="24"/>
          <w:szCs w:val="24"/>
        </w:rPr>
        <w:t xml:space="preserve"> acid ratio</w:t>
      </w:r>
      <w:r w:rsidR="00B57611">
        <w:rPr>
          <w:sz w:val="24"/>
          <w:szCs w:val="24"/>
        </w:rPr>
        <w:t>, at</w:t>
      </w:r>
      <w:r w:rsidR="0089633A">
        <w:rPr>
          <w:sz w:val="24"/>
          <w:szCs w:val="24"/>
        </w:rPr>
        <w:t xml:space="preserve"> pH 5.4</w:t>
      </w:r>
      <w:r>
        <w:rPr>
          <w:sz w:val="24"/>
          <w:szCs w:val="24"/>
        </w:rPr>
        <w:t xml:space="preserve">. </w:t>
      </w:r>
      <w:r w:rsidR="00B57611">
        <w:rPr>
          <w:sz w:val="24"/>
          <w:szCs w:val="24"/>
        </w:rPr>
        <w:t>Both images use the same scale of 200 nm.</w:t>
      </w:r>
    </w:p>
    <w:p w14:paraId="790F5DED" w14:textId="62E459B6" w:rsidR="004152E6" w:rsidRDefault="004152E6" w:rsidP="004152E6">
      <w:pPr>
        <w:rPr>
          <w:sz w:val="24"/>
          <w:szCs w:val="24"/>
        </w:rPr>
      </w:pPr>
      <w:r w:rsidRPr="004152E6">
        <w:rPr>
          <w:b/>
          <w:sz w:val="24"/>
          <w:szCs w:val="24"/>
        </w:rPr>
        <w:lastRenderedPageBreak/>
        <w:t>Q</w:t>
      </w:r>
      <w:r w:rsidR="00C70343">
        <w:rPr>
          <w:b/>
          <w:sz w:val="24"/>
          <w:szCs w:val="24"/>
        </w:rPr>
        <w:t>10</w:t>
      </w:r>
      <w:r>
        <w:rPr>
          <w:sz w:val="24"/>
          <w:szCs w:val="24"/>
        </w:rPr>
        <w:t>.  Looking at the images on a qualitative basis, what differences do you observe? What can be said about the size of the particles and their size distribution a</w:t>
      </w:r>
      <w:r w:rsidR="00FD7B39">
        <w:rPr>
          <w:sz w:val="24"/>
          <w:szCs w:val="24"/>
        </w:rPr>
        <w:t>t</w:t>
      </w:r>
      <w:r>
        <w:rPr>
          <w:sz w:val="24"/>
          <w:szCs w:val="24"/>
        </w:rPr>
        <w:t xml:space="preserve"> the </w:t>
      </w:r>
      <w:r w:rsidR="00FD7B39">
        <w:rPr>
          <w:sz w:val="24"/>
          <w:szCs w:val="24"/>
        </w:rPr>
        <w:t xml:space="preserve">two different </w:t>
      </w:r>
      <w:r>
        <w:rPr>
          <w:sz w:val="24"/>
          <w:szCs w:val="24"/>
        </w:rPr>
        <w:t>experimental conditions?</w:t>
      </w:r>
    </w:p>
    <w:p w14:paraId="5D933C5D" w14:textId="77777777" w:rsidR="00314D52" w:rsidRDefault="00944EC8" w:rsidP="004152E6">
      <w:pPr>
        <w:rPr>
          <w:sz w:val="24"/>
          <w:szCs w:val="24"/>
        </w:rPr>
      </w:pPr>
      <w:r>
        <w:rPr>
          <w:sz w:val="24"/>
          <w:szCs w:val="24"/>
        </w:rPr>
        <w:t xml:space="preserve">To </w:t>
      </w:r>
      <w:r w:rsidR="004152E6">
        <w:rPr>
          <w:sz w:val="24"/>
          <w:szCs w:val="24"/>
        </w:rPr>
        <w:t xml:space="preserve">quantitatively </w:t>
      </w:r>
      <w:r>
        <w:rPr>
          <w:sz w:val="24"/>
          <w:szCs w:val="24"/>
        </w:rPr>
        <w:t>analyze the image</w:t>
      </w:r>
      <w:r w:rsidR="004152E6">
        <w:rPr>
          <w:sz w:val="24"/>
          <w:szCs w:val="24"/>
        </w:rPr>
        <w:t xml:space="preserve">s </w:t>
      </w:r>
      <w:r w:rsidR="00AD0637">
        <w:rPr>
          <w:sz w:val="24"/>
          <w:szCs w:val="24"/>
        </w:rPr>
        <w:t>and</w:t>
      </w:r>
      <w:r w:rsidR="004152E6">
        <w:rPr>
          <w:sz w:val="24"/>
          <w:szCs w:val="24"/>
        </w:rPr>
        <w:t xml:space="preserve"> extract information about particle size and size distribution,</w:t>
      </w:r>
      <w:r>
        <w:rPr>
          <w:sz w:val="24"/>
          <w:szCs w:val="24"/>
        </w:rPr>
        <w:t xml:space="preserve"> </w:t>
      </w:r>
      <w:r w:rsidR="00F709F1">
        <w:rPr>
          <w:sz w:val="24"/>
          <w:szCs w:val="24"/>
        </w:rPr>
        <w:t>you</w:t>
      </w:r>
      <w:r>
        <w:rPr>
          <w:sz w:val="24"/>
          <w:szCs w:val="24"/>
        </w:rPr>
        <w:t xml:space="preserve"> will use </w:t>
      </w:r>
      <w:proofErr w:type="gramStart"/>
      <w:r>
        <w:rPr>
          <w:sz w:val="24"/>
          <w:szCs w:val="24"/>
        </w:rPr>
        <w:t>a free</w:t>
      </w:r>
      <w:proofErr w:type="gramEnd"/>
      <w:r>
        <w:rPr>
          <w:sz w:val="24"/>
          <w:szCs w:val="24"/>
        </w:rPr>
        <w:t xml:space="preserve"> software called </w:t>
      </w:r>
      <w:proofErr w:type="spellStart"/>
      <w:r w:rsidR="00314D52" w:rsidRPr="00141AA7">
        <w:rPr>
          <w:b/>
          <w:sz w:val="24"/>
          <w:szCs w:val="24"/>
        </w:rPr>
        <w:t>ImageJ</w:t>
      </w:r>
      <w:proofErr w:type="spellEnd"/>
      <w:r w:rsidR="00314D52" w:rsidRPr="00141AA7">
        <w:rPr>
          <w:sz w:val="24"/>
          <w:szCs w:val="24"/>
        </w:rPr>
        <w:t xml:space="preserve"> (</w:t>
      </w:r>
      <w:hyperlink r:id="rId22" w:history="1">
        <w:r w:rsidR="00314D52" w:rsidRPr="00141AA7">
          <w:rPr>
            <w:rStyle w:val="Hyperlink"/>
            <w:sz w:val="24"/>
            <w:szCs w:val="24"/>
          </w:rPr>
          <w:t>http://imagej.nih.gov/ij/</w:t>
        </w:r>
      </w:hyperlink>
      <w:r w:rsidR="00314D52" w:rsidRPr="00141AA7">
        <w:rPr>
          <w:sz w:val="24"/>
          <w:szCs w:val="24"/>
        </w:rPr>
        <w:t>)</w:t>
      </w:r>
      <w:r w:rsidR="004152E6">
        <w:rPr>
          <w:sz w:val="24"/>
          <w:szCs w:val="24"/>
        </w:rPr>
        <w:t xml:space="preserve">.  The first task will be to </w:t>
      </w:r>
      <w:r w:rsidR="00ED7740" w:rsidRPr="00141AA7">
        <w:rPr>
          <w:sz w:val="24"/>
          <w:szCs w:val="24"/>
        </w:rPr>
        <w:t xml:space="preserve">determine the </w:t>
      </w:r>
      <w:proofErr w:type="spellStart"/>
      <w:r w:rsidR="00ED7740" w:rsidRPr="00141AA7">
        <w:rPr>
          <w:b/>
          <w:sz w:val="24"/>
          <w:szCs w:val="24"/>
        </w:rPr>
        <w:t>Feret’s</w:t>
      </w:r>
      <w:proofErr w:type="spellEnd"/>
      <w:r w:rsidR="00ED7740" w:rsidRPr="00141AA7">
        <w:rPr>
          <w:b/>
          <w:sz w:val="24"/>
          <w:szCs w:val="24"/>
        </w:rPr>
        <w:t xml:space="preserve"> diameter</w:t>
      </w:r>
      <w:r w:rsidR="00F709F1">
        <w:rPr>
          <w:b/>
          <w:sz w:val="24"/>
          <w:szCs w:val="24"/>
        </w:rPr>
        <w:t xml:space="preserve"> </w:t>
      </w:r>
      <w:r w:rsidR="00F709F1" w:rsidRPr="00F709F1">
        <w:rPr>
          <w:sz w:val="24"/>
          <w:szCs w:val="24"/>
        </w:rPr>
        <w:t>of the particles</w:t>
      </w:r>
      <w:r w:rsidR="00314D52" w:rsidRPr="00141AA7">
        <w:rPr>
          <w:sz w:val="24"/>
          <w:szCs w:val="24"/>
        </w:rPr>
        <w:t xml:space="preserve">.  </w:t>
      </w:r>
      <w:r w:rsidR="004152E6">
        <w:rPr>
          <w:sz w:val="24"/>
          <w:szCs w:val="24"/>
        </w:rPr>
        <w:t xml:space="preserve">Follow these </w:t>
      </w:r>
      <w:r w:rsidR="004152E6" w:rsidRPr="00166AB7">
        <w:rPr>
          <w:sz w:val="24"/>
          <w:szCs w:val="24"/>
          <w:highlight w:val="yellow"/>
        </w:rPr>
        <w:t>i</w:t>
      </w:r>
      <w:r w:rsidR="00314D52" w:rsidRPr="00166AB7">
        <w:rPr>
          <w:sz w:val="24"/>
          <w:szCs w:val="24"/>
          <w:highlight w:val="yellow"/>
        </w:rPr>
        <w:t>nstructions</w:t>
      </w:r>
      <w:r w:rsidR="00CD09D6">
        <w:rPr>
          <w:sz w:val="24"/>
          <w:szCs w:val="24"/>
        </w:rPr>
        <w:t xml:space="preserve"> (</w:t>
      </w:r>
      <w:r w:rsidR="00CD09D6" w:rsidRPr="00CD09D6">
        <w:rPr>
          <w:sz w:val="24"/>
          <w:szCs w:val="24"/>
          <w:highlight w:val="yellow"/>
        </w:rPr>
        <w:t>link file</w:t>
      </w:r>
      <w:r w:rsidR="00CD09D6">
        <w:rPr>
          <w:sz w:val="24"/>
          <w:szCs w:val="24"/>
        </w:rPr>
        <w:t>)</w:t>
      </w:r>
      <w:r w:rsidR="00314D52" w:rsidRPr="00141AA7">
        <w:rPr>
          <w:sz w:val="24"/>
          <w:szCs w:val="24"/>
        </w:rPr>
        <w:t xml:space="preserve"> on how to use </w:t>
      </w:r>
      <w:proofErr w:type="spellStart"/>
      <w:r w:rsidR="00314D52" w:rsidRPr="00141AA7">
        <w:rPr>
          <w:sz w:val="24"/>
          <w:szCs w:val="24"/>
        </w:rPr>
        <w:t>ImageJ</w:t>
      </w:r>
      <w:proofErr w:type="spellEnd"/>
      <w:r w:rsidR="00166AB7">
        <w:rPr>
          <w:sz w:val="24"/>
          <w:szCs w:val="24"/>
        </w:rPr>
        <w:t xml:space="preserve">.  </w:t>
      </w:r>
    </w:p>
    <w:p w14:paraId="747FB1F2" w14:textId="1AA55EA6" w:rsidR="00166AB7" w:rsidRPr="00141AA7" w:rsidRDefault="00FD7B39" w:rsidP="004152E6">
      <w:pPr>
        <w:rPr>
          <w:sz w:val="24"/>
          <w:szCs w:val="24"/>
        </w:rPr>
      </w:pPr>
      <w:proofErr w:type="gramStart"/>
      <w:r>
        <w:rPr>
          <w:sz w:val="24"/>
          <w:szCs w:val="24"/>
        </w:rPr>
        <w:t>G</w:t>
      </w:r>
      <w:r w:rsidR="00166AB7">
        <w:rPr>
          <w:sz w:val="24"/>
          <w:szCs w:val="24"/>
        </w:rPr>
        <w:t>o to the “Experimental Data” link and download the image labeled ‘2-1 pH 5.4’.</w:t>
      </w:r>
      <w:proofErr w:type="gramEnd"/>
      <w:r w:rsidR="00166AB7">
        <w:rPr>
          <w:sz w:val="24"/>
          <w:szCs w:val="24"/>
        </w:rPr>
        <w:t xml:space="preserve">  Next, load the image in </w:t>
      </w:r>
      <w:proofErr w:type="spellStart"/>
      <w:r w:rsidR="00166AB7">
        <w:rPr>
          <w:sz w:val="24"/>
          <w:szCs w:val="24"/>
        </w:rPr>
        <w:t>ImageJ</w:t>
      </w:r>
      <w:proofErr w:type="spellEnd"/>
      <w:r w:rsidR="00166AB7">
        <w:rPr>
          <w:sz w:val="24"/>
          <w:szCs w:val="24"/>
        </w:rPr>
        <w:t xml:space="preserve"> and determine the </w:t>
      </w:r>
      <w:proofErr w:type="spellStart"/>
      <w:r w:rsidR="00166AB7">
        <w:rPr>
          <w:sz w:val="24"/>
          <w:szCs w:val="24"/>
        </w:rPr>
        <w:t>Feret’s</w:t>
      </w:r>
      <w:proofErr w:type="spellEnd"/>
      <w:r w:rsidR="00166AB7">
        <w:rPr>
          <w:sz w:val="24"/>
          <w:szCs w:val="24"/>
        </w:rPr>
        <w:t xml:space="preserve"> diameter.</w:t>
      </w:r>
    </w:p>
    <w:p w14:paraId="61DA7BE9" w14:textId="6D527DA5" w:rsidR="00ED7740" w:rsidRPr="00141AA7" w:rsidRDefault="00166AB7" w:rsidP="00067190">
      <w:pPr>
        <w:rPr>
          <w:sz w:val="24"/>
          <w:szCs w:val="24"/>
        </w:rPr>
      </w:pPr>
      <w:r>
        <w:rPr>
          <w:b/>
          <w:sz w:val="24"/>
          <w:szCs w:val="24"/>
        </w:rPr>
        <w:t>Q</w:t>
      </w:r>
      <w:r w:rsidR="00C70343">
        <w:rPr>
          <w:b/>
          <w:sz w:val="24"/>
          <w:szCs w:val="24"/>
        </w:rPr>
        <w:t>11</w:t>
      </w:r>
      <w:r w:rsidR="00ED7740" w:rsidRPr="00141AA7">
        <w:rPr>
          <w:sz w:val="24"/>
          <w:szCs w:val="24"/>
        </w:rPr>
        <w:t xml:space="preserve">.  What </w:t>
      </w:r>
      <w:r w:rsidR="0089633A">
        <w:rPr>
          <w:sz w:val="24"/>
          <w:szCs w:val="24"/>
        </w:rPr>
        <w:t xml:space="preserve">is the value of the </w:t>
      </w:r>
      <w:proofErr w:type="spellStart"/>
      <w:r w:rsidR="00ED7740" w:rsidRPr="00141AA7">
        <w:rPr>
          <w:sz w:val="24"/>
          <w:szCs w:val="24"/>
        </w:rPr>
        <w:t>Feret’s</w:t>
      </w:r>
      <w:proofErr w:type="spellEnd"/>
      <w:r w:rsidR="00ED7740" w:rsidRPr="00141AA7">
        <w:rPr>
          <w:sz w:val="24"/>
          <w:szCs w:val="24"/>
        </w:rPr>
        <w:t xml:space="preserve"> diameter </w:t>
      </w:r>
      <w:r w:rsidR="0089633A">
        <w:rPr>
          <w:sz w:val="24"/>
          <w:szCs w:val="24"/>
        </w:rPr>
        <w:t>you obtained from the analysis of the image showed in Figure 5</w:t>
      </w:r>
      <w:r>
        <w:rPr>
          <w:sz w:val="24"/>
          <w:szCs w:val="24"/>
        </w:rPr>
        <w:t>a</w:t>
      </w:r>
      <w:r w:rsidR="00ED7740" w:rsidRPr="00141AA7">
        <w:rPr>
          <w:sz w:val="24"/>
          <w:szCs w:val="24"/>
        </w:rPr>
        <w:t>?</w:t>
      </w:r>
    </w:p>
    <w:p w14:paraId="7B1E945E" w14:textId="39859064" w:rsidR="00314D52" w:rsidRPr="00141AA7" w:rsidRDefault="00FD7B39" w:rsidP="00067190">
      <w:pPr>
        <w:rPr>
          <w:sz w:val="24"/>
          <w:szCs w:val="24"/>
        </w:rPr>
      </w:pPr>
      <w:r>
        <w:rPr>
          <w:sz w:val="24"/>
          <w:szCs w:val="24"/>
        </w:rPr>
        <w:t>I</w:t>
      </w:r>
      <w:r w:rsidR="002331C5">
        <w:rPr>
          <w:sz w:val="24"/>
          <w:szCs w:val="24"/>
        </w:rPr>
        <w:t xml:space="preserve">n </w:t>
      </w:r>
      <w:r>
        <w:rPr>
          <w:sz w:val="24"/>
          <w:szCs w:val="24"/>
        </w:rPr>
        <w:t xml:space="preserve">the data in </w:t>
      </w:r>
      <w:r w:rsidR="002331C5">
        <w:rPr>
          <w:sz w:val="24"/>
          <w:szCs w:val="24"/>
        </w:rPr>
        <w:t>Table 2</w:t>
      </w:r>
      <w:r>
        <w:rPr>
          <w:sz w:val="24"/>
          <w:szCs w:val="24"/>
        </w:rPr>
        <w:t xml:space="preserve">, </w:t>
      </w:r>
      <w:r w:rsidR="00345027" w:rsidRPr="00141AA7">
        <w:rPr>
          <w:sz w:val="24"/>
          <w:szCs w:val="24"/>
        </w:rPr>
        <w:t xml:space="preserve">three different ratios of citrate to </w:t>
      </w:r>
      <w:proofErr w:type="spellStart"/>
      <w:r w:rsidR="00345027" w:rsidRPr="00141AA7">
        <w:rPr>
          <w:sz w:val="24"/>
          <w:szCs w:val="24"/>
        </w:rPr>
        <w:t>tetrachloroaur</w:t>
      </w:r>
      <w:r w:rsidR="00345027">
        <w:rPr>
          <w:sz w:val="24"/>
          <w:szCs w:val="24"/>
        </w:rPr>
        <w:t>ic</w:t>
      </w:r>
      <w:proofErr w:type="spellEnd"/>
      <w:r w:rsidR="00345027">
        <w:rPr>
          <w:sz w:val="24"/>
          <w:szCs w:val="24"/>
        </w:rPr>
        <w:t xml:space="preserve"> acid </w:t>
      </w:r>
      <w:r w:rsidR="00345027" w:rsidRPr="00141AA7">
        <w:rPr>
          <w:sz w:val="24"/>
          <w:szCs w:val="24"/>
        </w:rPr>
        <w:t>were investigated.  In addition, for each ratio, three different values of pH were explored.</w:t>
      </w:r>
      <w:r>
        <w:rPr>
          <w:sz w:val="24"/>
          <w:szCs w:val="24"/>
        </w:rPr>
        <w:t xml:space="preserve"> Use the data in </w:t>
      </w:r>
      <w:r w:rsidR="00345027">
        <w:rPr>
          <w:sz w:val="24"/>
          <w:szCs w:val="24"/>
        </w:rPr>
        <w:t>Table 2 to answer the following questions</w:t>
      </w:r>
      <w:r w:rsidR="008C0CFA" w:rsidRPr="00141AA7">
        <w:rPr>
          <w:sz w:val="24"/>
          <w:szCs w:val="24"/>
        </w:rPr>
        <w:t xml:space="preserve">.  </w:t>
      </w:r>
    </w:p>
    <w:p w14:paraId="5F2ED7CD" w14:textId="77777777" w:rsidR="00627C76" w:rsidRPr="00766FB3" w:rsidRDefault="008C0CFA" w:rsidP="005E3545">
      <w:pPr>
        <w:spacing w:after="0"/>
        <w:jc w:val="center"/>
        <w:rPr>
          <w:sz w:val="20"/>
          <w:szCs w:val="20"/>
        </w:rPr>
      </w:pPr>
      <w:proofErr w:type="gramStart"/>
      <w:r w:rsidRPr="00766FB3">
        <w:rPr>
          <w:sz w:val="20"/>
          <w:szCs w:val="20"/>
        </w:rPr>
        <w:t>Table 2.</w:t>
      </w:r>
      <w:proofErr w:type="gramEnd"/>
      <w:r w:rsidRPr="00766FB3">
        <w:rPr>
          <w:sz w:val="20"/>
          <w:szCs w:val="20"/>
        </w:rPr>
        <w:t xml:space="preserve"> </w:t>
      </w:r>
      <w:r w:rsidR="00627C76" w:rsidRPr="00766FB3">
        <w:rPr>
          <w:sz w:val="20"/>
          <w:szCs w:val="20"/>
        </w:rPr>
        <w:t xml:space="preserve">Summary of </w:t>
      </w:r>
      <w:r w:rsidR="005E3545" w:rsidRPr="00766FB3">
        <w:rPr>
          <w:sz w:val="20"/>
          <w:szCs w:val="20"/>
        </w:rPr>
        <w:t>experimental results</w:t>
      </w:r>
    </w:p>
    <w:tbl>
      <w:tblPr>
        <w:tblW w:w="4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660"/>
        <w:gridCol w:w="2021"/>
      </w:tblGrid>
      <w:tr w:rsidR="00627C76" w:rsidRPr="00141AA7" w14:paraId="104E2707" w14:textId="77777777" w:rsidTr="003B6348">
        <w:trPr>
          <w:trHeight w:val="255"/>
          <w:jc w:val="center"/>
        </w:trPr>
        <w:tc>
          <w:tcPr>
            <w:tcW w:w="1106" w:type="dxa"/>
            <w:shd w:val="clear" w:color="auto" w:fill="auto"/>
            <w:noWrap/>
            <w:vAlign w:val="bottom"/>
            <w:hideMark/>
          </w:tcPr>
          <w:p w14:paraId="2319C4D7"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Citrate/Au</w:t>
            </w:r>
          </w:p>
        </w:tc>
        <w:tc>
          <w:tcPr>
            <w:tcW w:w="1660" w:type="dxa"/>
            <w:shd w:val="clear" w:color="auto" w:fill="auto"/>
            <w:noWrap/>
            <w:vAlign w:val="bottom"/>
            <w:hideMark/>
          </w:tcPr>
          <w:p w14:paraId="2EA13F21"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pH</w:t>
            </w:r>
          </w:p>
        </w:tc>
        <w:tc>
          <w:tcPr>
            <w:tcW w:w="2021" w:type="dxa"/>
            <w:shd w:val="clear" w:color="auto" w:fill="auto"/>
            <w:noWrap/>
            <w:vAlign w:val="bottom"/>
            <w:hideMark/>
          </w:tcPr>
          <w:p w14:paraId="7AFF925A" w14:textId="77777777" w:rsidR="00DC5CD0"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 xml:space="preserve">Particle </w:t>
            </w:r>
          </w:p>
          <w:p w14:paraId="399E7DD5" w14:textId="77777777" w:rsidR="00627C76" w:rsidRPr="00141AA7" w:rsidRDefault="00DC5CD0" w:rsidP="005E3545">
            <w:pPr>
              <w:spacing w:after="0" w:line="240" w:lineRule="auto"/>
              <w:jc w:val="center"/>
              <w:rPr>
                <w:rFonts w:eastAsia="Times New Roman" w:cs="Arial"/>
                <w:sz w:val="24"/>
                <w:szCs w:val="24"/>
              </w:rPr>
            </w:pPr>
            <w:proofErr w:type="spellStart"/>
            <w:r w:rsidRPr="00141AA7">
              <w:rPr>
                <w:rFonts w:eastAsia="Times New Roman" w:cs="Arial"/>
                <w:sz w:val="24"/>
                <w:szCs w:val="24"/>
              </w:rPr>
              <w:t>Feret’s</w:t>
            </w:r>
            <w:proofErr w:type="spellEnd"/>
            <w:r w:rsidRPr="00141AA7">
              <w:rPr>
                <w:rFonts w:eastAsia="Times New Roman" w:cs="Arial"/>
                <w:sz w:val="24"/>
                <w:szCs w:val="24"/>
              </w:rPr>
              <w:t xml:space="preserve"> </w:t>
            </w:r>
            <w:r w:rsidR="00627C76" w:rsidRPr="00141AA7">
              <w:rPr>
                <w:rFonts w:eastAsia="Times New Roman" w:cs="Arial"/>
                <w:sz w:val="24"/>
                <w:szCs w:val="24"/>
              </w:rPr>
              <w:t>Diameter</w:t>
            </w:r>
          </w:p>
        </w:tc>
      </w:tr>
      <w:tr w:rsidR="00627C76" w:rsidRPr="00141AA7" w14:paraId="0B6FCEFF" w14:textId="77777777" w:rsidTr="003B6348">
        <w:trPr>
          <w:trHeight w:val="255"/>
          <w:jc w:val="center"/>
        </w:trPr>
        <w:tc>
          <w:tcPr>
            <w:tcW w:w="1106" w:type="dxa"/>
            <w:shd w:val="clear" w:color="auto" w:fill="auto"/>
            <w:noWrap/>
            <w:vAlign w:val="bottom"/>
            <w:hideMark/>
          </w:tcPr>
          <w:p w14:paraId="213BF86F"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2.0:1</w:t>
            </w:r>
          </w:p>
        </w:tc>
        <w:tc>
          <w:tcPr>
            <w:tcW w:w="1660" w:type="dxa"/>
            <w:shd w:val="clear" w:color="auto" w:fill="auto"/>
            <w:noWrap/>
            <w:vAlign w:val="bottom"/>
            <w:hideMark/>
          </w:tcPr>
          <w:p w14:paraId="14B67958" w14:textId="77777777" w:rsidR="00627C76" w:rsidRPr="00141AA7" w:rsidRDefault="007F4CF7" w:rsidP="005E3545">
            <w:pPr>
              <w:spacing w:after="0" w:line="240" w:lineRule="auto"/>
              <w:jc w:val="center"/>
              <w:rPr>
                <w:rFonts w:eastAsia="Times New Roman" w:cs="Arial"/>
                <w:sz w:val="24"/>
                <w:szCs w:val="24"/>
              </w:rPr>
            </w:pPr>
            <w:r>
              <w:rPr>
                <w:rFonts w:eastAsia="Times New Roman" w:cs="Arial"/>
                <w:sz w:val="24"/>
                <w:szCs w:val="24"/>
              </w:rPr>
              <w:t>4.2</w:t>
            </w:r>
          </w:p>
        </w:tc>
        <w:tc>
          <w:tcPr>
            <w:tcW w:w="2021" w:type="dxa"/>
            <w:shd w:val="clear" w:color="auto" w:fill="auto"/>
            <w:noWrap/>
            <w:vAlign w:val="bottom"/>
            <w:hideMark/>
          </w:tcPr>
          <w:p w14:paraId="3759CF3B"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20.00 ± 0.50</w:t>
            </w:r>
          </w:p>
        </w:tc>
      </w:tr>
      <w:tr w:rsidR="00627C76" w:rsidRPr="00141AA7" w14:paraId="5CD6E90D" w14:textId="77777777" w:rsidTr="003B6348">
        <w:trPr>
          <w:trHeight w:val="255"/>
          <w:jc w:val="center"/>
        </w:trPr>
        <w:tc>
          <w:tcPr>
            <w:tcW w:w="1106" w:type="dxa"/>
            <w:shd w:val="clear" w:color="auto" w:fill="auto"/>
            <w:noWrap/>
            <w:vAlign w:val="bottom"/>
            <w:hideMark/>
          </w:tcPr>
          <w:p w14:paraId="5B64C7D4" w14:textId="77777777" w:rsidR="00627C76" w:rsidRPr="00141AA7" w:rsidRDefault="00627C76" w:rsidP="005E3545">
            <w:pPr>
              <w:spacing w:after="0" w:line="240" w:lineRule="auto"/>
              <w:jc w:val="center"/>
              <w:rPr>
                <w:rFonts w:eastAsia="Times New Roman" w:cs="Arial"/>
                <w:sz w:val="24"/>
                <w:szCs w:val="24"/>
              </w:rPr>
            </w:pPr>
          </w:p>
        </w:tc>
        <w:tc>
          <w:tcPr>
            <w:tcW w:w="1660" w:type="dxa"/>
            <w:shd w:val="clear" w:color="auto" w:fill="auto"/>
            <w:noWrap/>
            <w:vAlign w:val="bottom"/>
            <w:hideMark/>
          </w:tcPr>
          <w:p w14:paraId="4452FCE3"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5.4</w:t>
            </w:r>
          </w:p>
        </w:tc>
        <w:tc>
          <w:tcPr>
            <w:tcW w:w="2021" w:type="dxa"/>
            <w:shd w:val="clear" w:color="auto" w:fill="auto"/>
            <w:noWrap/>
            <w:vAlign w:val="bottom"/>
            <w:hideMark/>
          </w:tcPr>
          <w:p w14:paraId="3EBC6762"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21.73 ± 0.40</w:t>
            </w:r>
          </w:p>
        </w:tc>
      </w:tr>
      <w:tr w:rsidR="00627C76" w:rsidRPr="00141AA7" w14:paraId="574B75DD" w14:textId="77777777" w:rsidTr="003B6348">
        <w:trPr>
          <w:trHeight w:val="255"/>
          <w:jc w:val="center"/>
        </w:trPr>
        <w:tc>
          <w:tcPr>
            <w:tcW w:w="1106" w:type="dxa"/>
            <w:shd w:val="clear" w:color="auto" w:fill="auto"/>
            <w:noWrap/>
            <w:vAlign w:val="bottom"/>
            <w:hideMark/>
          </w:tcPr>
          <w:p w14:paraId="3BB77861" w14:textId="77777777" w:rsidR="00627C76" w:rsidRPr="00141AA7" w:rsidRDefault="00627C76" w:rsidP="005E3545">
            <w:pPr>
              <w:spacing w:after="0" w:line="240" w:lineRule="auto"/>
              <w:jc w:val="center"/>
              <w:rPr>
                <w:rFonts w:eastAsia="Times New Roman" w:cs="Arial"/>
                <w:sz w:val="24"/>
                <w:szCs w:val="24"/>
              </w:rPr>
            </w:pPr>
          </w:p>
        </w:tc>
        <w:tc>
          <w:tcPr>
            <w:tcW w:w="1660" w:type="dxa"/>
            <w:shd w:val="clear" w:color="auto" w:fill="auto"/>
            <w:noWrap/>
            <w:vAlign w:val="bottom"/>
            <w:hideMark/>
          </w:tcPr>
          <w:p w14:paraId="08920738"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7.0</w:t>
            </w:r>
          </w:p>
        </w:tc>
        <w:tc>
          <w:tcPr>
            <w:tcW w:w="2021" w:type="dxa"/>
            <w:shd w:val="clear" w:color="auto" w:fill="auto"/>
            <w:noWrap/>
            <w:vAlign w:val="bottom"/>
            <w:hideMark/>
          </w:tcPr>
          <w:p w14:paraId="652BAAFC"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21.22 ± 1.00</w:t>
            </w:r>
          </w:p>
        </w:tc>
      </w:tr>
      <w:tr w:rsidR="00627C76" w:rsidRPr="00141AA7" w14:paraId="629A6638" w14:textId="77777777" w:rsidTr="003B6348">
        <w:trPr>
          <w:trHeight w:val="255"/>
          <w:jc w:val="center"/>
        </w:trPr>
        <w:tc>
          <w:tcPr>
            <w:tcW w:w="1106" w:type="dxa"/>
            <w:shd w:val="clear" w:color="auto" w:fill="auto"/>
            <w:noWrap/>
            <w:vAlign w:val="bottom"/>
            <w:hideMark/>
          </w:tcPr>
          <w:p w14:paraId="04F583D8"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4.0:1</w:t>
            </w:r>
          </w:p>
        </w:tc>
        <w:tc>
          <w:tcPr>
            <w:tcW w:w="1660" w:type="dxa"/>
            <w:shd w:val="clear" w:color="auto" w:fill="auto"/>
            <w:noWrap/>
            <w:vAlign w:val="bottom"/>
            <w:hideMark/>
          </w:tcPr>
          <w:p w14:paraId="59CF9FCD" w14:textId="77777777" w:rsidR="00627C76" w:rsidRPr="00141AA7" w:rsidRDefault="007F4CF7" w:rsidP="005E3545">
            <w:pPr>
              <w:spacing w:after="0" w:line="240" w:lineRule="auto"/>
              <w:jc w:val="center"/>
              <w:rPr>
                <w:rFonts w:eastAsia="Times New Roman" w:cs="Arial"/>
                <w:sz w:val="24"/>
                <w:szCs w:val="24"/>
              </w:rPr>
            </w:pPr>
            <w:r>
              <w:rPr>
                <w:rFonts w:eastAsia="Times New Roman" w:cs="Arial"/>
                <w:sz w:val="24"/>
                <w:szCs w:val="24"/>
              </w:rPr>
              <w:t>4.2</w:t>
            </w:r>
          </w:p>
        </w:tc>
        <w:tc>
          <w:tcPr>
            <w:tcW w:w="2021" w:type="dxa"/>
            <w:shd w:val="clear" w:color="auto" w:fill="auto"/>
            <w:noWrap/>
            <w:vAlign w:val="bottom"/>
            <w:hideMark/>
          </w:tcPr>
          <w:p w14:paraId="0D326D5E"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23.30 ± 0.78</w:t>
            </w:r>
          </w:p>
        </w:tc>
      </w:tr>
      <w:tr w:rsidR="00627C76" w:rsidRPr="00141AA7" w14:paraId="20359509" w14:textId="77777777" w:rsidTr="003B6348">
        <w:trPr>
          <w:trHeight w:val="255"/>
          <w:jc w:val="center"/>
        </w:trPr>
        <w:tc>
          <w:tcPr>
            <w:tcW w:w="1106" w:type="dxa"/>
            <w:shd w:val="clear" w:color="auto" w:fill="auto"/>
            <w:noWrap/>
            <w:vAlign w:val="bottom"/>
            <w:hideMark/>
          </w:tcPr>
          <w:p w14:paraId="58505F97" w14:textId="77777777" w:rsidR="00627C76" w:rsidRPr="00141AA7" w:rsidRDefault="00627C76" w:rsidP="005E3545">
            <w:pPr>
              <w:spacing w:after="0" w:line="240" w:lineRule="auto"/>
              <w:jc w:val="center"/>
              <w:rPr>
                <w:rFonts w:eastAsia="Times New Roman" w:cs="Arial"/>
                <w:sz w:val="24"/>
                <w:szCs w:val="24"/>
              </w:rPr>
            </w:pPr>
          </w:p>
        </w:tc>
        <w:tc>
          <w:tcPr>
            <w:tcW w:w="1660" w:type="dxa"/>
            <w:shd w:val="clear" w:color="auto" w:fill="auto"/>
            <w:noWrap/>
            <w:vAlign w:val="bottom"/>
            <w:hideMark/>
          </w:tcPr>
          <w:p w14:paraId="1E6FF741"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5.4</w:t>
            </w:r>
          </w:p>
        </w:tc>
        <w:tc>
          <w:tcPr>
            <w:tcW w:w="2021" w:type="dxa"/>
            <w:shd w:val="clear" w:color="auto" w:fill="auto"/>
            <w:noWrap/>
            <w:vAlign w:val="bottom"/>
            <w:hideMark/>
          </w:tcPr>
          <w:p w14:paraId="486D3275"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26.52 ± 1.57</w:t>
            </w:r>
          </w:p>
        </w:tc>
      </w:tr>
      <w:tr w:rsidR="00627C76" w:rsidRPr="00141AA7" w14:paraId="6F64E158" w14:textId="77777777" w:rsidTr="003B6348">
        <w:trPr>
          <w:trHeight w:val="255"/>
          <w:jc w:val="center"/>
        </w:trPr>
        <w:tc>
          <w:tcPr>
            <w:tcW w:w="1106" w:type="dxa"/>
            <w:shd w:val="clear" w:color="auto" w:fill="auto"/>
            <w:noWrap/>
            <w:vAlign w:val="bottom"/>
            <w:hideMark/>
          </w:tcPr>
          <w:p w14:paraId="42A34EA4" w14:textId="77777777" w:rsidR="00627C76" w:rsidRPr="00141AA7" w:rsidRDefault="00627C76" w:rsidP="005E3545">
            <w:pPr>
              <w:spacing w:after="0" w:line="240" w:lineRule="auto"/>
              <w:jc w:val="center"/>
              <w:rPr>
                <w:rFonts w:eastAsia="Times New Roman" w:cs="Arial"/>
                <w:sz w:val="24"/>
                <w:szCs w:val="24"/>
              </w:rPr>
            </w:pPr>
          </w:p>
        </w:tc>
        <w:tc>
          <w:tcPr>
            <w:tcW w:w="1660" w:type="dxa"/>
            <w:shd w:val="clear" w:color="auto" w:fill="auto"/>
            <w:noWrap/>
            <w:vAlign w:val="bottom"/>
            <w:hideMark/>
          </w:tcPr>
          <w:p w14:paraId="0E0CB14A"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7.0</w:t>
            </w:r>
          </w:p>
        </w:tc>
        <w:tc>
          <w:tcPr>
            <w:tcW w:w="2021" w:type="dxa"/>
            <w:shd w:val="clear" w:color="auto" w:fill="auto"/>
            <w:noWrap/>
            <w:vAlign w:val="bottom"/>
            <w:hideMark/>
          </w:tcPr>
          <w:p w14:paraId="17FA10D8"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26.76 ± 0.99</w:t>
            </w:r>
          </w:p>
        </w:tc>
      </w:tr>
      <w:tr w:rsidR="00627C76" w:rsidRPr="00141AA7" w14:paraId="375F3C19" w14:textId="77777777" w:rsidTr="003B6348">
        <w:trPr>
          <w:trHeight w:val="255"/>
          <w:jc w:val="center"/>
        </w:trPr>
        <w:tc>
          <w:tcPr>
            <w:tcW w:w="1106" w:type="dxa"/>
            <w:shd w:val="clear" w:color="auto" w:fill="auto"/>
            <w:noWrap/>
            <w:vAlign w:val="bottom"/>
            <w:hideMark/>
          </w:tcPr>
          <w:p w14:paraId="0C25D3A0"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7.0:1</w:t>
            </w:r>
          </w:p>
        </w:tc>
        <w:tc>
          <w:tcPr>
            <w:tcW w:w="1660" w:type="dxa"/>
            <w:shd w:val="clear" w:color="auto" w:fill="auto"/>
            <w:noWrap/>
            <w:vAlign w:val="bottom"/>
            <w:hideMark/>
          </w:tcPr>
          <w:p w14:paraId="22344EE9" w14:textId="77777777" w:rsidR="00627C76" w:rsidRPr="00141AA7" w:rsidRDefault="007F4CF7" w:rsidP="005E3545">
            <w:pPr>
              <w:spacing w:after="0" w:line="240" w:lineRule="auto"/>
              <w:jc w:val="center"/>
              <w:rPr>
                <w:rFonts w:eastAsia="Times New Roman" w:cs="Arial"/>
                <w:sz w:val="24"/>
                <w:szCs w:val="24"/>
              </w:rPr>
            </w:pPr>
            <w:r>
              <w:rPr>
                <w:rFonts w:eastAsia="Times New Roman" w:cs="Arial"/>
                <w:sz w:val="24"/>
                <w:szCs w:val="24"/>
              </w:rPr>
              <w:t>4.2</w:t>
            </w:r>
          </w:p>
        </w:tc>
        <w:tc>
          <w:tcPr>
            <w:tcW w:w="2021" w:type="dxa"/>
            <w:shd w:val="clear" w:color="auto" w:fill="auto"/>
            <w:noWrap/>
            <w:vAlign w:val="bottom"/>
            <w:hideMark/>
          </w:tcPr>
          <w:p w14:paraId="4BC3F372"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31.87 ± 2.45</w:t>
            </w:r>
          </w:p>
        </w:tc>
      </w:tr>
      <w:tr w:rsidR="00627C76" w:rsidRPr="00141AA7" w14:paraId="29855FB3" w14:textId="77777777" w:rsidTr="003B6348">
        <w:trPr>
          <w:trHeight w:val="255"/>
          <w:jc w:val="center"/>
        </w:trPr>
        <w:tc>
          <w:tcPr>
            <w:tcW w:w="1106" w:type="dxa"/>
            <w:shd w:val="clear" w:color="auto" w:fill="auto"/>
            <w:noWrap/>
            <w:vAlign w:val="bottom"/>
            <w:hideMark/>
          </w:tcPr>
          <w:p w14:paraId="5B916332" w14:textId="77777777" w:rsidR="00627C76" w:rsidRPr="00141AA7" w:rsidRDefault="00627C76" w:rsidP="005E3545">
            <w:pPr>
              <w:spacing w:after="0" w:line="240" w:lineRule="auto"/>
              <w:jc w:val="center"/>
              <w:rPr>
                <w:rFonts w:eastAsia="Times New Roman" w:cs="Arial"/>
                <w:sz w:val="24"/>
                <w:szCs w:val="24"/>
              </w:rPr>
            </w:pPr>
          </w:p>
        </w:tc>
        <w:tc>
          <w:tcPr>
            <w:tcW w:w="1660" w:type="dxa"/>
            <w:shd w:val="clear" w:color="auto" w:fill="auto"/>
            <w:noWrap/>
            <w:vAlign w:val="bottom"/>
            <w:hideMark/>
          </w:tcPr>
          <w:p w14:paraId="73976661"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5.4</w:t>
            </w:r>
          </w:p>
        </w:tc>
        <w:tc>
          <w:tcPr>
            <w:tcW w:w="2021" w:type="dxa"/>
            <w:shd w:val="clear" w:color="auto" w:fill="auto"/>
            <w:noWrap/>
            <w:vAlign w:val="bottom"/>
            <w:hideMark/>
          </w:tcPr>
          <w:p w14:paraId="123F82B0" w14:textId="77777777" w:rsidR="00627C76" w:rsidRPr="00141AA7" w:rsidRDefault="00627C76" w:rsidP="005E3545">
            <w:pPr>
              <w:spacing w:after="0" w:line="240" w:lineRule="auto"/>
              <w:jc w:val="center"/>
              <w:rPr>
                <w:rFonts w:eastAsia="Times New Roman" w:cs="Arial"/>
                <w:sz w:val="24"/>
                <w:szCs w:val="24"/>
              </w:rPr>
            </w:pPr>
            <w:r w:rsidRPr="00141AA7">
              <w:rPr>
                <w:rFonts w:eastAsia="Times New Roman" w:cs="Arial"/>
                <w:sz w:val="24"/>
                <w:szCs w:val="24"/>
              </w:rPr>
              <w:t>33.91 ± 4.25</w:t>
            </w:r>
          </w:p>
        </w:tc>
      </w:tr>
      <w:tr w:rsidR="00C62F63" w:rsidRPr="00141AA7" w14:paraId="4BDE4E24" w14:textId="77777777" w:rsidTr="003B6348">
        <w:trPr>
          <w:trHeight w:val="255"/>
          <w:jc w:val="center"/>
        </w:trPr>
        <w:tc>
          <w:tcPr>
            <w:tcW w:w="1106" w:type="dxa"/>
            <w:shd w:val="clear" w:color="auto" w:fill="auto"/>
            <w:noWrap/>
            <w:vAlign w:val="bottom"/>
          </w:tcPr>
          <w:p w14:paraId="7CB50D9F" w14:textId="77777777" w:rsidR="00C62F63" w:rsidRPr="00141AA7" w:rsidRDefault="00C62F63" w:rsidP="005E3545">
            <w:pPr>
              <w:spacing w:after="0" w:line="240" w:lineRule="auto"/>
              <w:jc w:val="center"/>
              <w:rPr>
                <w:rFonts w:eastAsia="Times New Roman" w:cs="Arial"/>
                <w:sz w:val="24"/>
                <w:szCs w:val="24"/>
              </w:rPr>
            </w:pPr>
          </w:p>
        </w:tc>
        <w:tc>
          <w:tcPr>
            <w:tcW w:w="1660" w:type="dxa"/>
            <w:shd w:val="clear" w:color="auto" w:fill="auto"/>
            <w:noWrap/>
            <w:vAlign w:val="bottom"/>
          </w:tcPr>
          <w:p w14:paraId="48D8846C" w14:textId="77777777" w:rsidR="00C62F63" w:rsidRPr="00141AA7" w:rsidRDefault="00C62F63" w:rsidP="005E3545">
            <w:pPr>
              <w:spacing w:after="0" w:line="240" w:lineRule="auto"/>
              <w:jc w:val="center"/>
              <w:rPr>
                <w:rFonts w:eastAsia="Times New Roman" w:cs="Arial"/>
                <w:sz w:val="24"/>
                <w:szCs w:val="24"/>
              </w:rPr>
            </w:pPr>
            <w:r w:rsidRPr="00141AA7">
              <w:rPr>
                <w:rFonts w:eastAsia="Times New Roman" w:cs="Arial"/>
                <w:sz w:val="24"/>
                <w:szCs w:val="24"/>
              </w:rPr>
              <w:t>7.0</w:t>
            </w:r>
          </w:p>
        </w:tc>
        <w:tc>
          <w:tcPr>
            <w:tcW w:w="2021" w:type="dxa"/>
            <w:shd w:val="clear" w:color="auto" w:fill="auto"/>
            <w:noWrap/>
            <w:vAlign w:val="bottom"/>
          </w:tcPr>
          <w:p w14:paraId="355D0039" w14:textId="77777777" w:rsidR="00C62F63" w:rsidRPr="00141AA7" w:rsidRDefault="00C62F63" w:rsidP="005E3545">
            <w:pPr>
              <w:spacing w:after="0" w:line="240" w:lineRule="auto"/>
              <w:jc w:val="center"/>
              <w:rPr>
                <w:rFonts w:eastAsia="Times New Roman" w:cs="Arial"/>
                <w:sz w:val="24"/>
                <w:szCs w:val="24"/>
              </w:rPr>
            </w:pPr>
            <w:r w:rsidRPr="00141AA7">
              <w:rPr>
                <w:rFonts w:eastAsia="Times New Roman" w:cs="Arial"/>
                <w:sz w:val="24"/>
                <w:szCs w:val="24"/>
              </w:rPr>
              <w:t>No particles formed</w:t>
            </w:r>
          </w:p>
        </w:tc>
      </w:tr>
    </w:tbl>
    <w:p w14:paraId="2A68A734" w14:textId="77777777" w:rsidR="00627C76" w:rsidRPr="00141AA7" w:rsidRDefault="00627C76" w:rsidP="005E3545">
      <w:pPr>
        <w:jc w:val="center"/>
        <w:rPr>
          <w:sz w:val="24"/>
          <w:szCs w:val="24"/>
        </w:rPr>
      </w:pPr>
    </w:p>
    <w:p w14:paraId="0BE32D7E" w14:textId="29D944D4" w:rsidR="00B9772B" w:rsidRPr="00141AA7" w:rsidRDefault="00AD0637" w:rsidP="005E3545">
      <w:pPr>
        <w:rPr>
          <w:sz w:val="24"/>
          <w:szCs w:val="24"/>
        </w:rPr>
      </w:pPr>
      <w:r>
        <w:rPr>
          <w:b/>
          <w:sz w:val="24"/>
          <w:szCs w:val="24"/>
        </w:rPr>
        <w:t>Q</w:t>
      </w:r>
      <w:r w:rsidR="00C70343">
        <w:rPr>
          <w:b/>
          <w:sz w:val="24"/>
          <w:szCs w:val="24"/>
        </w:rPr>
        <w:t>12</w:t>
      </w:r>
      <w:r w:rsidR="00B9772B" w:rsidRPr="00141AA7">
        <w:rPr>
          <w:sz w:val="24"/>
          <w:szCs w:val="24"/>
        </w:rPr>
        <w:t xml:space="preserve">.  What is the effect of changing the reagents </w:t>
      </w:r>
      <w:r w:rsidR="00DC5CD0" w:rsidRPr="00141AA7">
        <w:rPr>
          <w:sz w:val="24"/>
          <w:szCs w:val="24"/>
        </w:rPr>
        <w:t xml:space="preserve">molar </w:t>
      </w:r>
      <w:r w:rsidR="00B9772B" w:rsidRPr="00141AA7">
        <w:rPr>
          <w:sz w:val="24"/>
          <w:szCs w:val="24"/>
        </w:rPr>
        <w:t>ratio on particle size?</w:t>
      </w:r>
    </w:p>
    <w:p w14:paraId="2554E5B6" w14:textId="103C0B85" w:rsidR="00B9772B" w:rsidRPr="00141AA7" w:rsidRDefault="00AD0637" w:rsidP="005E3545">
      <w:pPr>
        <w:rPr>
          <w:sz w:val="24"/>
          <w:szCs w:val="24"/>
        </w:rPr>
      </w:pPr>
      <w:r>
        <w:rPr>
          <w:b/>
          <w:sz w:val="24"/>
          <w:szCs w:val="24"/>
        </w:rPr>
        <w:t>Q1</w:t>
      </w:r>
      <w:r w:rsidR="00C70343">
        <w:rPr>
          <w:b/>
          <w:sz w:val="24"/>
          <w:szCs w:val="24"/>
        </w:rPr>
        <w:t>3</w:t>
      </w:r>
      <w:r w:rsidR="00B9772B" w:rsidRPr="00141AA7">
        <w:rPr>
          <w:sz w:val="24"/>
          <w:szCs w:val="24"/>
        </w:rPr>
        <w:t>. What is the effect of varying the pH</w:t>
      </w:r>
      <w:r w:rsidR="00C62F63" w:rsidRPr="00141AA7">
        <w:rPr>
          <w:sz w:val="24"/>
          <w:szCs w:val="24"/>
        </w:rPr>
        <w:t xml:space="preserve"> on particle size?</w:t>
      </w:r>
    </w:p>
    <w:p w14:paraId="44FD2DAA" w14:textId="00EFF2A3" w:rsidR="001E1708" w:rsidRPr="00141AA7" w:rsidRDefault="00AD0637" w:rsidP="005E3545">
      <w:pPr>
        <w:rPr>
          <w:sz w:val="24"/>
          <w:szCs w:val="24"/>
        </w:rPr>
      </w:pPr>
      <w:r>
        <w:rPr>
          <w:b/>
          <w:sz w:val="24"/>
          <w:szCs w:val="24"/>
        </w:rPr>
        <w:t>Q</w:t>
      </w:r>
      <w:r w:rsidR="00C70343">
        <w:rPr>
          <w:b/>
          <w:sz w:val="24"/>
          <w:szCs w:val="24"/>
        </w:rPr>
        <w:t>14</w:t>
      </w:r>
      <w:r w:rsidR="001E1708" w:rsidRPr="00141AA7">
        <w:rPr>
          <w:sz w:val="24"/>
          <w:szCs w:val="24"/>
        </w:rPr>
        <w:t>. What statistical tests could you apply to determine whether differences in particle diameter are statistically different?</w:t>
      </w:r>
    </w:p>
    <w:p w14:paraId="3FCDB597" w14:textId="25D1E94D" w:rsidR="00C62F63" w:rsidRDefault="00AD0637" w:rsidP="005E3545">
      <w:pPr>
        <w:rPr>
          <w:sz w:val="24"/>
          <w:szCs w:val="24"/>
        </w:rPr>
      </w:pPr>
      <w:r>
        <w:rPr>
          <w:b/>
          <w:sz w:val="24"/>
          <w:szCs w:val="24"/>
        </w:rPr>
        <w:t>Q1</w:t>
      </w:r>
      <w:r w:rsidR="00C70343">
        <w:rPr>
          <w:b/>
          <w:sz w:val="24"/>
          <w:szCs w:val="24"/>
        </w:rPr>
        <w:t>5</w:t>
      </w:r>
      <w:r w:rsidR="00DC5CD0" w:rsidRPr="00141AA7">
        <w:rPr>
          <w:sz w:val="24"/>
          <w:szCs w:val="24"/>
        </w:rPr>
        <w:t xml:space="preserve">.  Summarize your findings.  Is there a relationship between molar ratios of reagents and particle size? </w:t>
      </w:r>
    </w:p>
    <w:p w14:paraId="51BC2BBC" w14:textId="0756CD8A" w:rsidR="00345027" w:rsidRPr="00141AA7" w:rsidRDefault="00345027" w:rsidP="005E3545">
      <w:pPr>
        <w:rPr>
          <w:sz w:val="24"/>
          <w:szCs w:val="24"/>
        </w:rPr>
      </w:pPr>
      <w:r>
        <w:rPr>
          <w:b/>
          <w:sz w:val="24"/>
          <w:szCs w:val="24"/>
        </w:rPr>
        <w:lastRenderedPageBreak/>
        <w:t>Q1</w:t>
      </w:r>
      <w:r w:rsidR="00963866">
        <w:rPr>
          <w:b/>
          <w:sz w:val="24"/>
          <w:szCs w:val="24"/>
        </w:rPr>
        <w:t>6</w:t>
      </w:r>
      <w:r w:rsidRPr="00141AA7">
        <w:rPr>
          <w:sz w:val="24"/>
          <w:szCs w:val="24"/>
        </w:rPr>
        <w:t xml:space="preserve">.  </w:t>
      </w:r>
      <w:r>
        <w:rPr>
          <w:sz w:val="24"/>
          <w:szCs w:val="24"/>
        </w:rPr>
        <w:t>If you wanted to synthesize particles with a diameter of approximately 20 nm, which experimental conditions would you use?</w:t>
      </w:r>
    </w:p>
    <w:p w14:paraId="3AE6A8E2" w14:textId="3664FBA3" w:rsidR="009E68E3" w:rsidRPr="00141AA7" w:rsidRDefault="0052587D" w:rsidP="008E7B68">
      <w:pPr>
        <w:rPr>
          <w:sz w:val="24"/>
          <w:szCs w:val="24"/>
        </w:rPr>
      </w:pPr>
      <w:r w:rsidRPr="00141AA7">
        <w:rPr>
          <w:sz w:val="24"/>
          <w:szCs w:val="24"/>
        </w:rPr>
        <w:t xml:space="preserve">Next, you will explore the </w:t>
      </w:r>
      <w:r w:rsidRPr="002C70F5">
        <w:rPr>
          <w:b/>
          <w:sz w:val="24"/>
          <w:szCs w:val="24"/>
        </w:rPr>
        <w:t>particle size distribution</w:t>
      </w:r>
      <w:r w:rsidR="00715891">
        <w:rPr>
          <w:b/>
          <w:sz w:val="24"/>
          <w:szCs w:val="24"/>
        </w:rPr>
        <w:t xml:space="preserve"> </w:t>
      </w:r>
      <w:r w:rsidR="00715891" w:rsidRPr="00715891">
        <w:rPr>
          <w:sz w:val="24"/>
          <w:szCs w:val="24"/>
        </w:rPr>
        <w:t>using again</w:t>
      </w:r>
      <w:r w:rsidR="00715891">
        <w:rPr>
          <w:b/>
          <w:sz w:val="24"/>
          <w:szCs w:val="24"/>
        </w:rPr>
        <w:t xml:space="preserve"> </w:t>
      </w:r>
      <w:r w:rsidR="00715891">
        <w:rPr>
          <w:sz w:val="24"/>
          <w:szCs w:val="24"/>
        </w:rPr>
        <w:t>the image labeled ‘2-1 pH 5.4’</w:t>
      </w:r>
      <w:r w:rsidRPr="00141AA7">
        <w:rPr>
          <w:sz w:val="24"/>
          <w:szCs w:val="24"/>
        </w:rPr>
        <w:t xml:space="preserve">.  </w:t>
      </w:r>
      <w:r w:rsidR="00835620">
        <w:rPr>
          <w:sz w:val="24"/>
          <w:szCs w:val="24"/>
        </w:rPr>
        <w:t xml:space="preserve">The output from the </w:t>
      </w:r>
      <w:proofErr w:type="spellStart"/>
      <w:r w:rsidR="00835620">
        <w:rPr>
          <w:sz w:val="24"/>
          <w:szCs w:val="24"/>
        </w:rPr>
        <w:t>ImageJ</w:t>
      </w:r>
      <w:proofErr w:type="spellEnd"/>
      <w:r w:rsidR="00835620">
        <w:rPr>
          <w:sz w:val="24"/>
          <w:szCs w:val="24"/>
        </w:rPr>
        <w:t xml:space="preserve"> analysis will list each detected particle and its diameter.  Count all the particles of a given diameter (you may want to group them in brackets within 0.5 or 1 nm) and, using a spreadsheet, </w:t>
      </w:r>
      <w:r w:rsidR="00897409" w:rsidRPr="00141AA7">
        <w:rPr>
          <w:sz w:val="24"/>
          <w:szCs w:val="24"/>
        </w:rPr>
        <w:t xml:space="preserve">compile a chart </w:t>
      </w:r>
      <w:r w:rsidR="007E4DF0" w:rsidRPr="00141AA7">
        <w:rPr>
          <w:sz w:val="24"/>
          <w:szCs w:val="24"/>
        </w:rPr>
        <w:t xml:space="preserve">reporting </w:t>
      </w:r>
      <w:r w:rsidR="00897409" w:rsidRPr="00141AA7">
        <w:rPr>
          <w:sz w:val="24"/>
          <w:szCs w:val="24"/>
        </w:rPr>
        <w:t xml:space="preserve">the percentage of occurrence of each particle of a given diameter.  </w:t>
      </w:r>
    </w:p>
    <w:p w14:paraId="3DE9BAEC" w14:textId="2817CBC6" w:rsidR="009E68E3" w:rsidRPr="00141AA7" w:rsidRDefault="00AD0637" w:rsidP="009E68E3">
      <w:pPr>
        <w:rPr>
          <w:sz w:val="24"/>
          <w:szCs w:val="24"/>
        </w:rPr>
      </w:pPr>
      <w:r>
        <w:rPr>
          <w:b/>
          <w:sz w:val="24"/>
          <w:szCs w:val="24"/>
        </w:rPr>
        <w:t>Q1</w:t>
      </w:r>
      <w:r w:rsidR="00963866">
        <w:rPr>
          <w:b/>
          <w:sz w:val="24"/>
          <w:szCs w:val="24"/>
        </w:rPr>
        <w:t>7</w:t>
      </w:r>
      <w:r w:rsidR="009E68E3" w:rsidRPr="00141AA7">
        <w:rPr>
          <w:sz w:val="24"/>
          <w:szCs w:val="24"/>
        </w:rPr>
        <w:t>.  What trends emerge from your analysis?  Is there a set of experimental conditions that yield a more uniform particle distribution?</w:t>
      </w:r>
    </w:p>
    <w:p w14:paraId="4AB4BAE3" w14:textId="35B4228F" w:rsidR="007E4DF0" w:rsidRPr="00141AA7" w:rsidRDefault="005C73D0" w:rsidP="008E7B68">
      <w:pPr>
        <w:rPr>
          <w:sz w:val="24"/>
          <w:szCs w:val="24"/>
        </w:rPr>
      </w:pPr>
      <w:r>
        <w:rPr>
          <w:sz w:val="24"/>
          <w:szCs w:val="24"/>
        </w:rPr>
        <w:t>U</w:t>
      </w:r>
      <w:r w:rsidR="007E4DF0" w:rsidRPr="00141AA7">
        <w:rPr>
          <w:sz w:val="24"/>
          <w:szCs w:val="24"/>
        </w:rPr>
        <w:t>se the particle size distribution data (</w:t>
      </w:r>
      <w:r w:rsidR="0064508E" w:rsidRPr="0064508E">
        <w:rPr>
          <w:sz w:val="24"/>
          <w:szCs w:val="24"/>
        </w:rPr>
        <w:t>see experimental data l</w:t>
      </w:r>
      <w:r w:rsidR="007E4DF0" w:rsidRPr="0064508E">
        <w:rPr>
          <w:sz w:val="24"/>
          <w:szCs w:val="24"/>
        </w:rPr>
        <w:t>ink</w:t>
      </w:r>
      <w:r w:rsidR="007E4DF0" w:rsidRPr="00141AA7">
        <w:rPr>
          <w:sz w:val="24"/>
          <w:szCs w:val="24"/>
        </w:rPr>
        <w:t>) to continue.</w:t>
      </w:r>
    </w:p>
    <w:p w14:paraId="1272776D" w14:textId="1269B74A" w:rsidR="00F213AD" w:rsidRDefault="005C73D0" w:rsidP="008E7B68">
      <w:pPr>
        <w:rPr>
          <w:rFonts w:eastAsia="Times New Roman" w:cs="Arial"/>
          <w:sz w:val="24"/>
          <w:szCs w:val="24"/>
        </w:rPr>
      </w:pPr>
      <w:r>
        <w:rPr>
          <w:sz w:val="24"/>
          <w:szCs w:val="24"/>
        </w:rPr>
        <w:t>T</w:t>
      </w:r>
      <w:r w:rsidR="00F213AD" w:rsidRPr="00141AA7">
        <w:rPr>
          <w:sz w:val="24"/>
          <w:szCs w:val="24"/>
        </w:rPr>
        <w:t>able 3 summarizes the percentage particles of a given diameter observed for gold nanoparticles synthesized using a 2:1 citrate: HAuCl</w:t>
      </w:r>
      <w:r w:rsidR="00F213AD" w:rsidRPr="00141AA7">
        <w:rPr>
          <w:sz w:val="24"/>
          <w:szCs w:val="24"/>
          <w:vertAlign w:val="subscript"/>
        </w:rPr>
        <w:t>4</w:t>
      </w:r>
      <w:r w:rsidR="00F213AD" w:rsidRPr="00141AA7">
        <w:rPr>
          <w:sz w:val="24"/>
          <w:szCs w:val="24"/>
        </w:rPr>
        <w:t xml:space="preserve"> molar ratio at pH </w:t>
      </w:r>
      <w:r w:rsidR="002C70F5">
        <w:rPr>
          <w:sz w:val="24"/>
          <w:szCs w:val="24"/>
        </w:rPr>
        <w:t>5.</w:t>
      </w:r>
      <w:r w:rsidR="00F213AD" w:rsidRPr="00141AA7">
        <w:rPr>
          <w:sz w:val="24"/>
          <w:szCs w:val="24"/>
        </w:rPr>
        <w:t>4.</w:t>
      </w:r>
      <w:r w:rsidR="002C70F5">
        <w:rPr>
          <w:sz w:val="24"/>
          <w:szCs w:val="24"/>
        </w:rPr>
        <w:t xml:space="preserve">  As seen in Table 2, these experimental conditions yield particles with diameter </w:t>
      </w:r>
      <w:r w:rsidR="002C70F5" w:rsidRPr="00141AA7">
        <w:rPr>
          <w:rFonts w:eastAsia="Times New Roman" w:cs="Arial"/>
          <w:sz w:val="24"/>
          <w:szCs w:val="24"/>
        </w:rPr>
        <w:t>21.73 ± 0.40</w:t>
      </w:r>
      <w:r w:rsidR="002C70F5">
        <w:rPr>
          <w:rFonts w:eastAsia="Times New Roman" w:cs="Arial"/>
          <w:sz w:val="24"/>
          <w:szCs w:val="24"/>
        </w:rPr>
        <w:t>.</w:t>
      </w:r>
    </w:p>
    <w:p w14:paraId="4C5C45B9" w14:textId="77777777" w:rsidR="00766FB3" w:rsidRDefault="00766FB3" w:rsidP="004B65B3">
      <w:pPr>
        <w:spacing w:after="0"/>
        <w:jc w:val="center"/>
        <w:rPr>
          <w:sz w:val="20"/>
          <w:szCs w:val="20"/>
        </w:rPr>
      </w:pPr>
    </w:p>
    <w:p w14:paraId="0AEB9BBC" w14:textId="77777777" w:rsidR="004B65B3" w:rsidRPr="00766FB3" w:rsidRDefault="00F213AD" w:rsidP="004B65B3">
      <w:pPr>
        <w:spacing w:after="0"/>
        <w:jc w:val="center"/>
        <w:rPr>
          <w:sz w:val="20"/>
          <w:szCs w:val="20"/>
        </w:rPr>
      </w:pPr>
      <w:proofErr w:type="gramStart"/>
      <w:r w:rsidRPr="00766FB3">
        <w:rPr>
          <w:sz w:val="20"/>
          <w:szCs w:val="20"/>
        </w:rPr>
        <w:t>Table 3.</w:t>
      </w:r>
      <w:proofErr w:type="gramEnd"/>
      <w:r w:rsidRPr="00766FB3">
        <w:rPr>
          <w:sz w:val="20"/>
          <w:szCs w:val="20"/>
        </w:rPr>
        <w:t xml:space="preserve">  Particle size distribution for gold nanoparticles</w:t>
      </w:r>
      <w:r w:rsidR="004B65B3" w:rsidRPr="00766FB3">
        <w:rPr>
          <w:sz w:val="20"/>
          <w:szCs w:val="20"/>
        </w:rPr>
        <w:t xml:space="preserve"> </w:t>
      </w:r>
      <w:r w:rsidRPr="00766FB3">
        <w:rPr>
          <w:sz w:val="20"/>
          <w:szCs w:val="20"/>
        </w:rPr>
        <w:t>synthesized</w:t>
      </w:r>
    </w:p>
    <w:p w14:paraId="0BC22064" w14:textId="77777777" w:rsidR="00F213AD" w:rsidRPr="00766FB3" w:rsidRDefault="00F213AD" w:rsidP="004B65B3">
      <w:pPr>
        <w:spacing w:after="0"/>
        <w:jc w:val="center"/>
        <w:rPr>
          <w:sz w:val="20"/>
          <w:szCs w:val="20"/>
        </w:rPr>
      </w:pPr>
      <w:r w:rsidRPr="00766FB3">
        <w:rPr>
          <w:sz w:val="20"/>
          <w:szCs w:val="20"/>
        </w:rPr>
        <w:t xml:space="preserve"> </w:t>
      </w:r>
      <w:proofErr w:type="gramStart"/>
      <w:r w:rsidRPr="00766FB3">
        <w:rPr>
          <w:sz w:val="20"/>
          <w:szCs w:val="20"/>
        </w:rPr>
        <w:t>using</w:t>
      </w:r>
      <w:proofErr w:type="gramEnd"/>
      <w:r w:rsidRPr="00766FB3">
        <w:rPr>
          <w:sz w:val="20"/>
          <w:szCs w:val="20"/>
        </w:rPr>
        <w:t xml:space="preserve"> a 2:1 citrate: HAuCl</w:t>
      </w:r>
      <w:r w:rsidRPr="00766FB3">
        <w:rPr>
          <w:sz w:val="20"/>
          <w:szCs w:val="20"/>
          <w:vertAlign w:val="subscript"/>
        </w:rPr>
        <w:t>4</w:t>
      </w:r>
      <w:r w:rsidRPr="00766FB3">
        <w:rPr>
          <w:sz w:val="20"/>
          <w:szCs w:val="20"/>
        </w:rPr>
        <w:t xml:space="preserve"> molar ratio at pH </w:t>
      </w:r>
      <w:r w:rsidR="008D1C28" w:rsidRPr="00766FB3">
        <w:rPr>
          <w:sz w:val="20"/>
          <w:szCs w:val="20"/>
        </w:rPr>
        <w:t>5.</w:t>
      </w:r>
      <w:r w:rsidRPr="00766FB3">
        <w:rPr>
          <w:sz w:val="20"/>
          <w:szCs w:val="20"/>
        </w:rPr>
        <w:t>4.</w:t>
      </w:r>
    </w:p>
    <w:tbl>
      <w:tblPr>
        <w:tblW w:w="3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5"/>
        <w:gridCol w:w="1777"/>
      </w:tblGrid>
      <w:tr w:rsidR="008D1C28" w:rsidRPr="00141AA7" w14:paraId="2178AE8A" w14:textId="77777777" w:rsidTr="008D1C28">
        <w:trPr>
          <w:trHeight w:val="255"/>
          <w:jc w:val="center"/>
        </w:trPr>
        <w:tc>
          <w:tcPr>
            <w:tcW w:w="1995" w:type="dxa"/>
            <w:shd w:val="clear" w:color="auto" w:fill="auto"/>
            <w:noWrap/>
            <w:tcMar>
              <w:top w:w="15" w:type="dxa"/>
              <w:left w:w="15" w:type="dxa"/>
              <w:bottom w:w="0" w:type="dxa"/>
              <w:right w:w="15" w:type="dxa"/>
            </w:tcMar>
            <w:vAlign w:val="bottom"/>
          </w:tcPr>
          <w:p w14:paraId="31614C6F" w14:textId="77777777" w:rsidR="008D1C28" w:rsidRPr="00141AA7" w:rsidRDefault="008D1C28" w:rsidP="008D1C28">
            <w:pPr>
              <w:spacing w:after="0"/>
              <w:jc w:val="center"/>
              <w:rPr>
                <w:rFonts w:cs="Arial"/>
                <w:sz w:val="24"/>
                <w:szCs w:val="24"/>
              </w:rPr>
            </w:pPr>
            <w:r w:rsidRPr="00141AA7">
              <w:rPr>
                <w:rFonts w:cs="Arial"/>
                <w:sz w:val="24"/>
                <w:szCs w:val="24"/>
              </w:rPr>
              <w:t>Particle Diameter (nm)</w:t>
            </w:r>
          </w:p>
        </w:tc>
        <w:tc>
          <w:tcPr>
            <w:tcW w:w="1777" w:type="dxa"/>
            <w:shd w:val="clear" w:color="auto" w:fill="auto"/>
            <w:noWrap/>
            <w:tcMar>
              <w:top w:w="15" w:type="dxa"/>
              <w:left w:w="15" w:type="dxa"/>
              <w:bottom w:w="0" w:type="dxa"/>
              <w:right w:w="15" w:type="dxa"/>
            </w:tcMar>
          </w:tcPr>
          <w:p w14:paraId="7CBE0953" w14:textId="77777777" w:rsidR="008D1C28" w:rsidRPr="00141AA7" w:rsidRDefault="008D1C28" w:rsidP="008D1C28">
            <w:pPr>
              <w:jc w:val="center"/>
              <w:rPr>
                <w:rFonts w:cs="Arial"/>
                <w:sz w:val="24"/>
                <w:szCs w:val="24"/>
              </w:rPr>
            </w:pPr>
            <w:r w:rsidRPr="00141AA7">
              <w:rPr>
                <w:rFonts w:cs="Arial"/>
                <w:sz w:val="24"/>
                <w:szCs w:val="24"/>
              </w:rPr>
              <w:t>Percentage</w:t>
            </w:r>
          </w:p>
        </w:tc>
      </w:tr>
      <w:tr w:rsidR="008D1C28" w:rsidRPr="00141AA7" w14:paraId="5D185BED" w14:textId="77777777" w:rsidTr="008D1C28">
        <w:trPr>
          <w:trHeight w:val="255"/>
          <w:jc w:val="center"/>
        </w:trPr>
        <w:tc>
          <w:tcPr>
            <w:tcW w:w="1995" w:type="dxa"/>
            <w:shd w:val="clear" w:color="auto" w:fill="auto"/>
            <w:noWrap/>
            <w:tcMar>
              <w:top w:w="15" w:type="dxa"/>
              <w:left w:w="15" w:type="dxa"/>
              <w:bottom w:w="0" w:type="dxa"/>
              <w:right w:w="15" w:type="dxa"/>
            </w:tcMar>
            <w:vAlign w:val="bottom"/>
          </w:tcPr>
          <w:p w14:paraId="2DCCA180" w14:textId="77777777" w:rsidR="008D1C28" w:rsidRPr="00141AA7" w:rsidRDefault="008D1C28" w:rsidP="008D1C28">
            <w:pPr>
              <w:spacing w:after="0"/>
              <w:jc w:val="center"/>
              <w:rPr>
                <w:rFonts w:cs="Arial"/>
                <w:sz w:val="24"/>
                <w:szCs w:val="24"/>
              </w:rPr>
            </w:pPr>
            <w:r>
              <w:rPr>
                <w:rFonts w:cs="Arial"/>
                <w:sz w:val="24"/>
                <w:szCs w:val="24"/>
              </w:rPr>
              <w:t>12</w:t>
            </w:r>
          </w:p>
        </w:tc>
        <w:tc>
          <w:tcPr>
            <w:tcW w:w="1777" w:type="dxa"/>
            <w:shd w:val="clear" w:color="auto" w:fill="auto"/>
            <w:noWrap/>
            <w:tcMar>
              <w:top w:w="15" w:type="dxa"/>
              <w:left w:w="15" w:type="dxa"/>
              <w:bottom w:w="0" w:type="dxa"/>
              <w:right w:w="15" w:type="dxa"/>
            </w:tcMar>
            <w:vAlign w:val="bottom"/>
          </w:tcPr>
          <w:p w14:paraId="1E5C7C46" w14:textId="77777777" w:rsidR="008D1C28" w:rsidRPr="001E18F8" w:rsidRDefault="008D1C28" w:rsidP="008D1C28">
            <w:pPr>
              <w:spacing w:after="0"/>
              <w:jc w:val="center"/>
              <w:rPr>
                <w:rFonts w:cs="Arial"/>
                <w:sz w:val="24"/>
                <w:szCs w:val="24"/>
              </w:rPr>
            </w:pPr>
            <w:r w:rsidRPr="001E18F8">
              <w:rPr>
                <w:rFonts w:cs="Arial"/>
                <w:sz w:val="24"/>
                <w:szCs w:val="24"/>
              </w:rPr>
              <w:t>0.104058</w:t>
            </w:r>
          </w:p>
        </w:tc>
      </w:tr>
      <w:tr w:rsidR="008D1C28" w:rsidRPr="00141AA7" w14:paraId="7FDD6013" w14:textId="77777777" w:rsidTr="008D1C28">
        <w:trPr>
          <w:trHeight w:val="255"/>
          <w:jc w:val="center"/>
        </w:trPr>
        <w:tc>
          <w:tcPr>
            <w:tcW w:w="1995" w:type="dxa"/>
            <w:shd w:val="clear" w:color="auto" w:fill="auto"/>
            <w:noWrap/>
            <w:tcMar>
              <w:top w:w="15" w:type="dxa"/>
              <w:left w:w="15" w:type="dxa"/>
              <w:bottom w:w="0" w:type="dxa"/>
              <w:right w:w="15" w:type="dxa"/>
            </w:tcMar>
            <w:vAlign w:val="bottom"/>
          </w:tcPr>
          <w:p w14:paraId="0A8B6C6A" w14:textId="77777777" w:rsidR="008D1C28" w:rsidRPr="00141AA7" w:rsidRDefault="008D1C28" w:rsidP="008D1C28">
            <w:pPr>
              <w:spacing w:after="0"/>
              <w:jc w:val="center"/>
              <w:rPr>
                <w:rFonts w:cs="Arial"/>
                <w:sz w:val="24"/>
                <w:szCs w:val="24"/>
              </w:rPr>
            </w:pPr>
            <w:r>
              <w:rPr>
                <w:rFonts w:cs="Arial"/>
                <w:sz w:val="24"/>
                <w:szCs w:val="24"/>
              </w:rPr>
              <w:t>13</w:t>
            </w:r>
          </w:p>
        </w:tc>
        <w:tc>
          <w:tcPr>
            <w:tcW w:w="1777" w:type="dxa"/>
            <w:shd w:val="clear" w:color="auto" w:fill="auto"/>
            <w:noWrap/>
            <w:tcMar>
              <w:top w:w="15" w:type="dxa"/>
              <w:left w:w="15" w:type="dxa"/>
              <w:bottom w:w="0" w:type="dxa"/>
              <w:right w:w="15" w:type="dxa"/>
            </w:tcMar>
            <w:vAlign w:val="bottom"/>
          </w:tcPr>
          <w:p w14:paraId="21CAE5C4" w14:textId="77777777" w:rsidR="008D1C28" w:rsidRPr="001E18F8" w:rsidRDefault="008D1C28" w:rsidP="008D1C28">
            <w:pPr>
              <w:spacing w:after="0"/>
              <w:jc w:val="center"/>
              <w:rPr>
                <w:rFonts w:cs="Arial"/>
                <w:sz w:val="24"/>
                <w:szCs w:val="24"/>
              </w:rPr>
            </w:pPr>
            <w:r w:rsidRPr="001E18F8">
              <w:rPr>
                <w:rFonts w:cs="Arial"/>
                <w:sz w:val="24"/>
                <w:szCs w:val="24"/>
              </w:rPr>
              <w:t>0.208117</w:t>
            </w:r>
          </w:p>
        </w:tc>
      </w:tr>
      <w:tr w:rsidR="008D1C28" w:rsidRPr="00141AA7" w14:paraId="04C71AB9" w14:textId="77777777" w:rsidTr="008D1C28">
        <w:trPr>
          <w:trHeight w:val="255"/>
          <w:jc w:val="center"/>
        </w:trPr>
        <w:tc>
          <w:tcPr>
            <w:tcW w:w="1995" w:type="dxa"/>
            <w:shd w:val="clear" w:color="auto" w:fill="auto"/>
            <w:noWrap/>
            <w:tcMar>
              <w:top w:w="15" w:type="dxa"/>
              <w:left w:w="15" w:type="dxa"/>
              <w:bottom w:w="0" w:type="dxa"/>
              <w:right w:w="15" w:type="dxa"/>
            </w:tcMar>
            <w:vAlign w:val="bottom"/>
          </w:tcPr>
          <w:p w14:paraId="6ABBAADE" w14:textId="77777777" w:rsidR="008D1C28" w:rsidRPr="00141AA7" w:rsidRDefault="008D1C28" w:rsidP="008D1C28">
            <w:pPr>
              <w:spacing w:after="0"/>
              <w:jc w:val="center"/>
              <w:rPr>
                <w:rFonts w:cs="Arial"/>
                <w:sz w:val="24"/>
                <w:szCs w:val="24"/>
              </w:rPr>
            </w:pPr>
            <w:r>
              <w:rPr>
                <w:rFonts w:cs="Arial"/>
                <w:sz w:val="24"/>
                <w:szCs w:val="24"/>
              </w:rPr>
              <w:t>14</w:t>
            </w:r>
          </w:p>
        </w:tc>
        <w:tc>
          <w:tcPr>
            <w:tcW w:w="1777" w:type="dxa"/>
            <w:shd w:val="clear" w:color="auto" w:fill="auto"/>
            <w:noWrap/>
            <w:tcMar>
              <w:top w:w="15" w:type="dxa"/>
              <w:left w:w="15" w:type="dxa"/>
              <w:bottom w:w="0" w:type="dxa"/>
              <w:right w:w="15" w:type="dxa"/>
            </w:tcMar>
            <w:vAlign w:val="bottom"/>
          </w:tcPr>
          <w:p w14:paraId="3C96EB21" w14:textId="77777777" w:rsidR="008D1C28" w:rsidRPr="001E18F8" w:rsidRDefault="008D1C28" w:rsidP="008D1C28">
            <w:pPr>
              <w:spacing w:after="0"/>
              <w:jc w:val="center"/>
              <w:rPr>
                <w:rFonts w:cs="Arial"/>
                <w:sz w:val="24"/>
                <w:szCs w:val="24"/>
              </w:rPr>
            </w:pPr>
            <w:r w:rsidRPr="001E18F8">
              <w:rPr>
                <w:rFonts w:cs="Arial"/>
                <w:sz w:val="24"/>
                <w:szCs w:val="24"/>
              </w:rPr>
              <w:t>0.104058</w:t>
            </w:r>
          </w:p>
        </w:tc>
      </w:tr>
      <w:tr w:rsidR="008D1C28" w:rsidRPr="00141AA7" w14:paraId="7F2B5624"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6558D47E" w14:textId="77777777" w:rsidR="008D1C28" w:rsidRPr="00141AA7" w:rsidRDefault="008D1C28" w:rsidP="008D1C28">
            <w:pPr>
              <w:spacing w:after="0"/>
              <w:jc w:val="center"/>
              <w:rPr>
                <w:rFonts w:cs="Arial"/>
                <w:sz w:val="24"/>
                <w:szCs w:val="24"/>
              </w:rPr>
            </w:pPr>
            <w:r w:rsidRPr="00141AA7">
              <w:rPr>
                <w:rFonts w:cs="Arial"/>
                <w:sz w:val="24"/>
                <w:szCs w:val="24"/>
              </w:rPr>
              <w:t>15</w:t>
            </w:r>
          </w:p>
        </w:tc>
        <w:tc>
          <w:tcPr>
            <w:tcW w:w="1777" w:type="dxa"/>
            <w:shd w:val="clear" w:color="auto" w:fill="auto"/>
            <w:noWrap/>
            <w:tcMar>
              <w:top w:w="15" w:type="dxa"/>
              <w:left w:w="15" w:type="dxa"/>
              <w:bottom w:w="0" w:type="dxa"/>
              <w:right w:w="15" w:type="dxa"/>
            </w:tcMar>
            <w:vAlign w:val="bottom"/>
            <w:hideMark/>
          </w:tcPr>
          <w:p w14:paraId="1BDCC2D6" w14:textId="77777777" w:rsidR="008D1C28" w:rsidRPr="001E18F8" w:rsidRDefault="008D1C28" w:rsidP="008D1C28">
            <w:pPr>
              <w:spacing w:after="0"/>
              <w:jc w:val="center"/>
              <w:rPr>
                <w:rFonts w:cs="Arial"/>
                <w:sz w:val="24"/>
                <w:szCs w:val="24"/>
              </w:rPr>
            </w:pPr>
            <w:r w:rsidRPr="001E18F8">
              <w:rPr>
                <w:rFonts w:cs="Arial"/>
                <w:sz w:val="24"/>
                <w:szCs w:val="24"/>
              </w:rPr>
              <w:t>0.104058</w:t>
            </w:r>
          </w:p>
        </w:tc>
      </w:tr>
      <w:tr w:rsidR="008D1C28" w:rsidRPr="00141AA7" w14:paraId="47C915BE"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3C94B171" w14:textId="77777777" w:rsidR="008D1C28" w:rsidRPr="00141AA7" w:rsidRDefault="008D1C28" w:rsidP="008D1C28">
            <w:pPr>
              <w:spacing w:after="0"/>
              <w:jc w:val="center"/>
              <w:rPr>
                <w:rFonts w:cs="Arial"/>
                <w:sz w:val="24"/>
                <w:szCs w:val="24"/>
              </w:rPr>
            </w:pPr>
            <w:r w:rsidRPr="00141AA7">
              <w:rPr>
                <w:rFonts w:cs="Arial"/>
                <w:sz w:val="24"/>
                <w:szCs w:val="24"/>
              </w:rPr>
              <w:t>16</w:t>
            </w:r>
          </w:p>
        </w:tc>
        <w:tc>
          <w:tcPr>
            <w:tcW w:w="1777" w:type="dxa"/>
            <w:shd w:val="clear" w:color="auto" w:fill="auto"/>
            <w:noWrap/>
            <w:tcMar>
              <w:top w:w="15" w:type="dxa"/>
              <w:left w:w="15" w:type="dxa"/>
              <w:bottom w:w="0" w:type="dxa"/>
              <w:right w:w="15" w:type="dxa"/>
            </w:tcMar>
            <w:vAlign w:val="bottom"/>
            <w:hideMark/>
          </w:tcPr>
          <w:p w14:paraId="2F681A63" w14:textId="77777777" w:rsidR="008D1C28" w:rsidRPr="001E18F8" w:rsidRDefault="008D1C28" w:rsidP="008D1C28">
            <w:pPr>
              <w:spacing w:after="0"/>
              <w:jc w:val="center"/>
              <w:rPr>
                <w:rFonts w:cs="Arial"/>
                <w:sz w:val="24"/>
                <w:szCs w:val="24"/>
              </w:rPr>
            </w:pPr>
            <w:r w:rsidRPr="001E18F8">
              <w:rPr>
                <w:rFonts w:cs="Arial"/>
                <w:sz w:val="24"/>
                <w:szCs w:val="24"/>
              </w:rPr>
              <w:t>0.780437</w:t>
            </w:r>
          </w:p>
        </w:tc>
      </w:tr>
      <w:tr w:rsidR="008D1C28" w:rsidRPr="00141AA7" w14:paraId="514F63FA"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0853E255" w14:textId="77777777" w:rsidR="008D1C28" w:rsidRPr="00141AA7" w:rsidRDefault="008D1C28" w:rsidP="008D1C28">
            <w:pPr>
              <w:spacing w:after="0"/>
              <w:jc w:val="center"/>
              <w:rPr>
                <w:rFonts w:cs="Arial"/>
                <w:sz w:val="24"/>
                <w:szCs w:val="24"/>
              </w:rPr>
            </w:pPr>
            <w:r w:rsidRPr="00141AA7">
              <w:rPr>
                <w:rFonts w:cs="Arial"/>
                <w:sz w:val="24"/>
                <w:szCs w:val="24"/>
              </w:rPr>
              <w:t>17</w:t>
            </w:r>
          </w:p>
        </w:tc>
        <w:tc>
          <w:tcPr>
            <w:tcW w:w="1777" w:type="dxa"/>
            <w:shd w:val="clear" w:color="auto" w:fill="auto"/>
            <w:noWrap/>
            <w:tcMar>
              <w:top w:w="15" w:type="dxa"/>
              <w:left w:w="15" w:type="dxa"/>
              <w:bottom w:w="0" w:type="dxa"/>
              <w:right w:w="15" w:type="dxa"/>
            </w:tcMar>
            <w:vAlign w:val="bottom"/>
            <w:hideMark/>
          </w:tcPr>
          <w:p w14:paraId="151E9539" w14:textId="77777777" w:rsidR="008D1C28" w:rsidRPr="001E18F8" w:rsidRDefault="008D1C28" w:rsidP="008D1C28">
            <w:pPr>
              <w:spacing w:after="0"/>
              <w:jc w:val="center"/>
              <w:rPr>
                <w:rFonts w:cs="Arial"/>
                <w:sz w:val="24"/>
                <w:szCs w:val="24"/>
              </w:rPr>
            </w:pPr>
            <w:r w:rsidRPr="001E18F8">
              <w:rPr>
                <w:rFonts w:cs="Arial"/>
                <w:sz w:val="24"/>
                <w:szCs w:val="24"/>
              </w:rPr>
              <w:t>1.040583</w:t>
            </w:r>
          </w:p>
        </w:tc>
      </w:tr>
      <w:tr w:rsidR="008D1C28" w:rsidRPr="00141AA7" w14:paraId="69E7DC91"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6DBB5777" w14:textId="77777777" w:rsidR="008D1C28" w:rsidRPr="00141AA7" w:rsidRDefault="008D1C28" w:rsidP="008D1C28">
            <w:pPr>
              <w:spacing w:after="0"/>
              <w:jc w:val="center"/>
              <w:rPr>
                <w:rFonts w:cs="Arial"/>
                <w:sz w:val="24"/>
                <w:szCs w:val="24"/>
              </w:rPr>
            </w:pPr>
            <w:r w:rsidRPr="00141AA7">
              <w:rPr>
                <w:rFonts w:cs="Arial"/>
                <w:sz w:val="24"/>
                <w:szCs w:val="24"/>
              </w:rPr>
              <w:t>18</w:t>
            </w:r>
          </w:p>
        </w:tc>
        <w:tc>
          <w:tcPr>
            <w:tcW w:w="1777" w:type="dxa"/>
            <w:shd w:val="clear" w:color="auto" w:fill="auto"/>
            <w:noWrap/>
            <w:tcMar>
              <w:top w:w="15" w:type="dxa"/>
              <w:left w:w="15" w:type="dxa"/>
              <w:bottom w:w="0" w:type="dxa"/>
              <w:right w:w="15" w:type="dxa"/>
            </w:tcMar>
            <w:vAlign w:val="bottom"/>
            <w:hideMark/>
          </w:tcPr>
          <w:p w14:paraId="471774C7" w14:textId="77777777" w:rsidR="008D1C28" w:rsidRPr="001E18F8" w:rsidRDefault="008D1C28" w:rsidP="008D1C28">
            <w:pPr>
              <w:spacing w:after="0"/>
              <w:jc w:val="center"/>
              <w:rPr>
                <w:rFonts w:cs="Arial"/>
                <w:sz w:val="24"/>
                <w:szCs w:val="24"/>
              </w:rPr>
            </w:pPr>
            <w:r w:rsidRPr="001E18F8">
              <w:rPr>
                <w:rFonts w:cs="Arial"/>
                <w:sz w:val="24"/>
                <w:szCs w:val="24"/>
              </w:rPr>
              <w:t>2.549428</w:t>
            </w:r>
          </w:p>
        </w:tc>
      </w:tr>
      <w:tr w:rsidR="008D1C28" w:rsidRPr="00141AA7" w14:paraId="49D0DE00"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7F05A48D" w14:textId="77777777" w:rsidR="008D1C28" w:rsidRPr="00141AA7" w:rsidRDefault="008D1C28" w:rsidP="008D1C28">
            <w:pPr>
              <w:spacing w:after="0"/>
              <w:jc w:val="center"/>
              <w:rPr>
                <w:rFonts w:cs="Arial"/>
                <w:sz w:val="24"/>
                <w:szCs w:val="24"/>
              </w:rPr>
            </w:pPr>
            <w:r w:rsidRPr="00141AA7">
              <w:rPr>
                <w:rFonts w:cs="Arial"/>
                <w:sz w:val="24"/>
                <w:szCs w:val="24"/>
              </w:rPr>
              <w:t>19</w:t>
            </w:r>
          </w:p>
        </w:tc>
        <w:tc>
          <w:tcPr>
            <w:tcW w:w="1777" w:type="dxa"/>
            <w:shd w:val="clear" w:color="auto" w:fill="auto"/>
            <w:noWrap/>
            <w:tcMar>
              <w:top w:w="15" w:type="dxa"/>
              <w:left w:w="15" w:type="dxa"/>
              <w:bottom w:w="0" w:type="dxa"/>
              <w:right w:w="15" w:type="dxa"/>
            </w:tcMar>
            <w:vAlign w:val="bottom"/>
            <w:hideMark/>
          </w:tcPr>
          <w:p w14:paraId="1686BB6C" w14:textId="77777777" w:rsidR="008D1C28" w:rsidRPr="001E18F8" w:rsidRDefault="008D1C28" w:rsidP="008D1C28">
            <w:pPr>
              <w:spacing w:after="0"/>
              <w:jc w:val="center"/>
              <w:rPr>
                <w:rFonts w:cs="Arial"/>
                <w:sz w:val="24"/>
                <w:szCs w:val="24"/>
              </w:rPr>
            </w:pPr>
            <w:r w:rsidRPr="001E18F8">
              <w:rPr>
                <w:rFonts w:cs="Arial"/>
                <w:sz w:val="24"/>
                <w:szCs w:val="24"/>
              </w:rPr>
              <w:t>6.919875</w:t>
            </w:r>
          </w:p>
        </w:tc>
      </w:tr>
      <w:tr w:rsidR="008D1C28" w:rsidRPr="00141AA7" w14:paraId="68FCE57B"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6CE16F94" w14:textId="77777777" w:rsidR="008D1C28" w:rsidRPr="00141AA7" w:rsidRDefault="008D1C28" w:rsidP="008D1C28">
            <w:pPr>
              <w:spacing w:after="0"/>
              <w:jc w:val="center"/>
              <w:rPr>
                <w:rFonts w:cs="Arial"/>
                <w:sz w:val="24"/>
                <w:szCs w:val="24"/>
              </w:rPr>
            </w:pPr>
            <w:r w:rsidRPr="00141AA7">
              <w:rPr>
                <w:rFonts w:cs="Arial"/>
                <w:sz w:val="24"/>
                <w:szCs w:val="24"/>
              </w:rPr>
              <w:t>20</w:t>
            </w:r>
          </w:p>
        </w:tc>
        <w:tc>
          <w:tcPr>
            <w:tcW w:w="1777" w:type="dxa"/>
            <w:shd w:val="clear" w:color="auto" w:fill="auto"/>
            <w:noWrap/>
            <w:tcMar>
              <w:top w:w="15" w:type="dxa"/>
              <w:left w:w="15" w:type="dxa"/>
              <w:bottom w:w="0" w:type="dxa"/>
              <w:right w:w="15" w:type="dxa"/>
            </w:tcMar>
            <w:vAlign w:val="bottom"/>
            <w:hideMark/>
          </w:tcPr>
          <w:p w14:paraId="1F8268D8" w14:textId="77777777" w:rsidR="008D1C28" w:rsidRPr="001E18F8" w:rsidRDefault="008D1C28" w:rsidP="008D1C28">
            <w:pPr>
              <w:spacing w:after="0"/>
              <w:jc w:val="center"/>
              <w:rPr>
                <w:rFonts w:cs="Arial"/>
                <w:sz w:val="24"/>
                <w:szCs w:val="24"/>
              </w:rPr>
            </w:pPr>
            <w:r w:rsidRPr="001E18F8">
              <w:rPr>
                <w:rFonts w:cs="Arial"/>
                <w:sz w:val="24"/>
                <w:szCs w:val="24"/>
              </w:rPr>
              <w:t>13.99584</w:t>
            </w:r>
          </w:p>
        </w:tc>
      </w:tr>
      <w:tr w:rsidR="008D1C28" w:rsidRPr="00141AA7" w14:paraId="63C0CC8D"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48FC96AB" w14:textId="77777777" w:rsidR="008D1C28" w:rsidRPr="00141AA7" w:rsidRDefault="008D1C28" w:rsidP="008D1C28">
            <w:pPr>
              <w:spacing w:after="0"/>
              <w:jc w:val="center"/>
              <w:rPr>
                <w:rFonts w:cs="Arial"/>
                <w:sz w:val="24"/>
                <w:szCs w:val="24"/>
              </w:rPr>
            </w:pPr>
            <w:r w:rsidRPr="00141AA7">
              <w:rPr>
                <w:rFonts w:cs="Arial"/>
                <w:sz w:val="24"/>
                <w:szCs w:val="24"/>
              </w:rPr>
              <w:t>21</w:t>
            </w:r>
          </w:p>
        </w:tc>
        <w:tc>
          <w:tcPr>
            <w:tcW w:w="1777" w:type="dxa"/>
            <w:shd w:val="clear" w:color="auto" w:fill="auto"/>
            <w:noWrap/>
            <w:tcMar>
              <w:top w:w="15" w:type="dxa"/>
              <w:left w:w="15" w:type="dxa"/>
              <w:bottom w:w="0" w:type="dxa"/>
              <w:right w:w="15" w:type="dxa"/>
            </w:tcMar>
            <w:vAlign w:val="bottom"/>
            <w:hideMark/>
          </w:tcPr>
          <w:p w14:paraId="1D2D090C" w14:textId="77777777" w:rsidR="008D1C28" w:rsidRPr="001E18F8" w:rsidRDefault="008D1C28" w:rsidP="008D1C28">
            <w:pPr>
              <w:spacing w:after="0"/>
              <w:jc w:val="center"/>
              <w:rPr>
                <w:rFonts w:cs="Arial"/>
                <w:sz w:val="24"/>
                <w:szCs w:val="24"/>
              </w:rPr>
            </w:pPr>
            <w:r w:rsidRPr="001E18F8">
              <w:rPr>
                <w:rFonts w:cs="Arial"/>
                <w:sz w:val="24"/>
                <w:szCs w:val="24"/>
              </w:rPr>
              <w:t>21.12383</w:t>
            </w:r>
          </w:p>
        </w:tc>
      </w:tr>
      <w:tr w:rsidR="008D1C28" w:rsidRPr="00141AA7" w14:paraId="7ACE88A9"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76742A17" w14:textId="77777777" w:rsidR="008D1C28" w:rsidRPr="00141AA7" w:rsidRDefault="008D1C28" w:rsidP="008D1C28">
            <w:pPr>
              <w:spacing w:after="0"/>
              <w:jc w:val="center"/>
              <w:rPr>
                <w:rFonts w:cs="Arial"/>
                <w:sz w:val="24"/>
                <w:szCs w:val="24"/>
              </w:rPr>
            </w:pPr>
            <w:r w:rsidRPr="00141AA7">
              <w:rPr>
                <w:rFonts w:cs="Arial"/>
                <w:sz w:val="24"/>
                <w:szCs w:val="24"/>
              </w:rPr>
              <w:t>22</w:t>
            </w:r>
          </w:p>
        </w:tc>
        <w:tc>
          <w:tcPr>
            <w:tcW w:w="1777" w:type="dxa"/>
            <w:shd w:val="clear" w:color="auto" w:fill="auto"/>
            <w:noWrap/>
            <w:tcMar>
              <w:top w:w="15" w:type="dxa"/>
              <w:left w:w="15" w:type="dxa"/>
              <w:bottom w:w="0" w:type="dxa"/>
              <w:right w:w="15" w:type="dxa"/>
            </w:tcMar>
            <w:vAlign w:val="bottom"/>
            <w:hideMark/>
          </w:tcPr>
          <w:p w14:paraId="617FB1A2" w14:textId="77777777" w:rsidR="008D1C28" w:rsidRPr="001E18F8" w:rsidRDefault="008D1C28" w:rsidP="008D1C28">
            <w:pPr>
              <w:spacing w:after="0"/>
              <w:jc w:val="center"/>
              <w:rPr>
                <w:rFonts w:cs="Arial"/>
                <w:sz w:val="24"/>
                <w:szCs w:val="24"/>
              </w:rPr>
            </w:pPr>
            <w:r w:rsidRPr="001E18F8">
              <w:rPr>
                <w:rFonts w:cs="Arial"/>
                <w:sz w:val="24"/>
                <w:szCs w:val="24"/>
              </w:rPr>
              <w:t>20.91571</w:t>
            </w:r>
          </w:p>
        </w:tc>
      </w:tr>
      <w:tr w:rsidR="008D1C28" w:rsidRPr="00141AA7" w14:paraId="5A2130CB"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605DC26A" w14:textId="77777777" w:rsidR="008D1C28" w:rsidRPr="00141AA7" w:rsidRDefault="008D1C28" w:rsidP="008D1C28">
            <w:pPr>
              <w:spacing w:after="0"/>
              <w:jc w:val="center"/>
              <w:rPr>
                <w:rFonts w:cs="Arial"/>
                <w:sz w:val="24"/>
                <w:szCs w:val="24"/>
              </w:rPr>
            </w:pPr>
            <w:r w:rsidRPr="00141AA7">
              <w:rPr>
                <w:rFonts w:cs="Arial"/>
                <w:sz w:val="24"/>
                <w:szCs w:val="24"/>
              </w:rPr>
              <w:t>23</w:t>
            </w:r>
          </w:p>
        </w:tc>
        <w:tc>
          <w:tcPr>
            <w:tcW w:w="1777" w:type="dxa"/>
            <w:shd w:val="clear" w:color="auto" w:fill="auto"/>
            <w:noWrap/>
            <w:tcMar>
              <w:top w:w="15" w:type="dxa"/>
              <w:left w:w="15" w:type="dxa"/>
              <w:bottom w:w="0" w:type="dxa"/>
              <w:right w:w="15" w:type="dxa"/>
            </w:tcMar>
            <w:vAlign w:val="bottom"/>
            <w:hideMark/>
          </w:tcPr>
          <w:p w14:paraId="07F842A4" w14:textId="77777777" w:rsidR="008D1C28" w:rsidRPr="001E18F8" w:rsidRDefault="008D1C28" w:rsidP="008D1C28">
            <w:pPr>
              <w:spacing w:after="0"/>
              <w:jc w:val="center"/>
              <w:rPr>
                <w:rFonts w:cs="Arial"/>
                <w:sz w:val="24"/>
                <w:szCs w:val="24"/>
              </w:rPr>
            </w:pPr>
            <w:r w:rsidRPr="001E18F8">
              <w:rPr>
                <w:rFonts w:cs="Arial"/>
                <w:sz w:val="24"/>
                <w:szCs w:val="24"/>
              </w:rPr>
              <w:t>15.08845</w:t>
            </w:r>
          </w:p>
        </w:tc>
      </w:tr>
      <w:tr w:rsidR="008D1C28" w:rsidRPr="00141AA7" w14:paraId="0E8074E0"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4659C3D2" w14:textId="77777777" w:rsidR="008D1C28" w:rsidRPr="00141AA7" w:rsidRDefault="008D1C28" w:rsidP="008D1C28">
            <w:pPr>
              <w:spacing w:after="0"/>
              <w:jc w:val="center"/>
              <w:rPr>
                <w:rFonts w:cs="Arial"/>
                <w:sz w:val="24"/>
                <w:szCs w:val="24"/>
              </w:rPr>
            </w:pPr>
            <w:r w:rsidRPr="00141AA7">
              <w:rPr>
                <w:rFonts w:cs="Arial"/>
                <w:sz w:val="24"/>
                <w:szCs w:val="24"/>
              </w:rPr>
              <w:t>24</w:t>
            </w:r>
          </w:p>
        </w:tc>
        <w:tc>
          <w:tcPr>
            <w:tcW w:w="1777" w:type="dxa"/>
            <w:shd w:val="clear" w:color="auto" w:fill="auto"/>
            <w:noWrap/>
            <w:tcMar>
              <w:top w:w="15" w:type="dxa"/>
              <w:left w:w="15" w:type="dxa"/>
              <w:bottom w:w="0" w:type="dxa"/>
              <w:right w:w="15" w:type="dxa"/>
            </w:tcMar>
            <w:vAlign w:val="bottom"/>
            <w:hideMark/>
          </w:tcPr>
          <w:p w14:paraId="7CBA3497" w14:textId="77777777" w:rsidR="008D1C28" w:rsidRPr="001E18F8" w:rsidRDefault="008D1C28" w:rsidP="008D1C28">
            <w:pPr>
              <w:spacing w:after="0"/>
              <w:jc w:val="center"/>
              <w:rPr>
                <w:rFonts w:cs="Arial"/>
                <w:sz w:val="24"/>
                <w:szCs w:val="24"/>
              </w:rPr>
            </w:pPr>
            <w:r w:rsidRPr="001E18F8">
              <w:rPr>
                <w:rFonts w:cs="Arial"/>
                <w:sz w:val="24"/>
                <w:szCs w:val="24"/>
              </w:rPr>
              <w:t>9.313215</w:t>
            </w:r>
          </w:p>
        </w:tc>
      </w:tr>
      <w:tr w:rsidR="008D1C28" w:rsidRPr="00141AA7" w14:paraId="0BE34B24" w14:textId="77777777" w:rsidTr="008D1C28">
        <w:trPr>
          <w:trHeight w:val="255"/>
          <w:jc w:val="center"/>
        </w:trPr>
        <w:tc>
          <w:tcPr>
            <w:tcW w:w="1995" w:type="dxa"/>
            <w:shd w:val="clear" w:color="auto" w:fill="auto"/>
            <w:noWrap/>
            <w:tcMar>
              <w:top w:w="15" w:type="dxa"/>
              <w:left w:w="15" w:type="dxa"/>
              <w:bottom w:w="0" w:type="dxa"/>
              <w:right w:w="15" w:type="dxa"/>
            </w:tcMar>
            <w:vAlign w:val="bottom"/>
            <w:hideMark/>
          </w:tcPr>
          <w:p w14:paraId="71107E21" w14:textId="77777777" w:rsidR="008D1C28" w:rsidRPr="00141AA7" w:rsidRDefault="008D1C28" w:rsidP="008D1C28">
            <w:pPr>
              <w:spacing w:after="0"/>
              <w:jc w:val="center"/>
              <w:rPr>
                <w:rFonts w:cs="Arial"/>
                <w:sz w:val="24"/>
                <w:szCs w:val="24"/>
              </w:rPr>
            </w:pPr>
            <w:r>
              <w:rPr>
                <w:rFonts w:cs="Arial"/>
                <w:sz w:val="24"/>
                <w:szCs w:val="24"/>
              </w:rPr>
              <w:t>25</w:t>
            </w:r>
          </w:p>
        </w:tc>
        <w:tc>
          <w:tcPr>
            <w:tcW w:w="1777" w:type="dxa"/>
            <w:shd w:val="clear" w:color="auto" w:fill="auto"/>
            <w:noWrap/>
            <w:tcMar>
              <w:top w:w="15" w:type="dxa"/>
              <w:left w:w="15" w:type="dxa"/>
              <w:bottom w:w="0" w:type="dxa"/>
              <w:right w:w="15" w:type="dxa"/>
            </w:tcMar>
            <w:vAlign w:val="bottom"/>
            <w:hideMark/>
          </w:tcPr>
          <w:p w14:paraId="20C3A024" w14:textId="77777777" w:rsidR="008D1C28" w:rsidRPr="001E18F8" w:rsidRDefault="008D1C28" w:rsidP="008D1C28">
            <w:pPr>
              <w:spacing w:after="0"/>
              <w:jc w:val="center"/>
              <w:rPr>
                <w:rFonts w:cs="Arial"/>
                <w:sz w:val="24"/>
                <w:szCs w:val="24"/>
              </w:rPr>
            </w:pPr>
            <w:r w:rsidRPr="001E18F8">
              <w:rPr>
                <w:rFonts w:cs="Arial"/>
                <w:sz w:val="24"/>
                <w:szCs w:val="24"/>
              </w:rPr>
              <w:t>4.942768</w:t>
            </w:r>
          </w:p>
        </w:tc>
      </w:tr>
      <w:tr w:rsidR="008D1C28" w:rsidRPr="00141AA7" w14:paraId="0CC3F8AA" w14:textId="77777777" w:rsidTr="008D1C28">
        <w:trPr>
          <w:trHeight w:val="255"/>
          <w:jc w:val="center"/>
        </w:trPr>
        <w:tc>
          <w:tcPr>
            <w:tcW w:w="1995" w:type="dxa"/>
            <w:shd w:val="clear" w:color="auto" w:fill="auto"/>
            <w:noWrap/>
            <w:tcMar>
              <w:top w:w="15" w:type="dxa"/>
              <w:left w:w="15" w:type="dxa"/>
              <w:bottom w:w="0" w:type="dxa"/>
              <w:right w:w="15" w:type="dxa"/>
            </w:tcMar>
            <w:vAlign w:val="bottom"/>
          </w:tcPr>
          <w:p w14:paraId="29C65130" w14:textId="77777777" w:rsidR="008D1C28" w:rsidRPr="00141AA7" w:rsidRDefault="008D1C28" w:rsidP="008D1C28">
            <w:pPr>
              <w:spacing w:after="0"/>
              <w:jc w:val="center"/>
              <w:rPr>
                <w:rFonts w:cs="Arial"/>
                <w:sz w:val="24"/>
                <w:szCs w:val="24"/>
              </w:rPr>
            </w:pPr>
            <w:r>
              <w:rPr>
                <w:rFonts w:cs="Arial"/>
                <w:sz w:val="24"/>
                <w:szCs w:val="24"/>
              </w:rPr>
              <w:t>26</w:t>
            </w:r>
          </w:p>
        </w:tc>
        <w:tc>
          <w:tcPr>
            <w:tcW w:w="1777" w:type="dxa"/>
            <w:shd w:val="clear" w:color="auto" w:fill="auto"/>
            <w:noWrap/>
            <w:tcMar>
              <w:top w:w="15" w:type="dxa"/>
              <w:left w:w="15" w:type="dxa"/>
              <w:bottom w:w="0" w:type="dxa"/>
              <w:right w:w="15" w:type="dxa"/>
            </w:tcMar>
            <w:vAlign w:val="bottom"/>
          </w:tcPr>
          <w:p w14:paraId="38255F40" w14:textId="77777777" w:rsidR="008D1C28" w:rsidRPr="001E18F8" w:rsidRDefault="008D1C28" w:rsidP="008D1C28">
            <w:pPr>
              <w:spacing w:after="0"/>
              <w:jc w:val="center"/>
              <w:rPr>
                <w:rFonts w:cs="Arial"/>
                <w:sz w:val="24"/>
                <w:szCs w:val="24"/>
              </w:rPr>
            </w:pPr>
            <w:r w:rsidRPr="001E18F8">
              <w:rPr>
                <w:rFonts w:cs="Arial"/>
                <w:sz w:val="24"/>
                <w:szCs w:val="24"/>
              </w:rPr>
              <w:t>2.289282</w:t>
            </w:r>
          </w:p>
        </w:tc>
      </w:tr>
    </w:tbl>
    <w:p w14:paraId="55274023" w14:textId="77777777" w:rsidR="00F213AD" w:rsidRPr="00141AA7" w:rsidRDefault="00F213AD" w:rsidP="00F213AD">
      <w:pPr>
        <w:jc w:val="center"/>
        <w:rPr>
          <w:sz w:val="24"/>
          <w:szCs w:val="24"/>
        </w:rPr>
      </w:pPr>
    </w:p>
    <w:p w14:paraId="5DD46943" w14:textId="7CA95F35" w:rsidR="00F213AD" w:rsidRPr="00141AA7" w:rsidRDefault="00002F83" w:rsidP="008E7B68">
      <w:pPr>
        <w:rPr>
          <w:sz w:val="24"/>
          <w:szCs w:val="24"/>
        </w:rPr>
      </w:pPr>
      <w:r w:rsidRPr="00141AA7">
        <w:rPr>
          <w:sz w:val="24"/>
          <w:szCs w:val="24"/>
        </w:rPr>
        <w:lastRenderedPageBreak/>
        <w:t xml:space="preserve">Examine </w:t>
      </w:r>
      <w:r w:rsidR="005C73D0">
        <w:rPr>
          <w:sz w:val="24"/>
          <w:szCs w:val="24"/>
        </w:rPr>
        <w:t xml:space="preserve">the </w:t>
      </w:r>
      <w:r w:rsidRPr="00141AA7">
        <w:rPr>
          <w:sz w:val="24"/>
          <w:szCs w:val="24"/>
        </w:rPr>
        <w:t xml:space="preserve">data in </w:t>
      </w:r>
      <w:r w:rsidR="005C73D0">
        <w:rPr>
          <w:sz w:val="24"/>
          <w:szCs w:val="24"/>
        </w:rPr>
        <w:t>T</w:t>
      </w:r>
      <w:r w:rsidRPr="00141AA7">
        <w:rPr>
          <w:sz w:val="24"/>
          <w:szCs w:val="24"/>
        </w:rPr>
        <w:t>able 3.  You may want to plot a graph to better visualize the data.</w:t>
      </w:r>
      <w:r w:rsidR="000A0753" w:rsidRPr="00141AA7">
        <w:rPr>
          <w:sz w:val="24"/>
          <w:szCs w:val="24"/>
        </w:rPr>
        <w:t xml:space="preserve">  Remember, we are trying to identify which experimental conditions yield a </w:t>
      </w:r>
      <w:proofErr w:type="spellStart"/>
      <w:r w:rsidR="000A0753" w:rsidRPr="00141AA7">
        <w:rPr>
          <w:sz w:val="24"/>
          <w:szCs w:val="24"/>
        </w:rPr>
        <w:t>monodisperse</w:t>
      </w:r>
      <w:proofErr w:type="spellEnd"/>
      <w:r w:rsidR="000A0753" w:rsidRPr="00141AA7">
        <w:rPr>
          <w:sz w:val="24"/>
          <w:szCs w:val="24"/>
        </w:rPr>
        <w:t xml:space="preserve"> (one uniform size) product.</w:t>
      </w:r>
    </w:p>
    <w:p w14:paraId="38D7146B" w14:textId="65B4E52A" w:rsidR="00002F83" w:rsidRPr="00141AA7" w:rsidRDefault="00AD0637" w:rsidP="008E7B68">
      <w:pPr>
        <w:rPr>
          <w:sz w:val="24"/>
          <w:szCs w:val="24"/>
        </w:rPr>
      </w:pPr>
      <w:r>
        <w:rPr>
          <w:b/>
          <w:sz w:val="24"/>
          <w:szCs w:val="24"/>
        </w:rPr>
        <w:t>Q1</w:t>
      </w:r>
      <w:r w:rsidR="00963866">
        <w:rPr>
          <w:b/>
          <w:sz w:val="24"/>
          <w:szCs w:val="24"/>
        </w:rPr>
        <w:t>8</w:t>
      </w:r>
      <w:r w:rsidR="00002F83" w:rsidRPr="00141AA7">
        <w:rPr>
          <w:sz w:val="24"/>
          <w:szCs w:val="24"/>
        </w:rPr>
        <w:t xml:space="preserve">. What </w:t>
      </w:r>
      <w:r w:rsidR="005C73D0">
        <w:rPr>
          <w:sz w:val="24"/>
          <w:szCs w:val="24"/>
        </w:rPr>
        <w:t xml:space="preserve">would you conclude </w:t>
      </w:r>
      <w:r w:rsidR="00002F83" w:rsidRPr="00141AA7">
        <w:rPr>
          <w:sz w:val="24"/>
          <w:szCs w:val="24"/>
        </w:rPr>
        <w:t>about the distribution obtained by th</w:t>
      </w:r>
      <w:r w:rsidR="005C73D0">
        <w:rPr>
          <w:sz w:val="24"/>
          <w:szCs w:val="24"/>
        </w:rPr>
        <w:t>e</w:t>
      </w:r>
      <w:r w:rsidR="00002F83" w:rsidRPr="00141AA7">
        <w:rPr>
          <w:sz w:val="24"/>
          <w:szCs w:val="24"/>
        </w:rPr>
        <w:t xml:space="preserve"> specific set of synthetic parameters</w:t>
      </w:r>
      <w:r w:rsidR="005C73D0">
        <w:rPr>
          <w:sz w:val="24"/>
          <w:szCs w:val="24"/>
        </w:rPr>
        <w:t xml:space="preserve"> shown in Table 3</w:t>
      </w:r>
      <w:r w:rsidR="00002F83" w:rsidRPr="00141AA7">
        <w:rPr>
          <w:sz w:val="24"/>
          <w:szCs w:val="24"/>
        </w:rPr>
        <w:t>?</w:t>
      </w:r>
    </w:p>
    <w:p w14:paraId="2E3727FC" w14:textId="77777777" w:rsidR="00D232ED" w:rsidRDefault="00D232ED" w:rsidP="008E7B68">
      <w:pPr>
        <w:rPr>
          <w:sz w:val="24"/>
          <w:szCs w:val="24"/>
        </w:rPr>
      </w:pPr>
      <w:r w:rsidRPr="00B26364">
        <w:rPr>
          <w:sz w:val="24"/>
          <w:szCs w:val="24"/>
        </w:rPr>
        <w:t xml:space="preserve">In order </w:t>
      </w:r>
      <w:r>
        <w:rPr>
          <w:sz w:val="24"/>
          <w:szCs w:val="24"/>
        </w:rPr>
        <w:t xml:space="preserve">to put into context the results of your experiment, it may be useful to take a look at the product specifications for Gold Nanoparticle Reference Materials sold by the National Institute of Standards and Technology (NIST).  Go to </w:t>
      </w:r>
      <w:hyperlink r:id="rId23" w:history="1">
        <w:r w:rsidRPr="00D232ED">
          <w:rPr>
            <w:rStyle w:val="Hyperlink"/>
            <w:sz w:val="24"/>
            <w:szCs w:val="24"/>
          </w:rPr>
          <w:t>http://www.nist.gov/pml/div683/gold_010808.cfm</w:t>
        </w:r>
      </w:hyperlink>
      <w:r>
        <w:rPr>
          <w:sz w:val="24"/>
          <w:szCs w:val="24"/>
        </w:rPr>
        <w:t xml:space="preserve"> </w:t>
      </w:r>
    </w:p>
    <w:p w14:paraId="1505C398" w14:textId="705A6C38" w:rsidR="002F3D17" w:rsidRPr="00B26364" w:rsidRDefault="00887864" w:rsidP="008E7B68">
      <w:pPr>
        <w:rPr>
          <w:sz w:val="24"/>
          <w:szCs w:val="24"/>
        </w:rPr>
      </w:pPr>
      <w:r>
        <w:rPr>
          <w:sz w:val="24"/>
          <w:szCs w:val="24"/>
        </w:rPr>
        <w:t xml:space="preserve">Download the </w:t>
      </w:r>
      <w:r w:rsidRPr="00B26364">
        <w:rPr>
          <w:color w:val="000000"/>
          <w:sz w:val="24"/>
          <w:szCs w:val="24"/>
          <w:shd w:val="clear" w:color="auto" w:fill="FFFFFF"/>
        </w:rPr>
        <w:t>RM 8012, Gold Nanoparticles, Nominal 30 nm Diameter</w:t>
      </w:r>
      <w:r>
        <w:rPr>
          <w:color w:val="000000"/>
          <w:sz w:val="24"/>
          <w:szCs w:val="24"/>
          <w:shd w:val="clear" w:color="auto" w:fill="FFFFFF"/>
        </w:rPr>
        <w:t xml:space="preserve"> </w:t>
      </w:r>
      <w:hyperlink r:id="rId24" w:history="1">
        <w:r w:rsidRPr="00887864">
          <w:rPr>
            <w:rStyle w:val="Hyperlink"/>
            <w:sz w:val="24"/>
            <w:szCs w:val="24"/>
            <w:shd w:val="clear" w:color="auto" w:fill="FFFFFF"/>
          </w:rPr>
          <w:t>Report of Investigation</w:t>
        </w:r>
      </w:hyperlink>
      <w:r>
        <w:rPr>
          <w:color w:val="000000"/>
          <w:sz w:val="24"/>
          <w:szCs w:val="24"/>
          <w:shd w:val="clear" w:color="auto" w:fill="FFFFFF"/>
        </w:rPr>
        <w:t xml:space="preserve"> which contains information about the average particle size as determined by different techniques as well as size distribution histograms.</w:t>
      </w:r>
      <w:r w:rsidR="002F3D17">
        <w:rPr>
          <w:sz w:val="24"/>
          <w:szCs w:val="24"/>
        </w:rPr>
        <w:t xml:space="preserve"> </w:t>
      </w:r>
    </w:p>
    <w:p w14:paraId="192D57EB" w14:textId="67C878B6" w:rsidR="000A0753" w:rsidRPr="00141AA7" w:rsidRDefault="00AD0637" w:rsidP="008E7B68">
      <w:pPr>
        <w:rPr>
          <w:sz w:val="24"/>
          <w:szCs w:val="24"/>
        </w:rPr>
      </w:pPr>
      <w:r>
        <w:rPr>
          <w:b/>
          <w:sz w:val="24"/>
          <w:szCs w:val="24"/>
        </w:rPr>
        <w:t>Q1</w:t>
      </w:r>
      <w:r w:rsidR="00963866">
        <w:rPr>
          <w:b/>
          <w:sz w:val="24"/>
          <w:szCs w:val="24"/>
        </w:rPr>
        <w:t>9</w:t>
      </w:r>
      <w:r w:rsidR="000A0753" w:rsidRPr="00141AA7">
        <w:rPr>
          <w:sz w:val="24"/>
          <w:szCs w:val="24"/>
        </w:rPr>
        <w:t xml:space="preserve">. If you purchased </w:t>
      </w:r>
      <w:r w:rsidR="00887864">
        <w:rPr>
          <w:sz w:val="24"/>
          <w:szCs w:val="24"/>
        </w:rPr>
        <w:t>3</w:t>
      </w:r>
      <w:r w:rsidR="00887864" w:rsidRPr="00141AA7">
        <w:rPr>
          <w:sz w:val="24"/>
          <w:szCs w:val="24"/>
        </w:rPr>
        <w:t xml:space="preserve">0 </w:t>
      </w:r>
      <w:r w:rsidR="000A0753" w:rsidRPr="00141AA7">
        <w:rPr>
          <w:sz w:val="24"/>
          <w:szCs w:val="24"/>
        </w:rPr>
        <w:t xml:space="preserve">nm gold nanoparticles from </w:t>
      </w:r>
      <w:r w:rsidR="00887864">
        <w:rPr>
          <w:sz w:val="24"/>
          <w:szCs w:val="24"/>
        </w:rPr>
        <w:t>NIST</w:t>
      </w:r>
      <w:r w:rsidR="000A0753" w:rsidRPr="00141AA7">
        <w:rPr>
          <w:sz w:val="24"/>
          <w:szCs w:val="24"/>
        </w:rPr>
        <w:t xml:space="preserve">, </w:t>
      </w:r>
      <w:r w:rsidR="00E10252">
        <w:rPr>
          <w:sz w:val="24"/>
          <w:szCs w:val="24"/>
        </w:rPr>
        <w:t>what particle size diameter would you get? Are all the particles of the same size?</w:t>
      </w:r>
    </w:p>
    <w:p w14:paraId="7B928099" w14:textId="05298661" w:rsidR="0050694D" w:rsidRPr="00141AA7" w:rsidRDefault="00E10252" w:rsidP="008E7B68">
      <w:pPr>
        <w:rPr>
          <w:sz w:val="24"/>
          <w:szCs w:val="24"/>
        </w:rPr>
      </w:pPr>
      <w:r>
        <w:rPr>
          <w:sz w:val="24"/>
          <w:szCs w:val="24"/>
        </w:rPr>
        <w:t xml:space="preserve">Obviously, there is a relatively large variation in the particle size distribution even for a standard material sold by NIST.  </w:t>
      </w:r>
      <w:r w:rsidR="00533C37" w:rsidRPr="00141AA7">
        <w:rPr>
          <w:sz w:val="24"/>
          <w:szCs w:val="24"/>
        </w:rPr>
        <w:t xml:space="preserve">Continue analyzing </w:t>
      </w:r>
      <w:r w:rsidR="00B61612" w:rsidRPr="00141AA7">
        <w:rPr>
          <w:sz w:val="24"/>
          <w:szCs w:val="24"/>
        </w:rPr>
        <w:t xml:space="preserve">particle distribution </w:t>
      </w:r>
      <w:r w:rsidR="009E68E3" w:rsidRPr="00141AA7">
        <w:rPr>
          <w:sz w:val="24"/>
          <w:szCs w:val="24"/>
        </w:rPr>
        <w:t xml:space="preserve">data (link) for nanoparticles synthesized using the experimental design described in </w:t>
      </w:r>
      <w:r w:rsidR="00091779">
        <w:rPr>
          <w:sz w:val="24"/>
          <w:szCs w:val="24"/>
        </w:rPr>
        <w:t>F</w:t>
      </w:r>
      <w:r w:rsidR="009E68E3" w:rsidRPr="00141AA7">
        <w:rPr>
          <w:sz w:val="24"/>
          <w:szCs w:val="24"/>
        </w:rPr>
        <w:t xml:space="preserve">igure </w:t>
      </w:r>
      <w:r w:rsidR="00715891">
        <w:rPr>
          <w:sz w:val="24"/>
          <w:szCs w:val="24"/>
        </w:rPr>
        <w:t>4</w:t>
      </w:r>
      <w:r w:rsidR="009E68E3" w:rsidRPr="00141AA7">
        <w:rPr>
          <w:sz w:val="24"/>
          <w:szCs w:val="24"/>
        </w:rPr>
        <w:t>.</w:t>
      </w:r>
    </w:p>
    <w:p w14:paraId="3E5C708F" w14:textId="766AB4FC" w:rsidR="00533C37" w:rsidRPr="00141AA7" w:rsidRDefault="00AD0637" w:rsidP="00533C37">
      <w:pPr>
        <w:rPr>
          <w:sz w:val="24"/>
          <w:szCs w:val="24"/>
        </w:rPr>
      </w:pPr>
      <w:r>
        <w:rPr>
          <w:b/>
          <w:sz w:val="24"/>
          <w:szCs w:val="24"/>
        </w:rPr>
        <w:t>Q</w:t>
      </w:r>
      <w:r w:rsidR="00963866">
        <w:rPr>
          <w:b/>
          <w:sz w:val="24"/>
          <w:szCs w:val="24"/>
        </w:rPr>
        <w:t>20</w:t>
      </w:r>
      <w:r w:rsidR="009E68E3" w:rsidRPr="00141AA7">
        <w:rPr>
          <w:sz w:val="24"/>
          <w:szCs w:val="24"/>
        </w:rPr>
        <w:t>. I</w:t>
      </w:r>
      <w:r w:rsidR="00533C37" w:rsidRPr="00141AA7">
        <w:rPr>
          <w:sz w:val="24"/>
          <w:szCs w:val="24"/>
        </w:rPr>
        <w:t>s</w:t>
      </w:r>
      <w:r w:rsidR="009E68E3" w:rsidRPr="00141AA7">
        <w:rPr>
          <w:sz w:val="24"/>
          <w:szCs w:val="24"/>
        </w:rPr>
        <w:t xml:space="preserve"> there an </w:t>
      </w:r>
      <w:r w:rsidR="00533C37" w:rsidRPr="00141AA7">
        <w:rPr>
          <w:sz w:val="24"/>
          <w:szCs w:val="24"/>
        </w:rPr>
        <w:t xml:space="preserve">effect </w:t>
      </w:r>
      <w:r w:rsidR="009E68E3" w:rsidRPr="00141AA7">
        <w:rPr>
          <w:sz w:val="24"/>
          <w:szCs w:val="24"/>
        </w:rPr>
        <w:t xml:space="preserve">on the particle size distribution when </w:t>
      </w:r>
      <w:r w:rsidR="00533C37" w:rsidRPr="00141AA7">
        <w:rPr>
          <w:sz w:val="24"/>
          <w:szCs w:val="24"/>
        </w:rPr>
        <w:t>changing the reagents molar ratio</w:t>
      </w:r>
      <w:r w:rsidR="009E68E3" w:rsidRPr="00141AA7">
        <w:rPr>
          <w:sz w:val="24"/>
          <w:szCs w:val="24"/>
        </w:rPr>
        <w:t>?</w:t>
      </w:r>
    </w:p>
    <w:p w14:paraId="7B56E4E7" w14:textId="76AE2FC3" w:rsidR="00533C37" w:rsidRPr="00141AA7" w:rsidRDefault="00963866" w:rsidP="00533C37">
      <w:pPr>
        <w:rPr>
          <w:sz w:val="24"/>
          <w:szCs w:val="24"/>
        </w:rPr>
      </w:pPr>
      <w:r>
        <w:rPr>
          <w:b/>
          <w:sz w:val="24"/>
          <w:szCs w:val="24"/>
        </w:rPr>
        <w:t>Q21</w:t>
      </w:r>
      <w:r w:rsidR="00533C37" w:rsidRPr="00141AA7">
        <w:rPr>
          <w:sz w:val="24"/>
          <w:szCs w:val="24"/>
        </w:rPr>
        <w:t xml:space="preserve">. </w:t>
      </w:r>
      <w:r w:rsidR="009E68E3" w:rsidRPr="00141AA7">
        <w:rPr>
          <w:sz w:val="24"/>
          <w:szCs w:val="24"/>
        </w:rPr>
        <w:t xml:space="preserve">Is there an </w:t>
      </w:r>
      <w:r w:rsidR="00533C37" w:rsidRPr="00141AA7">
        <w:rPr>
          <w:sz w:val="24"/>
          <w:szCs w:val="24"/>
        </w:rPr>
        <w:t xml:space="preserve">effect </w:t>
      </w:r>
      <w:r w:rsidR="009E68E3" w:rsidRPr="00141AA7">
        <w:rPr>
          <w:sz w:val="24"/>
          <w:szCs w:val="24"/>
        </w:rPr>
        <w:t xml:space="preserve">on the particle size distribution when </w:t>
      </w:r>
      <w:r w:rsidR="00533C37" w:rsidRPr="00141AA7">
        <w:rPr>
          <w:sz w:val="24"/>
          <w:szCs w:val="24"/>
        </w:rPr>
        <w:t>varying the pH?</w:t>
      </w:r>
    </w:p>
    <w:p w14:paraId="4F9872A5" w14:textId="136B54BD" w:rsidR="00533C37" w:rsidRPr="00141AA7" w:rsidRDefault="00963866" w:rsidP="00533C37">
      <w:pPr>
        <w:rPr>
          <w:sz w:val="24"/>
          <w:szCs w:val="24"/>
        </w:rPr>
      </w:pPr>
      <w:r>
        <w:rPr>
          <w:b/>
          <w:sz w:val="24"/>
          <w:szCs w:val="24"/>
        </w:rPr>
        <w:t>Q22</w:t>
      </w:r>
      <w:r w:rsidR="00533C37" w:rsidRPr="00141AA7">
        <w:rPr>
          <w:sz w:val="24"/>
          <w:szCs w:val="24"/>
        </w:rPr>
        <w:t xml:space="preserve">.  Summarize your findings.  </w:t>
      </w:r>
      <w:r w:rsidR="009E68E3" w:rsidRPr="00141AA7">
        <w:rPr>
          <w:sz w:val="24"/>
          <w:szCs w:val="24"/>
        </w:rPr>
        <w:t>Is molar ratio or pH the controlling factor in ensuring a yield of uniform particles?</w:t>
      </w:r>
      <w:r w:rsidR="00533C37" w:rsidRPr="00141AA7">
        <w:rPr>
          <w:sz w:val="24"/>
          <w:szCs w:val="24"/>
        </w:rPr>
        <w:t xml:space="preserve"> </w:t>
      </w:r>
    </w:p>
    <w:p w14:paraId="2673002E" w14:textId="77777777" w:rsidR="009139AB" w:rsidRPr="00141AA7" w:rsidRDefault="009139AB">
      <w:pPr>
        <w:rPr>
          <w:sz w:val="24"/>
          <w:szCs w:val="24"/>
        </w:rPr>
      </w:pPr>
      <w:r w:rsidRPr="00141AA7">
        <w:rPr>
          <w:sz w:val="24"/>
          <w:szCs w:val="24"/>
        </w:rPr>
        <w:br w:type="page"/>
      </w:r>
    </w:p>
    <w:p w14:paraId="24DAAF31" w14:textId="77777777" w:rsidR="00D026A9" w:rsidRPr="00141AA7" w:rsidRDefault="00D026A9" w:rsidP="009A55D5">
      <w:pPr>
        <w:jc w:val="center"/>
        <w:rPr>
          <w:b/>
          <w:i/>
          <w:sz w:val="24"/>
          <w:szCs w:val="24"/>
        </w:rPr>
      </w:pPr>
      <w:r w:rsidRPr="00141AA7">
        <w:rPr>
          <w:b/>
          <w:sz w:val="24"/>
          <w:szCs w:val="24"/>
        </w:rPr>
        <w:lastRenderedPageBreak/>
        <w:t>Estimating the concentration of nanoparticles from the particle size data</w:t>
      </w:r>
    </w:p>
    <w:p w14:paraId="747FB367" w14:textId="2AA5362E" w:rsidR="00D026A9" w:rsidRPr="00141AA7" w:rsidRDefault="00D026A9" w:rsidP="00D026A9">
      <w:pPr>
        <w:rPr>
          <w:sz w:val="24"/>
          <w:szCs w:val="24"/>
        </w:rPr>
      </w:pPr>
      <w:r w:rsidRPr="00141AA7">
        <w:rPr>
          <w:b/>
          <w:i/>
          <w:sz w:val="24"/>
          <w:szCs w:val="24"/>
        </w:rPr>
        <w:t>Purpose</w:t>
      </w:r>
      <w:r w:rsidRPr="00141AA7">
        <w:rPr>
          <w:sz w:val="24"/>
          <w:szCs w:val="24"/>
        </w:rPr>
        <w:t xml:space="preserve">: The purpose of this </w:t>
      </w:r>
      <w:r w:rsidR="00091779">
        <w:rPr>
          <w:sz w:val="24"/>
          <w:szCs w:val="24"/>
        </w:rPr>
        <w:t>exercise</w:t>
      </w:r>
      <w:r w:rsidRPr="00141AA7">
        <w:rPr>
          <w:sz w:val="24"/>
          <w:szCs w:val="24"/>
        </w:rPr>
        <w:t xml:space="preserve"> is to </w:t>
      </w:r>
      <w:r w:rsidR="009A55D5" w:rsidRPr="00141AA7">
        <w:rPr>
          <w:sz w:val="24"/>
          <w:szCs w:val="24"/>
        </w:rPr>
        <w:t>estimate the molar concentration of nanoparticles based on the particle diameter measured by TEM.</w:t>
      </w:r>
    </w:p>
    <w:p w14:paraId="621276FE" w14:textId="77777777" w:rsidR="00D026A9" w:rsidRPr="00141AA7" w:rsidRDefault="00D026A9" w:rsidP="00D026A9">
      <w:pPr>
        <w:spacing w:after="0" w:line="240" w:lineRule="auto"/>
        <w:rPr>
          <w:b/>
          <w:sz w:val="24"/>
          <w:szCs w:val="24"/>
        </w:rPr>
      </w:pPr>
      <w:r w:rsidRPr="00141AA7">
        <w:rPr>
          <w:b/>
          <w:i/>
          <w:sz w:val="24"/>
          <w:szCs w:val="24"/>
        </w:rPr>
        <w:t>Learning Outcomes</w:t>
      </w:r>
      <w:r w:rsidRPr="00141AA7">
        <w:rPr>
          <w:b/>
          <w:sz w:val="24"/>
          <w:szCs w:val="24"/>
        </w:rPr>
        <w:t xml:space="preserve">: </w:t>
      </w:r>
    </w:p>
    <w:p w14:paraId="796BE2C9" w14:textId="77777777" w:rsidR="00D026A9" w:rsidRPr="00141AA7" w:rsidRDefault="00D026A9" w:rsidP="00D026A9">
      <w:pPr>
        <w:rPr>
          <w:sz w:val="24"/>
          <w:szCs w:val="24"/>
        </w:rPr>
      </w:pPr>
      <w:r w:rsidRPr="00141AA7">
        <w:rPr>
          <w:sz w:val="24"/>
          <w:szCs w:val="24"/>
        </w:rPr>
        <w:t>At the end of this assignment you will be able to</w:t>
      </w:r>
    </w:p>
    <w:p w14:paraId="3AE8242B" w14:textId="77777777" w:rsidR="00D026A9" w:rsidRPr="00141AA7" w:rsidRDefault="009A55D5" w:rsidP="00D026A9">
      <w:pPr>
        <w:pStyle w:val="ListParagraph"/>
        <w:numPr>
          <w:ilvl w:val="0"/>
          <w:numId w:val="10"/>
        </w:numPr>
        <w:rPr>
          <w:sz w:val="24"/>
          <w:szCs w:val="24"/>
        </w:rPr>
      </w:pPr>
      <w:r w:rsidRPr="00141AA7">
        <w:rPr>
          <w:sz w:val="24"/>
          <w:szCs w:val="24"/>
        </w:rPr>
        <w:t xml:space="preserve">Calculate the molar concentration of any nanoparticle preparation using the </w:t>
      </w:r>
      <w:proofErr w:type="spellStart"/>
      <w:r w:rsidRPr="00141AA7">
        <w:rPr>
          <w:sz w:val="24"/>
          <w:szCs w:val="24"/>
        </w:rPr>
        <w:t>Feret’s</w:t>
      </w:r>
      <w:proofErr w:type="spellEnd"/>
      <w:r w:rsidRPr="00141AA7">
        <w:rPr>
          <w:sz w:val="24"/>
          <w:szCs w:val="24"/>
        </w:rPr>
        <w:t xml:space="preserve"> diameter estimated through TEM image analysis.  </w:t>
      </w:r>
    </w:p>
    <w:p w14:paraId="76C055DE" w14:textId="77777777" w:rsidR="00D026A9" w:rsidRPr="00141AA7" w:rsidRDefault="00D026A9" w:rsidP="00D026A9">
      <w:pPr>
        <w:rPr>
          <w:b/>
          <w:i/>
          <w:sz w:val="24"/>
          <w:szCs w:val="24"/>
        </w:rPr>
      </w:pPr>
      <w:r w:rsidRPr="00141AA7">
        <w:rPr>
          <w:b/>
          <w:i/>
          <w:sz w:val="24"/>
          <w:szCs w:val="24"/>
        </w:rPr>
        <w:t>Assignment:</w:t>
      </w:r>
    </w:p>
    <w:p w14:paraId="4BAB1418" w14:textId="77777777" w:rsidR="003252A9" w:rsidRPr="00141AA7" w:rsidRDefault="003252A9" w:rsidP="003252A9">
      <w:pPr>
        <w:spacing w:after="0"/>
        <w:rPr>
          <w:color w:val="000000"/>
          <w:sz w:val="24"/>
          <w:szCs w:val="24"/>
        </w:rPr>
      </w:pPr>
      <w:r w:rsidRPr="00141AA7">
        <w:rPr>
          <w:sz w:val="24"/>
          <w:szCs w:val="24"/>
        </w:rPr>
        <w:t>The first step in estimating the molar concentration of nanoparticles is to calculate the average number of gold atoms per nanoparticle.  In the specific case of gold, Liu and coworkers (</w:t>
      </w:r>
      <w:r w:rsidR="00B32985">
        <w:rPr>
          <w:sz w:val="24"/>
          <w:szCs w:val="24"/>
        </w:rPr>
        <w:t>11)</w:t>
      </w:r>
      <w:r w:rsidRPr="00141AA7">
        <w:rPr>
          <w:sz w:val="24"/>
          <w:szCs w:val="24"/>
        </w:rPr>
        <w:t xml:space="preserve"> determined the following relationship between </w:t>
      </w:r>
      <w:r w:rsidRPr="00141AA7">
        <w:rPr>
          <w:color w:val="000000"/>
          <w:sz w:val="24"/>
          <w:szCs w:val="24"/>
        </w:rPr>
        <w:t>the average number of gold atoms (N) per nanoparticle and the particle diameter (</w:t>
      </w:r>
      <w:r w:rsidRPr="00141AA7">
        <w:rPr>
          <w:i/>
          <w:color w:val="000000"/>
          <w:sz w:val="24"/>
          <w:szCs w:val="24"/>
        </w:rPr>
        <w:t>D</w:t>
      </w:r>
      <w:r w:rsidRPr="00141AA7">
        <w:rPr>
          <w:color w:val="000000"/>
          <w:sz w:val="24"/>
          <w:szCs w:val="24"/>
        </w:rPr>
        <w:t>):</w:t>
      </w:r>
    </w:p>
    <w:p w14:paraId="7D2EACAA" w14:textId="77777777" w:rsidR="004378A0" w:rsidRPr="00141AA7" w:rsidRDefault="004378A0" w:rsidP="003252A9">
      <w:pPr>
        <w:spacing w:after="0"/>
        <w:rPr>
          <w:color w:val="000000"/>
          <w:sz w:val="24"/>
          <w:szCs w:val="24"/>
        </w:rPr>
      </w:pPr>
    </w:p>
    <w:p w14:paraId="02A2EEB2" w14:textId="77777777" w:rsidR="003252A9" w:rsidRPr="00141AA7" w:rsidRDefault="003252A9" w:rsidP="003252A9">
      <w:pPr>
        <w:spacing w:after="0"/>
        <w:rPr>
          <w:color w:val="000000"/>
          <w:sz w:val="24"/>
          <w:szCs w:val="24"/>
        </w:rPr>
      </w:pPr>
    </w:p>
    <w:p w14:paraId="3FABDCBC" w14:textId="77777777" w:rsidR="003252A9" w:rsidRPr="00141AA7" w:rsidRDefault="004378A0" w:rsidP="004C7175">
      <w:pPr>
        <w:tabs>
          <w:tab w:val="center" w:pos="7110"/>
          <w:tab w:val="center" w:pos="7560"/>
        </w:tabs>
        <w:spacing w:after="0"/>
        <w:jc w:val="right"/>
        <w:rPr>
          <w:sz w:val="24"/>
          <w:szCs w:val="24"/>
        </w:rPr>
      </w:pPr>
      <w:r w:rsidRPr="00141AA7">
        <w:rPr>
          <w:rFonts w:eastAsiaTheme="minorEastAsia"/>
          <w:color w:val="000000"/>
          <w:sz w:val="24"/>
          <w:szCs w:val="24"/>
        </w:rPr>
        <w:t xml:space="preserve">N =   </w:t>
      </w:r>
      <m:oMath>
        <m:f>
          <m:fPr>
            <m:ctrlPr>
              <w:rPr>
                <w:rFonts w:ascii="Cambria Math" w:hAnsi="Cambria Math"/>
                <w:i/>
                <w:color w:val="000000"/>
                <w:sz w:val="24"/>
                <w:szCs w:val="24"/>
              </w:rPr>
            </m:ctrlPr>
          </m:fPr>
          <m:num>
            <m:r>
              <m:rPr>
                <m:sty m:val="p"/>
              </m:rPr>
              <w:rPr>
                <w:rFonts w:ascii="Cambria Math" w:hAnsi="Cambria Math"/>
                <w:color w:val="000000"/>
                <w:sz w:val="24"/>
                <w:szCs w:val="24"/>
              </w:rPr>
              <m:t xml:space="preserve">π </m:t>
            </m:r>
            <m:d>
              <m:dPr>
                <m:ctrlPr>
                  <w:rPr>
                    <w:rFonts w:ascii="Cambria Math" w:hAnsi="Cambria Math"/>
                    <w:color w:val="000000"/>
                    <w:sz w:val="24"/>
                    <w:szCs w:val="24"/>
                  </w:rPr>
                </m:ctrlPr>
              </m:dPr>
              <m:e>
                <m:r>
                  <m:rPr>
                    <m:sty m:val="p"/>
                  </m:rPr>
                  <w:rPr>
                    <w:rFonts w:ascii="Cambria Math" w:hAnsi="Cambria Math"/>
                    <w:color w:val="000000"/>
                    <w:sz w:val="24"/>
                    <w:szCs w:val="24"/>
                  </w:rPr>
                  <m:t>19.3</m:t>
                </m:r>
                <m:f>
                  <m:fPr>
                    <m:ctrlPr>
                      <w:rPr>
                        <w:rFonts w:ascii="Cambria Math" w:hAnsi="Cambria Math"/>
                        <w:color w:val="000000"/>
                        <w:sz w:val="24"/>
                        <w:szCs w:val="24"/>
                      </w:rPr>
                    </m:ctrlPr>
                  </m:fPr>
                  <m:num>
                    <m:r>
                      <m:rPr>
                        <m:sty m:val="p"/>
                      </m:rPr>
                      <w:rPr>
                        <w:rFonts w:ascii="Cambria Math" w:hAnsi="Cambria Math"/>
                        <w:color w:val="000000"/>
                        <w:sz w:val="24"/>
                        <w:szCs w:val="24"/>
                      </w:rPr>
                      <m:t>g</m:t>
                    </m:r>
                  </m:num>
                  <m:den>
                    <m:r>
                      <m:rPr>
                        <m:sty m:val="p"/>
                      </m:rPr>
                      <w:rPr>
                        <w:rFonts w:ascii="Cambria Math" w:hAnsi="Cambria Math"/>
                        <w:color w:val="000000"/>
                        <w:sz w:val="24"/>
                        <w:szCs w:val="24"/>
                      </w:rPr>
                      <m:t>cm</m:t>
                    </m:r>
                    <m:r>
                      <m:rPr>
                        <m:sty m:val="p"/>
                      </m:rPr>
                      <w:rPr>
                        <w:rFonts w:ascii="Cambria Math" w:hAnsi="Cambria Math"/>
                        <w:color w:val="000000"/>
                        <w:sz w:val="24"/>
                        <w:szCs w:val="24"/>
                        <w:vertAlign w:val="superscript"/>
                      </w:rPr>
                      <m:t>3</m:t>
                    </m:r>
                  </m:den>
                </m:f>
              </m:e>
            </m:d>
            <m:sSup>
              <m:sSupPr>
                <m:ctrlPr>
                  <w:rPr>
                    <w:rFonts w:ascii="Cambria Math" w:hAnsi="Cambria Math"/>
                    <w:color w:val="000000"/>
                    <w:sz w:val="24"/>
                    <w:szCs w:val="24"/>
                    <w:vertAlign w:val="superscript"/>
                  </w:rPr>
                </m:ctrlPr>
              </m:sSupPr>
              <m:e>
                <m:r>
                  <w:rPr>
                    <w:rFonts w:ascii="Cambria Math" w:hAnsi="Cambria Math"/>
                    <w:color w:val="000000"/>
                    <w:sz w:val="24"/>
                    <w:szCs w:val="24"/>
                    <w:vertAlign w:val="superscript"/>
                  </w:rPr>
                  <m:t>D</m:t>
                </m:r>
              </m:e>
              <m:sup>
                <m:r>
                  <w:rPr>
                    <w:rFonts w:ascii="Cambria Math" w:hAnsi="Cambria Math"/>
                    <w:color w:val="000000"/>
                    <w:sz w:val="24"/>
                    <w:szCs w:val="24"/>
                    <w:vertAlign w:val="superscript"/>
                  </w:rPr>
                  <m:t>3</m:t>
                </m:r>
              </m:sup>
            </m:sSup>
          </m:num>
          <m:den>
            <m:r>
              <w:rPr>
                <w:rFonts w:ascii="Cambria Math" w:hAnsi="Cambria Math"/>
                <w:color w:val="000000"/>
                <w:sz w:val="24"/>
                <w:szCs w:val="24"/>
              </w:rPr>
              <m:t>6</m:t>
            </m:r>
            <m:d>
              <m:dPr>
                <m:ctrlPr>
                  <w:rPr>
                    <w:rFonts w:ascii="Cambria Math" w:hAnsi="Cambria Math"/>
                    <w:i/>
                    <w:color w:val="000000"/>
                    <w:sz w:val="24"/>
                    <w:szCs w:val="24"/>
                  </w:rPr>
                </m:ctrlPr>
              </m:dPr>
              <m:e>
                <m:r>
                  <w:rPr>
                    <w:rFonts w:ascii="Cambria Math" w:hAnsi="Cambria Math"/>
                    <w:color w:val="000000"/>
                    <w:sz w:val="24"/>
                    <w:szCs w:val="24"/>
                  </w:rPr>
                  <m:t>197</m:t>
                </m:r>
                <m:f>
                  <m:fPr>
                    <m:ctrlPr>
                      <w:rPr>
                        <w:rFonts w:ascii="Cambria Math" w:hAnsi="Cambria Math"/>
                        <w:i/>
                        <w:color w:val="000000"/>
                        <w:sz w:val="24"/>
                        <w:szCs w:val="24"/>
                      </w:rPr>
                    </m:ctrlPr>
                  </m:fPr>
                  <m:num>
                    <m:r>
                      <w:rPr>
                        <w:rFonts w:ascii="Cambria Math" w:hAnsi="Cambria Math"/>
                        <w:color w:val="000000"/>
                        <w:sz w:val="24"/>
                        <w:szCs w:val="24"/>
                      </w:rPr>
                      <m:t>g</m:t>
                    </m:r>
                  </m:num>
                  <m:den>
                    <m:r>
                      <w:rPr>
                        <w:rFonts w:ascii="Cambria Math" w:hAnsi="Cambria Math"/>
                        <w:color w:val="000000"/>
                        <w:sz w:val="24"/>
                        <w:szCs w:val="24"/>
                      </w:rPr>
                      <m:t>mol</m:t>
                    </m:r>
                  </m:den>
                </m:f>
              </m:e>
            </m:d>
          </m:den>
        </m:f>
      </m:oMath>
      <w:r w:rsidR="003252A9" w:rsidRPr="00141AA7">
        <w:rPr>
          <w:color w:val="000000"/>
          <w:sz w:val="24"/>
          <w:szCs w:val="24"/>
        </w:rPr>
        <w:t xml:space="preserve"> </w:t>
      </w:r>
      <w:r w:rsidR="004C7175" w:rsidRPr="00141AA7">
        <w:rPr>
          <w:color w:val="000000"/>
          <w:sz w:val="24"/>
          <w:szCs w:val="24"/>
        </w:rPr>
        <w:t xml:space="preserve"> </w:t>
      </w:r>
      <w:r w:rsidRPr="00141AA7">
        <w:rPr>
          <w:color w:val="000000"/>
          <w:sz w:val="24"/>
          <w:szCs w:val="24"/>
        </w:rPr>
        <w:t xml:space="preserve">   </w:t>
      </w:r>
      <w:r w:rsidR="004C7175" w:rsidRPr="00141AA7">
        <w:rPr>
          <w:color w:val="000000"/>
          <w:sz w:val="24"/>
          <w:szCs w:val="24"/>
        </w:rPr>
        <w:t xml:space="preserve">                                                     </w:t>
      </w:r>
      <w:r w:rsidR="008C751E" w:rsidRPr="00141AA7">
        <w:rPr>
          <w:color w:val="000000"/>
          <w:sz w:val="24"/>
          <w:szCs w:val="24"/>
        </w:rPr>
        <w:t>(eq. 1)</w:t>
      </w:r>
    </w:p>
    <w:p w14:paraId="3F3FE95F" w14:textId="77777777" w:rsidR="003252A9" w:rsidRPr="00141AA7" w:rsidRDefault="003252A9" w:rsidP="008C751E">
      <w:pPr>
        <w:spacing w:after="0"/>
        <w:jc w:val="center"/>
        <w:rPr>
          <w:sz w:val="24"/>
          <w:szCs w:val="24"/>
        </w:rPr>
      </w:pPr>
    </w:p>
    <w:p w14:paraId="11E8C086" w14:textId="77777777" w:rsidR="00E07CC5" w:rsidRPr="00141AA7" w:rsidRDefault="00E07CC5" w:rsidP="00D026A9">
      <w:pPr>
        <w:rPr>
          <w:sz w:val="24"/>
          <w:szCs w:val="24"/>
        </w:rPr>
      </w:pPr>
      <w:r w:rsidRPr="00141AA7">
        <w:rPr>
          <w:sz w:val="24"/>
          <w:szCs w:val="24"/>
        </w:rPr>
        <w:t xml:space="preserve">This equation </w:t>
      </w:r>
      <w:r w:rsidRPr="00141AA7">
        <w:rPr>
          <w:color w:val="000000"/>
          <w:sz w:val="24"/>
          <w:szCs w:val="24"/>
        </w:rPr>
        <w:t>assumes a spherical shape and a uniform face-centered cubic (</w:t>
      </w:r>
      <w:proofErr w:type="spellStart"/>
      <w:proofErr w:type="gramStart"/>
      <w:r w:rsidRPr="00141AA7">
        <w:rPr>
          <w:color w:val="000000"/>
          <w:sz w:val="24"/>
          <w:szCs w:val="24"/>
        </w:rPr>
        <w:t>fcc</w:t>
      </w:r>
      <w:proofErr w:type="spellEnd"/>
      <w:proofErr w:type="gramEnd"/>
      <w:r w:rsidRPr="00141AA7">
        <w:rPr>
          <w:color w:val="000000"/>
          <w:sz w:val="24"/>
          <w:szCs w:val="24"/>
        </w:rPr>
        <w:t>) structure.  In equation 1, 19.3 g/cm</w:t>
      </w:r>
      <w:r w:rsidRPr="00141AA7">
        <w:rPr>
          <w:color w:val="000000"/>
          <w:sz w:val="24"/>
          <w:szCs w:val="24"/>
          <w:vertAlign w:val="superscript"/>
        </w:rPr>
        <w:t>3</w:t>
      </w:r>
      <w:r w:rsidRPr="00141AA7">
        <w:rPr>
          <w:color w:val="000000"/>
          <w:sz w:val="24"/>
          <w:szCs w:val="24"/>
        </w:rPr>
        <w:t xml:space="preserve"> </w:t>
      </w:r>
      <w:proofErr w:type="gramStart"/>
      <w:r w:rsidRPr="00141AA7">
        <w:rPr>
          <w:color w:val="000000"/>
          <w:sz w:val="24"/>
          <w:szCs w:val="24"/>
        </w:rPr>
        <w:t>is</w:t>
      </w:r>
      <w:proofErr w:type="gramEnd"/>
      <w:r w:rsidRPr="00141AA7">
        <w:rPr>
          <w:color w:val="000000"/>
          <w:sz w:val="24"/>
          <w:szCs w:val="24"/>
        </w:rPr>
        <w:t xml:space="preserve"> the density for </w:t>
      </w:r>
      <w:proofErr w:type="spellStart"/>
      <w:r w:rsidRPr="00141AA7">
        <w:rPr>
          <w:color w:val="000000"/>
          <w:sz w:val="24"/>
          <w:szCs w:val="24"/>
        </w:rPr>
        <w:t>fcc</w:t>
      </w:r>
      <w:proofErr w:type="spellEnd"/>
      <w:r w:rsidRPr="00141AA7">
        <w:rPr>
          <w:color w:val="000000"/>
          <w:sz w:val="24"/>
          <w:szCs w:val="24"/>
        </w:rPr>
        <w:t xml:space="preserve"> gold and 197 g/</w:t>
      </w:r>
      <w:proofErr w:type="spellStart"/>
      <w:r w:rsidRPr="00141AA7">
        <w:rPr>
          <w:color w:val="000000"/>
          <w:sz w:val="24"/>
          <w:szCs w:val="24"/>
        </w:rPr>
        <w:t>mol</w:t>
      </w:r>
      <w:proofErr w:type="spellEnd"/>
      <w:r w:rsidRPr="00141AA7">
        <w:rPr>
          <w:color w:val="000000"/>
          <w:sz w:val="24"/>
          <w:szCs w:val="24"/>
        </w:rPr>
        <w:t xml:space="preserve"> is the gold atomic mass.</w:t>
      </w:r>
    </w:p>
    <w:p w14:paraId="292E9472" w14:textId="37573BB3" w:rsidR="009139AB" w:rsidRPr="00141AA7" w:rsidRDefault="00AD0637" w:rsidP="008C751E">
      <w:pPr>
        <w:rPr>
          <w:color w:val="000000"/>
          <w:sz w:val="24"/>
          <w:szCs w:val="24"/>
        </w:rPr>
      </w:pPr>
      <w:r>
        <w:rPr>
          <w:b/>
          <w:sz w:val="24"/>
          <w:szCs w:val="24"/>
        </w:rPr>
        <w:t>Q2</w:t>
      </w:r>
      <w:r w:rsidR="00963866">
        <w:rPr>
          <w:b/>
          <w:sz w:val="24"/>
          <w:szCs w:val="24"/>
        </w:rPr>
        <w:t>3</w:t>
      </w:r>
      <w:r w:rsidR="00E07CC5" w:rsidRPr="00141AA7">
        <w:rPr>
          <w:sz w:val="24"/>
          <w:szCs w:val="24"/>
        </w:rPr>
        <w:t xml:space="preserve">. </w:t>
      </w:r>
      <w:r w:rsidR="008C751E" w:rsidRPr="00141AA7">
        <w:rPr>
          <w:sz w:val="24"/>
          <w:szCs w:val="24"/>
        </w:rPr>
        <w:t xml:space="preserve">According to data from Table 2, </w:t>
      </w:r>
      <w:r w:rsidR="008C751E" w:rsidRPr="00141AA7">
        <w:rPr>
          <w:rFonts w:eastAsia="Times New Roman" w:cs="Arial"/>
          <w:color w:val="000000"/>
          <w:sz w:val="24"/>
          <w:szCs w:val="24"/>
        </w:rPr>
        <w:t xml:space="preserve">nanoparticles synthesized with a 2:1 citrate to </w:t>
      </w:r>
      <w:proofErr w:type="spellStart"/>
      <w:r w:rsidR="008C751E" w:rsidRPr="00141AA7">
        <w:rPr>
          <w:rFonts w:eastAsia="Times New Roman" w:cs="Arial"/>
          <w:color w:val="000000"/>
          <w:sz w:val="24"/>
          <w:szCs w:val="24"/>
        </w:rPr>
        <w:t>tetrachloroaur</w:t>
      </w:r>
      <w:r w:rsidR="00E10252">
        <w:rPr>
          <w:rFonts w:eastAsia="Times New Roman" w:cs="Arial"/>
          <w:color w:val="000000"/>
          <w:sz w:val="24"/>
          <w:szCs w:val="24"/>
        </w:rPr>
        <w:t>ic</w:t>
      </w:r>
      <w:proofErr w:type="spellEnd"/>
      <w:r w:rsidR="00E10252">
        <w:rPr>
          <w:rFonts w:eastAsia="Times New Roman" w:cs="Arial"/>
          <w:color w:val="000000"/>
          <w:sz w:val="24"/>
          <w:szCs w:val="24"/>
        </w:rPr>
        <w:t xml:space="preserve"> acid</w:t>
      </w:r>
      <w:r w:rsidR="008C751E" w:rsidRPr="00141AA7">
        <w:rPr>
          <w:rFonts w:eastAsia="Times New Roman" w:cs="Arial"/>
          <w:color w:val="000000"/>
          <w:sz w:val="24"/>
          <w:szCs w:val="24"/>
        </w:rPr>
        <w:t xml:space="preserve"> ratio and pH 5.4 have a </w:t>
      </w:r>
      <w:proofErr w:type="spellStart"/>
      <w:r w:rsidR="008C751E" w:rsidRPr="00141AA7">
        <w:rPr>
          <w:rFonts w:eastAsia="Times New Roman" w:cs="Arial"/>
          <w:color w:val="000000"/>
          <w:sz w:val="24"/>
          <w:szCs w:val="24"/>
        </w:rPr>
        <w:t>Feret’s</w:t>
      </w:r>
      <w:proofErr w:type="spellEnd"/>
      <w:r w:rsidR="008C751E" w:rsidRPr="00141AA7">
        <w:rPr>
          <w:rFonts w:eastAsia="Times New Roman" w:cs="Arial"/>
          <w:color w:val="000000"/>
          <w:sz w:val="24"/>
          <w:szCs w:val="24"/>
        </w:rPr>
        <w:t xml:space="preserve"> diameter of 21.7 nm.   What is the value of N?</w:t>
      </w:r>
      <w:r w:rsidR="009139AB" w:rsidRPr="00141AA7">
        <w:rPr>
          <w:color w:val="000000"/>
          <w:sz w:val="24"/>
          <w:szCs w:val="24"/>
        </w:rPr>
        <w:t xml:space="preserve"> </w:t>
      </w:r>
    </w:p>
    <w:p w14:paraId="7B01A2FE" w14:textId="77777777" w:rsidR="005E58C9" w:rsidRPr="00141AA7" w:rsidRDefault="004C7175" w:rsidP="009139AB">
      <w:pPr>
        <w:spacing w:after="0"/>
        <w:rPr>
          <w:color w:val="000000"/>
          <w:sz w:val="24"/>
          <w:szCs w:val="24"/>
        </w:rPr>
      </w:pPr>
      <w:r w:rsidRPr="00141AA7">
        <w:rPr>
          <w:sz w:val="24"/>
          <w:szCs w:val="24"/>
        </w:rPr>
        <w:t xml:space="preserve">The </w:t>
      </w:r>
      <w:r w:rsidR="006F4EFE" w:rsidRPr="00141AA7">
        <w:rPr>
          <w:sz w:val="24"/>
          <w:szCs w:val="24"/>
        </w:rPr>
        <w:t>next step is to calculate t</w:t>
      </w:r>
      <w:r w:rsidR="009139AB" w:rsidRPr="00141AA7">
        <w:rPr>
          <w:color w:val="000000"/>
          <w:sz w:val="24"/>
          <w:szCs w:val="24"/>
        </w:rPr>
        <w:t>he molar concentration of a nanoparticle solution</w:t>
      </w:r>
      <w:r w:rsidR="006F4EFE" w:rsidRPr="00141AA7">
        <w:rPr>
          <w:color w:val="000000"/>
          <w:sz w:val="24"/>
          <w:szCs w:val="24"/>
        </w:rPr>
        <w:t>.  This can be done b</w:t>
      </w:r>
      <w:r w:rsidR="009139AB" w:rsidRPr="00141AA7">
        <w:rPr>
          <w:color w:val="000000"/>
          <w:sz w:val="24"/>
          <w:szCs w:val="24"/>
        </w:rPr>
        <w:t>y dividing the total number of gold atoms (</w:t>
      </w:r>
      <w:proofErr w:type="spellStart"/>
      <w:r w:rsidR="009139AB" w:rsidRPr="00141AA7">
        <w:rPr>
          <w:color w:val="000000"/>
          <w:sz w:val="24"/>
          <w:szCs w:val="24"/>
        </w:rPr>
        <w:t>N</w:t>
      </w:r>
      <w:r w:rsidR="009139AB" w:rsidRPr="00141AA7">
        <w:rPr>
          <w:color w:val="000000"/>
          <w:sz w:val="24"/>
          <w:szCs w:val="24"/>
          <w:vertAlign w:val="subscript"/>
        </w:rPr>
        <w:t>total</w:t>
      </w:r>
      <w:proofErr w:type="spellEnd"/>
      <w:r w:rsidR="009139AB" w:rsidRPr="00141AA7">
        <w:rPr>
          <w:color w:val="000000"/>
          <w:sz w:val="24"/>
          <w:szCs w:val="24"/>
        </w:rPr>
        <w:t xml:space="preserve">) equivalent to the amount of </w:t>
      </w:r>
      <w:proofErr w:type="spellStart"/>
      <w:r w:rsidR="006F4EFE" w:rsidRPr="00141AA7">
        <w:rPr>
          <w:color w:val="000000"/>
          <w:sz w:val="24"/>
          <w:szCs w:val="24"/>
        </w:rPr>
        <w:t>tetrachloroaur</w:t>
      </w:r>
      <w:r w:rsidR="00C36263">
        <w:rPr>
          <w:color w:val="000000"/>
          <w:sz w:val="24"/>
          <w:szCs w:val="24"/>
        </w:rPr>
        <w:t>ic</w:t>
      </w:r>
      <w:proofErr w:type="spellEnd"/>
      <w:r w:rsidR="00C36263">
        <w:rPr>
          <w:color w:val="000000"/>
          <w:sz w:val="24"/>
          <w:szCs w:val="24"/>
        </w:rPr>
        <w:t xml:space="preserve"> acid</w:t>
      </w:r>
      <w:r w:rsidR="006F4EFE" w:rsidRPr="00141AA7">
        <w:rPr>
          <w:color w:val="000000"/>
          <w:sz w:val="24"/>
          <w:szCs w:val="24"/>
        </w:rPr>
        <w:t xml:space="preserve"> </w:t>
      </w:r>
      <w:r w:rsidR="009139AB" w:rsidRPr="00141AA7">
        <w:rPr>
          <w:color w:val="000000"/>
          <w:sz w:val="24"/>
          <w:szCs w:val="24"/>
        </w:rPr>
        <w:t xml:space="preserve">added to the reaction volume by the average number of gold atoms (N). </w:t>
      </w:r>
    </w:p>
    <w:p w14:paraId="08D6D25A" w14:textId="77777777" w:rsidR="005E58C9" w:rsidRPr="00141AA7" w:rsidRDefault="005E58C9" w:rsidP="009139AB">
      <w:pPr>
        <w:spacing w:after="0"/>
        <w:rPr>
          <w:color w:val="000000"/>
          <w:sz w:val="24"/>
          <w:szCs w:val="24"/>
        </w:rPr>
      </w:pPr>
    </w:p>
    <w:p w14:paraId="345085B6" w14:textId="77777777" w:rsidR="009139AB" w:rsidRPr="00141AA7" w:rsidRDefault="009139AB" w:rsidP="009139AB">
      <w:pPr>
        <w:spacing w:after="0"/>
        <w:rPr>
          <w:sz w:val="24"/>
          <w:szCs w:val="24"/>
        </w:rPr>
      </w:pPr>
    </w:p>
    <w:p w14:paraId="102667BE" w14:textId="77777777" w:rsidR="002461AB" w:rsidRPr="00141AA7" w:rsidRDefault="009139AB" w:rsidP="002461AB">
      <w:pPr>
        <w:tabs>
          <w:tab w:val="center" w:pos="7110"/>
          <w:tab w:val="center" w:pos="7560"/>
        </w:tabs>
        <w:spacing w:after="0"/>
        <w:jc w:val="right"/>
        <w:rPr>
          <w:sz w:val="24"/>
          <w:szCs w:val="24"/>
        </w:rPr>
      </w:pPr>
      <w:r w:rsidRPr="00141AA7">
        <w:rPr>
          <w:color w:val="000000"/>
          <w:sz w:val="24"/>
          <w:szCs w:val="24"/>
        </w:rPr>
        <w:t>C</w:t>
      </w:r>
      <w:r w:rsidR="00595173" w:rsidRPr="00141AA7">
        <w:rPr>
          <w:color w:val="000000"/>
          <w:sz w:val="24"/>
          <w:szCs w:val="24"/>
        </w:rPr>
        <w:t>oncentration (</w:t>
      </w:r>
      <w:proofErr w:type="spellStart"/>
      <w:r w:rsidR="00595173" w:rsidRPr="00141AA7">
        <w:rPr>
          <w:color w:val="000000"/>
          <w:sz w:val="24"/>
          <w:szCs w:val="24"/>
        </w:rPr>
        <w:t>mol</w:t>
      </w:r>
      <w:proofErr w:type="spellEnd"/>
      <w:r w:rsidR="00595173" w:rsidRPr="00141AA7">
        <w:rPr>
          <w:color w:val="000000"/>
          <w:sz w:val="24"/>
          <w:szCs w:val="24"/>
        </w:rPr>
        <w:t>/L)</w:t>
      </w:r>
      <w:r w:rsidRPr="00141AA7">
        <w:rPr>
          <w:color w:val="000000"/>
          <w:sz w:val="24"/>
          <w:szCs w:val="24"/>
        </w:rPr>
        <w:t xml:space="preserve"> = </w:t>
      </w:r>
      <m:oMath>
        <m:f>
          <m:fPr>
            <m:ctrlPr>
              <w:rPr>
                <w:rFonts w:ascii="Cambria Math" w:hAnsi="Cambria Math"/>
                <w:i/>
                <w:color w:val="000000"/>
                <w:sz w:val="24"/>
                <w:szCs w:val="24"/>
              </w:rPr>
            </m:ctrlPr>
          </m:fPr>
          <m:num>
            <m:sSub>
              <m:sSubPr>
                <m:ctrlPr>
                  <w:rPr>
                    <w:rFonts w:ascii="Cambria Math" w:hAnsi="Cambria Math"/>
                    <w:i/>
                    <w:color w:val="000000"/>
                    <w:sz w:val="24"/>
                    <w:szCs w:val="24"/>
                  </w:rPr>
                </m:ctrlPr>
              </m:sSubPr>
              <m:e>
                <m:r>
                  <w:rPr>
                    <w:rFonts w:ascii="Cambria Math" w:hAnsi="Cambria Math"/>
                    <w:color w:val="000000"/>
                    <w:sz w:val="24"/>
                    <w:szCs w:val="24"/>
                  </w:rPr>
                  <m:t>N</m:t>
                </m:r>
              </m:e>
              <m:sub>
                <m:r>
                  <w:rPr>
                    <w:rFonts w:ascii="Cambria Math" w:hAnsi="Cambria Math"/>
                    <w:color w:val="000000"/>
                    <w:sz w:val="24"/>
                    <w:szCs w:val="24"/>
                  </w:rPr>
                  <m:t>Total</m:t>
                </m:r>
              </m:sub>
            </m:sSub>
          </m:num>
          <m:den>
            <m:r>
              <w:rPr>
                <w:rFonts w:ascii="Cambria Math" w:hAnsi="Cambria Math"/>
                <w:color w:val="000000"/>
                <w:sz w:val="24"/>
                <w:szCs w:val="24"/>
              </w:rPr>
              <m:t xml:space="preserve">N x V x </m:t>
            </m:r>
            <m:sSub>
              <m:sSubPr>
                <m:ctrlPr>
                  <w:rPr>
                    <w:rFonts w:ascii="Cambria Math" w:hAnsi="Cambria Math"/>
                    <w:i/>
                    <w:color w:val="000000"/>
                    <w:sz w:val="24"/>
                    <w:szCs w:val="24"/>
                  </w:rPr>
                </m:ctrlPr>
              </m:sSubPr>
              <m:e>
                <m:r>
                  <w:rPr>
                    <w:rFonts w:ascii="Cambria Math" w:hAnsi="Cambria Math"/>
                    <w:color w:val="000000"/>
                    <w:sz w:val="24"/>
                    <w:szCs w:val="24"/>
                  </w:rPr>
                  <m:t>N</m:t>
                </m:r>
              </m:e>
              <m:sub>
                <m:r>
                  <w:rPr>
                    <w:rFonts w:ascii="Cambria Math" w:hAnsi="Cambria Math"/>
                    <w:color w:val="000000"/>
                    <w:sz w:val="24"/>
                    <w:szCs w:val="24"/>
                  </w:rPr>
                  <m:t>A</m:t>
                </m:r>
              </m:sub>
            </m:sSub>
          </m:den>
        </m:f>
      </m:oMath>
      <w:r w:rsidR="002461AB" w:rsidRPr="00141AA7">
        <w:rPr>
          <w:rFonts w:eastAsiaTheme="minorEastAsia"/>
          <w:color w:val="000000"/>
          <w:sz w:val="24"/>
          <w:szCs w:val="24"/>
        </w:rPr>
        <w:t xml:space="preserve">                                                      </w:t>
      </w:r>
      <w:r w:rsidR="002461AB" w:rsidRPr="00141AA7">
        <w:rPr>
          <w:color w:val="000000"/>
          <w:sz w:val="24"/>
          <w:szCs w:val="24"/>
        </w:rPr>
        <w:t>(eq. 2)</w:t>
      </w:r>
    </w:p>
    <w:p w14:paraId="2C66A896" w14:textId="77777777" w:rsidR="00D1341A" w:rsidRPr="00141AA7" w:rsidRDefault="00D1341A" w:rsidP="009139AB">
      <w:pPr>
        <w:spacing w:after="0"/>
        <w:rPr>
          <w:sz w:val="24"/>
          <w:szCs w:val="24"/>
        </w:rPr>
      </w:pPr>
    </w:p>
    <w:p w14:paraId="795E3DAF" w14:textId="77777777" w:rsidR="009139AB" w:rsidRPr="00141AA7" w:rsidRDefault="00595173" w:rsidP="009139AB">
      <w:pPr>
        <w:spacing w:after="0"/>
        <w:rPr>
          <w:sz w:val="24"/>
          <w:szCs w:val="24"/>
        </w:rPr>
      </w:pPr>
      <w:proofErr w:type="gramStart"/>
      <w:r w:rsidRPr="00141AA7">
        <w:rPr>
          <w:color w:val="000000"/>
          <w:sz w:val="24"/>
          <w:szCs w:val="24"/>
        </w:rPr>
        <w:t>w</w:t>
      </w:r>
      <w:r w:rsidR="00D1341A" w:rsidRPr="00141AA7">
        <w:rPr>
          <w:color w:val="000000"/>
          <w:sz w:val="24"/>
          <w:szCs w:val="24"/>
        </w:rPr>
        <w:t>here</w:t>
      </w:r>
      <w:proofErr w:type="gramEnd"/>
      <w:r w:rsidR="00D1341A" w:rsidRPr="00141AA7">
        <w:rPr>
          <w:color w:val="000000"/>
          <w:sz w:val="24"/>
          <w:szCs w:val="24"/>
        </w:rPr>
        <w:t xml:space="preserve"> V is the reaction volume in liters and N</w:t>
      </w:r>
      <w:r w:rsidR="00D1341A" w:rsidRPr="00141AA7">
        <w:rPr>
          <w:color w:val="000000"/>
          <w:sz w:val="24"/>
          <w:szCs w:val="24"/>
          <w:vertAlign w:val="subscript"/>
        </w:rPr>
        <w:t>A</w:t>
      </w:r>
      <w:r w:rsidR="00D1341A" w:rsidRPr="00141AA7">
        <w:rPr>
          <w:color w:val="000000"/>
          <w:sz w:val="24"/>
          <w:szCs w:val="24"/>
        </w:rPr>
        <w:t xml:space="preserve"> is Avogadro’s number.  </w:t>
      </w:r>
      <w:r w:rsidRPr="00141AA7">
        <w:rPr>
          <w:color w:val="000000"/>
          <w:sz w:val="24"/>
          <w:szCs w:val="24"/>
        </w:rPr>
        <w:t xml:space="preserve">For example, for the 2:1 citrate to </w:t>
      </w:r>
      <w:proofErr w:type="spellStart"/>
      <w:r w:rsidRPr="00141AA7">
        <w:rPr>
          <w:color w:val="000000"/>
          <w:sz w:val="24"/>
          <w:szCs w:val="24"/>
        </w:rPr>
        <w:t>tetrachloroaur</w:t>
      </w:r>
      <w:r w:rsidR="00C36263">
        <w:rPr>
          <w:color w:val="000000"/>
          <w:sz w:val="24"/>
          <w:szCs w:val="24"/>
        </w:rPr>
        <w:t>ic</w:t>
      </w:r>
      <w:proofErr w:type="spellEnd"/>
      <w:r w:rsidR="00C36263">
        <w:rPr>
          <w:color w:val="000000"/>
          <w:sz w:val="24"/>
          <w:szCs w:val="24"/>
        </w:rPr>
        <w:t xml:space="preserve"> acid</w:t>
      </w:r>
      <w:r w:rsidRPr="00141AA7">
        <w:rPr>
          <w:color w:val="000000"/>
          <w:sz w:val="24"/>
          <w:szCs w:val="24"/>
        </w:rPr>
        <w:t xml:space="preserve"> ratio, assume you </w:t>
      </w:r>
      <w:proofErr w:type="gramStart"/>
      <w:r w:rsidRPr="00141AA7">
        <w:rPr>
          <w:color w:val="000000"/>
          <w:sz w:val="24"/>
          <w:szCs w:val="24"/>
        </w:rPr>
        <w:t>reacted</w:t>
      </w:r>
      <w:proofErr w:type="gramEnd"/>
      <w:r w:rsidRPr="00141AA7">
        <w:rPr>
          <w:color w:val="000000"/>
          <w:sz w:val="24"/>
          <w:szCs w:val="24"/>
        </w:rPr>
        <w:t xml:space="preserve"> </w:t>
      </w:r>
      <w:r w:rsidR="00C36263">
        <w:rPr>
          <w:color w:val="000000"/>
          <w:sz w:val="24"/>
          <w:szCs w:val="24"/>
        </w:rPr>
        <w:t>all the</w:t>
      </w:r>
      <w:r w:rsidR="00330374" w:rsidRPr="00141AA7">
        <w:rPr>
          <w:color w:val="000000"/>
          <w:sz w:val="24"/>
          <w:szCs w:val="24"/>
        </w:rPr>
        <w:t xml:space="preserve"> gold contained in </w:t>
      </w:r>
      <w:r w:rsidRPr="00141AA7">
        <w:rPr>
          <w:color w:val="000000"/>
          <w:sz w:val="24"/>
          <w:szCs w:val="24"/>
        </w:rPr>
        <w:t xml:space="preserve">50.0 mL of 0.25 </w:t>
      </w:r>
      <w:proofErr w:type="spellStart"/>
      <w:r w:rsidRPr="00141AA7">
        <w:rPr>
          <w:color w:val="000000"/>
          <w:sz w:val="24"/>
          <w:szCs w:val="24"/>
        </w:rPr>
        <w:t>mM</w:t>
      </w:r>
      <w:proofErr w:type="spellEnd"/>
      <w:r w:rsidRPr="00141AA7">
        <w:rPr>
          <w:color w:val="000000"/>
          <w:sz w:val="24"/>
          <w:szCs w:val="24"/>
        </w:rPr>
        <w:t xml:space="preserve"> HAuCl</w:t>
      </w:r>
      <w:r w:rsidRPr="00141AA7">
        <w:rPr>
          <w:color w:val="000000"/>
          <w:sz w:val="24"/>
          <w:szCs w:val="24"/>
          <w:vertAlign w:val="subscript"/>
        </w:rPr>
        <w:t>4</w:t>
      </w:r>
      <w:r w:rsidRPr="00141AA7">
        <w:rPr>
          <w:color w:val="000000"/>
          <w:sz w:val="24"/>
          <w:szCs w:val="24"/>
        </w:rPr>
        <w:t xml:space="preserve">. </w:t>
      </w:r>
    </w:p>
    <w:p w14:paraId="2F714F72" w14:textId="77777777" w:rsidR="00595173" w:rsidRPr="00141AA7" w:rsidRDefault="00595173" w:rsidP="009139AB">
      <w:pPr>
        <w:spacing w:after="0"/>
        <w:rPr>
          <w:color w:val="000000"/>
          <w:sz w:val="24"/>
          <w:szCs w:val="24"/>
        </w:rPr>
      </w:pPr>
    </w:p>
    <w:p w14:paraId="29019F68" w14:textId="72FA97B4" w:rsidR="00330374" w:rsidRPr="00141AA7" w:rsidRDefault="00AD0637" w:rsidP="009139AB">
      <w:pPr>
        <w:spacing w:after="0"/>
        <w:rPr>
          <w:color w:val="000000"/>
          <w:sz w:val="24"/>
          <w:szCs w:val="24"/>
        </w:rPr>
      </w:pPr>
      <w:r>
        <w:rPr>
          <w:b/>
          <w:color w:val="000000"/>
          <w:sz w:val="24"/>
          <w:szCs w:val="24"/>
        </w:rPr>
        <w:lastRenderedPageBreak/>
        <w:t>Q2</w:t>
      </w:r>
      <w:r w:rsidR="00963866">
        <w:rPr>
          <w:b/>
          <w:color w:val="000000"/>
          <w:sz w:val="24"/>
          <w:szCs w:val="24"/>
        </w:rPr>
        <w:t>4</w:t>
      </w:r>
      <w:r w:rsidR="00595173" w:rsidRPr="00141AA7">
        <w:rPr>
          <w:color w:val="000000"/>
          <w:sz w:val="24"/>
          <w:szCs w:val="24"/>
        </w:rPr>
        <w:t xml:space="preserve">. </w:t>
      </w:r>
      <w:r w:rsidR="00330374" w:rsidRPr="00141AA7">
        <w:rPr>
          <w:color w:val="000000"/>
          <w:sz w:val="24"/>
          <w:szCs w:val="24"/>
        </w:rPr>
        <w:t>What is the total number of gold atoms (</w:t>
      </w:r>
      <w:proofErr w:type="spellStart"/>
      <w:r w:rsidR="00330374" w:rsidRPr="00141AA7">
        <w:rPr>
          <w:color w:val="000000"/>
          <w:sz w:val="24"/>
          <w:szCs w:val="24"/>
        </w:rPr>
        <w:t>N</w:t>
      </w:r>
      <w:r w:rsidR="00330374" w:rsidRPr="00141AA7">
        <w:rPr>
          <w:color w:val="000000"/>
          <w:sz w:val="24"/>
          <w:szCs w:val="24"/>
          <w:vertAlign w:val="subscript"/>
        </w:rPr>
        <w:t>Total</w:t>
      </w:r>
      <w:proofErr w:type="spellEnd"/>
      <w:r w:rsidR="00330374" w:rsidRPr="00141AA7">
        <w:rPr>
          <w:color w:val="000000"/>
          <w:sz w:val="24"/>
          <w:szCs w:val="24"/>
        </w:rPr>
        <w:t xml:space="preserve">) in 50.0 mL of a 0.25 </w:t>
      </w:r>
      <w:proofErr w:type="spellStart"/>
      <w:r w:rsidR="00330374" w:rsidRPr="00141AA7">
        <w:rPr>
          <w:color w:val="000000"/>
          <w:sz w:val="24"/>
          <w:szCs w:val="24"/>
        </w:rPr>
        <w:t>mM</w:t>
      </w:r>
      <w:proofErr w:type="spellEnd"/>
      <w:r w:rsidR="00330374" w:rsidRPr="00141AA7">
        <w:rPr>
          <w:color w:val="000000"/>
          <w:sz w:val="24"/>
          <w:szCs w:val="24"/>
        </w:rPr>
        <w:t xml:space="preserve"> solution of HAuCl</w:t>
      </w:r>
      <w:r w:rsidR="00330374" w:rsidRPr="00141AA7">
        <w:rPr>
          <w:color w:val="000000"/>
          <w:sz w:val="24"/>
          <w:szCs w:val="24"/>
          <w:vertAlign w:val="subscript"/>
        </w:rPr>
        <w:t>4</w:t>
      </w:r>
      <w:r w:rsidR="00330374" w:rsidRPr="00141AA7">
        <w:rPr>
          <w:color w:val="000000"/>
          <w:sz w:val="24"/>
          <w:szCs w:val="24"/>
        </w:rPr>
        <w:t>?</w:t>
      </w:r>
    </w:p>
    <w:p w14:paraId="3E4D2E33" w14:textId="77777777" w:rsidR="00330374" w:rsidRPr="00141AA7" w:rsidRDefault="00330374" w:rsidP="009139AB">
      <w:pPr>
        <w:spacing w:after="0"/>
        <w:rPr>
          <w:b/>
          <w:color w:val="000000"/>
          <w:sz w:val="24"/>
          <w:szCs w:val="24"/>
        </w:rPr>
      </w:pPr>
    </w:p>
    <w:p w14:paraId="31F23711" w14:textId="129ABA25" w:rsidR="00595173" w:rsidRPr="00141AA7" w:rsidRDefault="00647C1E" w:rsidP="009139AB">
      <w:pPr>
        <w:spacing w:after="0"/>
        <w:rPr>
          <w:color w:val="000000"/>
          <w:sz w:val="24"/>
          <w:szCs w:val="24"/>
        </w:rPr>
      </w:pPr>
      <w:r>
        <w:rPr>
          <w:b/>
          <w:color w:val="000000"/>
          <w:sz w:val="24"/>
          <w:szCs w:val="24"/>
        </w:rPr>
        <w:t>Q2</w:t>
      </w:r>
      <w:r w:rsidR="00963866">
        <w:rPr>
          <w:b/>
          <w:color w:val="000000"/>
          <w:sz w:val="24"/>
          <w:szCs w:val="24"/>
        </w:rPr>
        <w:t>5</w:t>
      </w:r>
      <w:r w:rsidR="00330374" w:rsidRPr="00141AA7">
        <w:rPr>
          <w:color w:val="000000"/>
          <w:sz w:val="24"/>
          <w:szCs w:val="24"/>
        </w:rPr>
        <w:t>. What is the molar concentration of nanoparticles in this solution?</w:t>
      </w:r>
    </w:p>
    <w:p w14:paraId="3437472A" w14:textId="77777777" w:rsidR="00595173" w:rsidRPr="00141AA7" w:rsidRDefault="00595173" w:rsidP="009139AB">
      <w:pPr>
        <w:spacing w:after="0"/>
        <w:rPr>
          <w:color w:val="000000"/>
          <w:sz w:val="24"/>
          <w:szCs w:val="24"/>
        </w:rPr>
      </w:pPr>
    </w:p>
    <w:p w14:paraId="47B1F4BE" w14:textId="1F1C3AC2" w:rsidR="00595173" w:rsidRPr="00141AA7" w:rsidRDefault="004B65B3" w:rsidP="009139AB">
      <w:pPr>
        <w:spacing w:after="0"/>
        <w:rPr>
          <w:color w:val="000000"/>
          <w:sz w:val="24"/>
          <w:szCs w:val="24"/>
        </w:rPr>
      </w:pPr>
      <w:r w:rsidRPr="00141AA7">
        <w:rPr>
          <w:color w:val="000000"/>
          <w:sz w:val="24"/>
          <w:szCs w:val="24"/>
        </w:rPr>
        <w:t xml:space="preserve">Now you can estimate the nanoparticle concentration in each of your experimental preparations.  </w:t>
      </w:r>
      <w:r w:rsidR="00091779">
        <w:rPr>
          <w:color w:val="000000"/>
          <w:sz w:val="24"/>
          <w:szCs w:val="24"/>
        </w:rPr>
        <w:t>C</w:t>
      </w:r>
      <w:r w:rsidRPr="00141AA7">
        <w:rPr>
          <w:color w:val="000000"/>
          <w:sz w:val="24"/>
          <w:szCs w:val="24"/>
        </w:rPr>
        <w:t xml:space="preserve">omplete the data in Table </w:t>
      </w:r>
      <w:r w:rsidR="003B6348" w:rsidRPr="00141AA7">
        <w:rPr>
          <w:color w:val="000000"/>
          <w:sz w:val="24"/>
          <w:szCs w:val="24"/>
        </w:rPr>
        <w:t xml:space="preserve">4 </w:t>
      </w:r>
      <w:r w:rsidR="00EC16ED" w:rsidRPr="00141AA7">
        <w:rPr>
          <w:color w:val="000000"/>
          <w:sz w:val="24"/>
          <w:szCs w:val="24"/>
        </w:rPr>
        <w:t xml:space="preserve">by estimating the nanoparticle </w:t>
      </w:r>
      <w:r w:rsidRPr="00141AA7">
        <w:rPr>
          <w:color w:val="000000"/>
          <w:sz w:val="24"/>
          <w:szCs w:val="24"/>
        </w:rPr>
        <w:t xml:space="preserve">concentration </w:t>
      </w:r>
      <w:r w:rsidR="00EC16ED" w:rsidRPr="00141AA7">
        <w:rPr>
          <w:color w:val="000000"/>
          <w:sz w:val="24"/>
          <w:szCs w:val="24"/>
        </w:rPr>
        <w:t>for each experimental combination.</w:t>
      </w:r>
      <w:r w:rsidR="0013514D">
        <w:rPr>
          <w:color w:val="000000"/>
          <w:sz w:val="24"/>
          <w:szCs w:val="24"/>
        </w:rPr>
        <w:t xml:space="preserve">  The concentration value obtained in the case of reacting 2:1 citrate to </w:t>
      </w:r>
      <w:proofErr w:type="spellStart"/>
      <w:r w:rsidR="0013514D">
        <w:rPr>
          <w:color w:val="000000"/>
          <w:sz w:val="24"/>
          <w:szCs w:val="24"/>
        </w:rPr>
        <w:t>tetrachloroaur</w:t>
      </w:r>
      <w:r w:rsidR="00C36263">
        <w:rPr>
          <w:color w:val="000000"/>
          <w:sz w:val="24"/>
          <w:szCs w:val="24"/>
        </w:rPr>
        <w:t>ic</w:t>
      </w:r>
      <w:proofErr w:type="spellEnd"/>
      <w:r w:rsidR="00C36263">
        <w:rPr>
          <w:color w:val="000000"/>
          <w:sz w:val="24"/>
          <w:szCs w:val="24"/>
        </w:rPr>
        <w:t xml:space="preserve"> acid</w:t>
      </w:r>
      <w:r w:rsidR="0013514D">
        <w:rPr>
          <w:color w:val="000000"/>
          <w:sz w:val="24"/>
          <w:szCs w:val="24"/>
        </w:rPr>
        <w:t xml:space="preserve"> at pH 5.4 is provided as an example of order of magnitude to be expected.</w:t>
      </w:r>
    </w:p>
    <w:p w14:paraId="1106F8BD" w14:textId="77777777" w:rsidR="004B65B3" w:rsidRPr="00141AA7" w:rsidRDefault="004B65B3" w:rsidP="009139AB">
      <w:pPr>
        <w:spacing w:after="0"/>
        <w:rPr>
          <w:color w:val="000000"/>
          <w:sz w:val="24"/>
          <w:szCs w:val="24"/>
        </w:rPr>
      </w:pPr>
    </w:p>
    <w:p w14:paraId="53812AB9" w14:textId="77777777" w:rsidR="004B65B3" w:rsidRPr="00766FB3" w:rsidRDefault="00FB76BC" w:rsidP="004B65B3">
      <w:pPr>
        <w:spacing w:after="0"/>
        <w:jc w:val="center"/>
        <w:rPr>
          <w:sz w:val="20"/>
          <w:szCs w:val="20"/>
        </w:rPr>
      </w:pPr>
      <w:proofErr w:type="gramStart"/>
      <w:r w:rsidRPr="00766FB3">
        <w:rPr>
          <w:sz w:val="20"/>
          <w:szCs w:val="20"/>
        </w:rPr>
        <w:t>Table 4</w:t>
      </w:r>
      <w:r w:rsidR="004B65B3" w:rsidRPr="00766FB3">
        <w:rPr>
          <w:sz w:val="20"/>
          <w:szCs w:val="20"/>
        </w:rPr>
        <w:t>.</w:t>
      </w:r>
      <w:proofErr w:type="gramEnd"/>
      <w:r w:rsidR="004B65B3" w:rsidRPr="00766FB3">
        <w:rPr>
          <w:sz w:val="20"/>
          <w:szCs w:val="20"/>
        </w:rPr>
        <w:t xml:space="preserve"> Summary of experimental results</w:t>
      </w:r>
      <w:r w:rsidR="002D7733" w:rsidRPr="00766FB3">
        <w:rPr>
          <w:sz w:val="20"/>
          <w:szCs w:val="20"/>
        </w:rPr>
        <w:t xml:space="preserve"> – use this table to report nanoparticle concentration.</w:t>
      </w:r>
    </w:p>
    <w:tbl>
      <w:tblPr>
        <w:tblW w:w="6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660"/>
        <w:gridCol w:w="1989"/>
        <w:gridCol w:w="1585"/>
      </w:tblGrid>
      <w:tr w:rsidR="004B65B3" w:rsidRPr="00141AA7" w14:paraId="0DBB637D" w14:textId="77777777" w:rsidTr="003B6348">
        <w:trPr>
          <w:trHeight w:val="255"/>
          <w:jc w:val="center"/>
        </w:trPr>
        <w:tc>
          <w:tcPr>
            <w:tcW w:w="1106" w:type="dxa"/>
            <w:shd w:val="clear" w:color="auto" w:fill="auto"/>
            <w:noWrap/>
            <w:vAlign w:val="bottom"/>
            <w:hideMark/>
          </w:tcPr>
          <w:p w14:paraId="1D50E0AA"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Citrate/Au</w:t>
            </w:r>
          </w:p>
        </w:tc>
        <w:tc>
          <w:tcPr>
            <w:tcW w:w="1660" w:type="dxa"/>
            <w:shd w:val="clear" w:color="auto" w:fill="auto"/>
            <w:noWrap/>
            <w:vAlign w:val="bottom"/>
            <w:hideMark/>
          </w:tcPr>
          <w:p w14:paraId="42C78AFC"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pH</w:t>
            </w:r>
          </w:p>
        </w:tc>
        <w:tc>
          <w:tcPr>
            <w:tcW w:w="1989" w:type="dxa"/>
            <w:shd w:val="clear" w:color="auto" w:fill="auto"/>
            <w:noWrap/>
            <w:vAlign w:val="bottom"/>
            <w:hideMark/>
          </w:tcPr>
          <w:p w14:paraId="7C2BCC58"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 xml:space="preserve">Particle </w:t>
            </w:r>
          </w:p>
          <w:p w14:paraId="374B5444" w14:textId="77777777" w:rsidR="004B65B3" w:rsidRPr="00141AA7" w:rsidRDefault="004B65B3" w:rsidP="00141AA7">
            <w:pPr>
              <w:spacing w:after="0" w:line="240" w:lineRule="auto"/>
              <w:jc w:val="center"/>
              <w:rPr>
                <w:rFonts w:eastAsia="Times New Roman" w:cs="Arial"/>
                <w:sz w:val="24"/>
                <w:szCs w:val="24"/>
              </w:rPr>
            </w:pPr>
            <w:proofErr w:type="spellStart"/>
            <w:r w:rsidRPr="00141AA7">
              <w:rPr>
                <w:rFonts w:eastAsia="Times New Roman" w:cs="Arial"/>
                <w:sz w:val="24"/>
                <w:szCs w:val="24"/>
              </w:rPr>
              <w:t>Feret’s</w:t>
            </w:r>
            <w:proofErr w:type="spellEnd"/>
            <w:r w:rsidRPr="00141AA7">
              <w:rPr>
                <w:rFonts w:eastAsia="Times New Roman" w:cs="Arial"/>
                <w:sz w:val="24"/>
                <w:szCs w:val="24"/>
              </w:rPr>
              <w:t xml:space="preserve"> Diameter</w:t>
            </w:r>
          </w:p>
        </w:tc>
        <w:tc>
          <w:tcPr>
            <w:tcW w:w="1545" w:type="dxa"/>
          </w:tcPr>
          <w:p w14:paraId="5FEC77C3"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Nanoparticle concentration (M)</w:t>
            </w:r>
          </w:p>
        </w:tc>
      </w:tr>
      <w:tr w:rsidR="004B65B3" w:rsidRPr="00141AA7" w14:paraId="6750B4DD" w14:textId="77777777" w:rsidTr="003B6348">
        <w:trPr>
          <w:trHeight w:val="255"/>
          <w:jc w:val="center"/>
        </w:trPr>
        <w:tc>
          <w:tcPr>
            <w:tcW w:w="1106" w:type="dxa"/>
            <w:shd w:val="clear" w:color="auto" w:fill="auto"/>
            <w:noWrap/>
            <w:vAlign w:val="bottom"/>
            <w:hideMark/>
          </w:tcPr>
          <w:p w14:paraId="68E4583F"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2.0:1</w:t>
            </w:r>
          </w:p>
        </w:tc>
        <w:tc>
          <w:tcPr>
            <w:tcW w:w="1660" w:type="dxa"/>
            <w:shd w:val="clear" w:color="auto" w:fill="auto"/>
            <w:noWrap/>
            <w:vAlign w:val="bottom"/>
            <w:hideMark/>
          </w:tcPr>
          <w:p w14:paraId="1B1A5EAD" w14:textId="77777777" w:rsidR="004B65B3" w:rsidRPr="00141AA7" w:rsidRDefault="007F4CF7" w:rsidP="00141AA7">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5DAEDB01"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20.00 ± 0.50</w:t>
            </w:r>
          </w:p>
        </w:tc>
        <w:tc>
          <w:tcPr>
            <w:tcW w:w="1545" w:type="dxa"/>
          </w:tcPr>
          <w:p w14:paraId="18148C22"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59E07DFD" w14:textId="77777777" w:rsidTr="003B6348">
        <w:trPr>
          <w:trHeight w:val="255"/>
          <w:jc w:val="center"/>
        </w:trPr>
        <w:tc>
          <w:tcPr>
            <w:tcW w:w="1106" w:type="dxa"/>
            <w:shd w:val="clear" w:color="auto" w:fill="auto"/>
            <w:noWrap/>
            <w:vAlign w:val="bottom"/>
            <w:hideMark/>
          </w:tcPr>
          <w:p w14:paraId="1E376B30"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hideMark/>
          </w:tcPr>
          <w:p w14:paraId="4F17CF4D"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5F78A605"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21.73 ± 0.40</w:t>
            </w:r>
          </w:p>
        </w:tc>
        <w:tc>
          <w:tcPr>
            <w:tcW w:w="1545" w:type="dxa"/>
          </w:tcPr>
          <w:p w14:paraId="328600FB" w14:textId="77777777" w:rsidR="004B65B3" w:rsidRPr="00141AA7" w:rsidRDefault="00FB76BC" w:rsidP="00141AA7">
            <w:pPr>
              <w:spacing w:after="0" w:line="240" w:lineRule="auto"/>
              <w:jc w:val="center"/>
              <w:rPr>
                <w:rFonts w:eastAsia="Times New Roman" w:cs="Arial"/>
                <w:sz w:val="24"/>
                <w:szCs w:val="24"/>
              </w:rPr>
            </w:pPr>
            <w:r w:rsidRPr="00141AA7">
              <w:rPr>
                <w:rFonts w:cs="Arial"/>
                <w:color w:val="000000"/>
                <w:sz w:val="24"/>
                <w:szCs w:val="24"/>
              </w:rPr>
              <w:t>3.16 x 10</w:t>
            </w:r>
            <w:r w:rsidRPr="00141AA7">
              <w:rPr>
                <w:rFonts w:cs="Arial"/>
                <w:color w:val="000000"/>
                <w:sz w:val="24"/>
                <w:szCs w:val="24"/>
                <w:vertAlign w:val="superscript"/>
              </w:rPr>
              <w:t>-9</w:t>
            </w:r>
          </w:p>
        </w:tc>
      </w:tr>
      <w:tr w:rsidR="004B65B3" w:rsidRPr="00141AA7" w14:paraId="22CCDBDC" w14:textId="77777777" w:rsidTr="003B6348">
        <w:trPr>
          <w:trHeight w:val="255"/>
          <w:jc w:val="center"/>
        </w:trPr>
        <w:tc>
          <w:tcPr>
            <w:tcW w:w="1106" w:type="dxa"/>
            <w:shd w:val="clear" w:color="auto" w:fill="auto"/>
            <w:noWrap/>
            <w:vAlign w:val="bottom"/>
            <w:hideMark/>
          </w:tcPr>
          <w:p w14:paraId="144E46D4"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hideMark/>
          </w:tcPr>
          <w:p w14:paraId="19FFE66B"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09376194"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21.22 ± 1.00</w:t>
            </w:r>
          </w:p>
        </w:tc>
        <w:tc>
          <w:tcPr>
            <w:tcW w:w="1545" w:type="dxa"/>
          </w:tcPr>
          <w:p w14:paraId="2CA721EA"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7DE623DD" w14:textId="77777777" w:rsidTr="003B6348">
        <w:trPr>
          <w:trHeight w:val="255"/>
          <w:jc w:val="center"/>
        </w:trPr>
        <w:tc>
          <w:tcPr>
            <w:tcW w:w="1106" w:type="dxa"/>
            <w:shd w:val="clear" w:color="auto" w:fill="auto"/>
            <w:noWrap/>
            <w:vAlign w:val="bottom"/>
            <w:hideMark/>
          </w:tcPr>
          <w:p w14:paraId="281B5633"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4.0:1</w:t>
            </w:r>
          </w:p>
        </w:tc>
        <w:tc>
          <w:tcPr>
            <w:tcW w:w="1660" w:type="dxa"/>
            <w:shd w:val="clear" w:color="auto" w:fill="auto"/>
            <w:noWrap/>
            <w:vAlign w:val="bottom"/>
            <w:hideMark/>
          </w:tcPr>
          <w:p w14:paraId="3BC69CBF" w14:textId="77777777" w:rsidR="004B65B3" w:rsidRPr="00141AA7" w:rsidRDefault="007F4CF7" w:rsidP="00141AA7">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4D782A65"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23.30 ± 0.78</w:t>
            </w:r>
          </w:p>
        </w:tc>
        <w:tc>
          <w:tcPr>
            <w:tcW w:w="1545" w:type="dxa"/>
          </w:tcPr>
          <w:p w14:paraId="15FF4AD2"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6F87493E" w14:textId="77777777" w:rsidTr="003B6348">
        <w:trPr>
          <w:trHeight w:val="255"/>
          <w:jc w:val="center"/>
        </w:trPr>
        <w:tc>
          <w:tcPr>
            <w:tcW w:w="1106" w:type="dxa"/>
            <w:shd w:val="clear" w:color="auto" w:fill="auto"/>
            <w:noWrap/>
            <w:vAlign w:val="bottom"/>
            <w:hideMark/>
          </w:tcPr>
          <w:p w14:paraId="00FAE3BA"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hideMark/>
          </w:tcPr>
          <w:p w14:paraId="33FF1596"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5BEBEC1D"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26.52 ± 1.57</w:t>
            </w:r>
          </w:p>
        </w:tc>
        <w:tc>
          <w:tcPr>
            <w:tcW w:w="1545" w:type="dxa"/>
          </w:tcPr>
          <w:p w14:paraId="04CE0AF7"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60691C33" w14:textId="77777777" w:rsidTr="003B6348">
        <w:trPr>
          <w:trHeight w:val="255"/>
          <w:jc w:val="center"/>
        </w:trPr>
        <w:tc>
          <w:tcPr>
            <w:tcW w:w="1106" w:type="dxa"/>
            <w:shd w:val="clear" w:color="auto" w:fill="auto"/>
            <w:noWrap/>
            <w:vAlign w:val="bottom"/>
            <w:hideMark/>
          </w:tcPr>
          <w:p w14:paraId="3411D379"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hideMark/>
          </w:tcPr>
          <w:p w14:paraId="2AEA9DDA"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05B68652"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26.76 ± 0.99</w:t>
            </w:r>
          </w:p>
        </w:tc>
        <w:tc>
          <w:tcPr>
            <w:tcW w:w="1545" w:type="dxa"/>
          </w:tcPr>
          <w:p w14:paraId="464BAE43"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69F00810" w14:textId="77777777" w:rsidTr="003B6348">
        <w:trPr>
          <w:trHeight w:val="255"/>
          <w:jc w:val="center"/>
        </w:trPr>
        <w:tc>
          <w:tcPr>
            <w:tcW w:w="1106" w:type="dxa"/>
            <w:shd w:val="clear" w:color="auto" w:fill="auto"/>
            <w:noWrap/>
            <w:vAlign w:val="bottom"/>
            <w:hideMark/>
          </w:tcPr>
          <w:p w14:paraId="3B6BC4E4"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7.0:1</w:t>
            </w:r>
          </w:p>
        </w:tc>
        <w:tc>
          <w:tcPr>
            <w:tcW w:w="1660" w:type="dxa"/>
            <w:shd w:val="clear" w:color="auto" w:fill="auto"/>
            <w:noWrap/>
            <w:vAlign w:val="bottom"/>
            <w:hideMark/>
          </w:tcPr>
          <w:p w14:paraId="306D3C0A" w14:textId="77777777" w:rsidR="004B65B3" w:rsidRPr="00141AA7" w:rsidRDefault="007F4CF7" w:rsidP="00141AA7">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69A523F9"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31.87 ± 2.45</w:t>
            </w:r>
          </w:p>
        </w:tc>
        <w:tc>
          <w:tcPr>
            <w:tcW w:w="1545" w:type="dxa"/>
          </w:tcPr>
          <w:p w14:paraId="7F61E736"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41F3EC3D" w14:textId="77777777" w:rsidTr="003B6348">
        <w:trPr>
          <w:trHeight w:val="255"/>
          <w:jc w:val="center"/>
        </w:trPr>
        <w:tc>
          <w:tcPr>
            <w:tcW w:w="1106" w:type="dxa"/>
            <w:shd w:val="clear" w:color="auto" w:fill="auto"/>
            <w:noWrap/>
            <w:vAlign w:val="bottom"/>
            <w:hideMark/>
          </w:tcPr>
          <w:p w14:paraId="38723AFC"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hideMark/>
          </w:tcPr>
          <w:p w14:paraId="114DA1FA"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6A4BB1C9"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33.91 ± 4.25</w:t>
            </w:r>
          </w:p>
        </w:tc>
        <w:tc>
          <w:tcPr>
            <w:tcW w:w="1545" w:type="dxa"/>
          </w:tcPr>
          <w:p w14:paraId="74F04E2C" w14:textId="77777777" w:rsidR="004B65B3" w:rsidRPr="00141AA7" w:rsidRDefault="004B65B3" w:rsidP="00141AA7">
            <w:pPr>
              <w:spacing w:after="0" w:line="240" w:lineRule="auto"/>
              <w:jc w:val="center"/>
              <w:rPr>
                <w:rFonts w:eastAsia="Times New Roman" w:cs="Arial"/>
                <w:sz w:val="24"/>
                <w:szCs w:val="24"/>
              </w:rPr>
            </w:pPr>
          </w:p>
        </w:tc>
      </w:tr>
      <w:tr w:rsidR="004B65B3" w:rsidRPr="00141AA7" w14:paraId="4FF8C33E" w14:textId="77777777" w:rsidTr="003B6348">
        <w:trPr>
          <w:trHeight w:val="255"/>
          <w:jc w:val="center"/>
        </w:trPr>
        <w:tc>
          <w:tcPr>
            <w:tcW w:w="1106" w:type="dxa"/>
            <w:shd w:val="clear" w:color="auto" w:fill="auto"/>
            <w:noWrap/>
            <w:vAlign w:val="bottom"/>
          </w:tcPr>
          <w:p w14:paraId="45BABC8C" w14:textId="77777777" w:rsidR="004B65B3" w:rsidRPr="00141AA7" w:rsidRDefault="004B65B3" w:rsidP="00141AA7">
            <w:pPr>
              <w:spacing w:after="0" w:line="240" w:lineRule="auto"/>
              <w:jc w:val="center"/>
              <w:rPr>
                <w:rFonts w:eastAsia="Times New Roman" w:cs="Arial"/>
                <w:sz w:val="24"/>
                <w:szCs w:val="24"/>
              </w:rPr>
            </w:pPr>
          </w:p>
        </w:tc>
        <w:tc>
          <w:tcPr>
            <w:tcW w:w="1660" w:type="dxa"/>
            <w:shd w:val="clear" w:color="auto" w:fill="auto"/>
            <w:noWrap/>
            <w:vAlign w:val="bottom"/>
          </w:tcPr>
          <w:p w14:paraId="27E01F47"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tcPr>
          <w:p w14:paraId="5C1CA728" w14:textId="77777777" w:rsidR="004B65B3" w:rsidRPr="00141AA7" w:rsidRDefault="004B65B3" w:rsidP="00141AA7">
            <w:pPr>
              <w:spacing w:after="0" w:line="240" w:lineRule="auto"/>
              <w:jc w:val="center"/>
              <w:rPr>
                <w:rFonts w:eastAsia="Times New Roman" w:cs="Arial"/>
                <w:sz w:val="24"/>
                <w:szCs w:val="24"/>
              </w:rPr>
            </w:pPr>
            <w:r w:rsidRPr="00141AA7">
              <w:rPr>
                <w:rFonts w:eastAsia="Times New Roman" w:cs="Arial"/>
                <w:sz w:val="24"/>
                <w:szCs w:val="24"/>
              </w:rPr>
              <w:t>No particles formed</w:t>
            </w:r>
          </w:p>
        </w:tc>
        <w:tc>
          <w:tcPr>
            <w:tcW w:w="1545" w:type="dxa"/>
          </w:tcPr>
          <w:p w14:paraId="5245847E" w14:textId="77777777" w:rsidR="004B65B3" w:rsidRPr="00141AA7" w:rsidRDefault="004B65B3" w:rsidP="00141AA7">
            <w:pPr>
              <w:spacing w:after="0" w:line="240" w:lineRule="auto"/>
              <w:jc w:val="center"/>
              <w:rPr>
                <w:rFonts w:eastAsia="Times New Roman" w:cs="Arial"/>
                <w:sz w:val="24"/>
                <w:szCs w:val="24"/>
              </w:rPr>
            </w:pPr>
          </w:p>
        </w:tc>
      </w:tr>
    </w:tbl>
    <w:p w14:paraId="156709D4" w14:textId="77777777" w:rsidR="004B65B3" w:rsidRPr="00141AA7" w:rsidRDefault="004B65B3" w:rsidP="004B65B3">
      <w:pPr>
        <w:jc w:val="center"/>
        <w:rPr>
          <w:sz w:val="24"/>
          <w:szCs w:val="24"/>
        </w:rPr>
      </w:pPr>
    </w:p>
    <w:p w14:paraId="2CF0B780" w14:textId="77777777" w:rsidR="004B65B3" w:rsidRPr="00141AA7" w:rsidRDefault="004B65B3" w:rsidP="009139AB">
      <w:pPr>
        <w:spacing w:after="0"/>
        <w:rPr>
          <w:color w:val="000000"/>
          <w:sz w:val="24"/>
          <w:szCs w:val="24"/>
        </w:rPr>
      </w:pPr>
    </w:p>
    <w:p w14:paraId="29BC66CB" w14:textId="77777777" w:rsidR="009F29B3" w:rsidRPr="00141AA7" w:rsidRDefault="009F29B3">
      <w:pPr>
        <w:rPr>
          <w:color w:val="000000"/>
          <w:sz w:val="24"/>
          <w:szCs w:val="24"/>
        </w:rPr>
      </w:pPr>
      <w:r w:rsidRPr="00141AA7">
        <w:rPr>
          <w:color w:val="000000"/>
          <w:sz w:val="24"/>
          <w:szCs w:val="24"/>
        </w:rPr>
        <w:br w:type="page"/>
      </w:r>
    </w:p>
    <w:p w14:paraId="3BC0438D" w14:textId="77777777" w:rsidR="00141AA7" w:rsidRPr="00141AA7" w:rsidRDefault="00ED594D" w:rsidP="00141AA7">
      <w:pPr>
        <w:jc w:val="center"/>
        <w:rPr>
          <w:rFonts w:cs="Times New Roman"/>
          <w:b/>
          <w:sz w:val="24"/>
          <w:szCs w:val="24"/>
        </w:rPr>
      </w:pPr>
      <w:r>
        <w:rPr>
          <w:rFonts w:cs="Times New Roman"/>
          <w:b/>
          <w:sz w:val="24"/>
          <w:szCs w:val="24"/>
        </w:rPr>
        <w:lastRenderedPageBreak/>
        <w:t xml:space="preserve">Determining the molar </w:t>
      </w:r>
      <w:r w:rsidR="001E28CE">
        <w:rPr>
          <w:rFonts w:cs="Times New Roman"/>
          <w:b/>
          <w:sz w:val="24"/>
          <w:szCs w:val="24"/>
        </w:rPr>
        <w:t xml:space="preserve">extinction </w:t>
      </w:r>
      <w:r w:rsidR="00DC06F6">
        <w:rPr>
          <w:rFonts w:cs="Times New Roman"/>
          <w:b/>
          <w:sz w:val="24"/>
          <w:szCs w:val="24"/>
        </w:rPr>
        <w:t xml:space="preserve">coefficient </w:t>
      </w:r>
      <w:r>
        <w:rPr>
          <w:rFonts w:cs="Times New Roman"/>
          <w:b/>
          <w:sz w:val="24"/>
          <w:szCs w:val="24"/>
        </w:rPr>
        <w:t>of gold nanoparticles</w:t>
      </w:r>
    </w:p>
    <w:p w14:paraId="59EC4ED7" w14:textId="13A9333C" w:rsidR="00141AA7" w:rsidRPr="00141AA7" w:rsidRDefault="00141AA7" w:rsidP="00141AA7">
      <w:pPr>
        <w:rPr>
          <w:rFonts w:cs="Arial"/>
          <w:sz w:val="24"/>
          <w:szCs w:val="24"/>
        </w:rPr>
      </w:pPr>
      <w:r w:rsidRPr="00141AA7">
        <w:rPr>
          <w:rFonts w:cs="Arial"/>
          <w:b/>
          <w:sz w:val="24"/>
          <w:szCs w:val="24"/>
        </w:rPr>
        <w:t>Purpose</w:t>
      </w:r>
      <w:r w:rsidRPr="00141AA7">
        <w:rPr>
          <w:rFonts w:cs="Arial"/>
          <w:sz w:val="24"/>
          <w:szCs w:val="24"/>
        </w:rPr>
        <w:t xml:space="preserve">: The purpose of this </w:t>
      </w:r>
      <w:r w:rsidR="00091779">
        <w:rPr>
          <w:rFonts w:cs="Arial"/>
          <w:sz w:val="24"/>
          <w:szCs w:val="24"/>
        </w:rPr>
        <w:t>exercise</w:t>
      </w:r>
      <w:r w:rsidRPr="00141AA7">
        <w:rPr>
          <w:rFonts w:cs="Arial"/>
          <w:sz w:val="24"/>
          <w:szCs w:val="24"/>
        </w:rPr>
        <w:t xml:space="preserve"> is to </w:t>
      </w:r>
      <w:r w:rsidR="001E28CE">
        <w:rPr>
          <w:rFonts w:cs="Arial"/>
          <w:sz w:val="24"/>
          <w:szCs w:val="24"/>
        </w:rPr>
        <w:t xml:space="preserve">experimentally </w:t>
      </w:r>
      <w:r w:rsidR="00DC06F6">
        <w:rPr>
          <w:rFonts w:cs="Arial"/>
          <w:sz w:val="24"/>
          <w:szCs w:val="24"/>
        </w:rPr>
        <w:t xml:space="preserve">estimate the molar </w:t>
      </w:r>
      <w:r w:rsidR="001E28CE">
        <w:rPr>
          <w:rFonts w:cs="Arial"/>
          <w:sz w:val="24"/>
          <w:szCs w:val="24"/>
        </w:rPr>
        <w:t>extinction</w:t>
      </w:r>
      <w:r w:rsidR="00DC06F6">
        <w:rPr>
          <w:rFonts w:cs="Arial"/>
          <w:sz w:val="24"/>
          <w:szCs w:val="24"/>
        </w:rPr>
        <w:t xml:space="preserve"> coefficient of gold nanoparticles and determine what effect size has on the magnitude of the coefficient.</w:t>
      </w:r>
    </w:p>
    <w:p w14:paraId="5999670B" w14:textId="77777777" w:rsidR="00141AA7" w:rsidRPr="00141AA7" w:rsidRDefault="00141AA7" w:rsidP="00141AA7">
      <w:pPr>
        <w:spacing w:after="0"/>
        <w:rPr>
          <w:rFonts w:cs="Arial"/>
          <w:b/>
          <w:sz w:val="24"/>
          <w:szCs w:val="24"/>
        </w:rPr>
      </w:pPr>
      <w:r w:rsidRPr="00141AA7">
        <w:rPr>
          <w:rFonts w:cs="Arial"/>
          <w:b/>
          <w:sz w:val="24"/>
          <w:szCs w:val="24"/>
        </w:rPr>
        <w:t>Learning Outcomes:</w:t>
      </w:r>
    </w:p>
    <w:p w14:paraId="6D130223" w14:textId="3B93C3E4" w:rsidR="00141AA7" w:rsidRPr="00141AA7" w:rsidRDefault="00141AA7" w:rsidP="00141AA7">
      <w:pPr>
        <w:rPr>
          <w:rFonts w:cs="Arial"/>
          <w:sz w:val="24"/>
          <w:szCs w:val="24"/>
        </w:rPr>
      </w:pPr>
      <w:r w:rsidRPr="00141AA7">
        <w:rPr>
          <w:rFonts w:cs="Arial"/>
          <w:sz w:val="24"/>
          <w:szCs w:val="24"/>
        </w:rPr>
        <w:t>At the end of this assignment</w:t>
      </w:r>
      <w:r w:rsidR="00091779">
        <w:rPr>
          <w:rFonts w:cs="Arial"/>
          <w:sz w:val="24"/>
          <w:szCs w:val="24"/>
        </w:rPr>
        <w:t xml:space="preserve"> you</w:t>
      </w:r>
      <w:r w:rsidRPr="00141AA7">
        <w:rPr>
          <w:rFonts w:cs="Arial"/>
          <w:sz w:val="24"/>
          <w:szCs w:val="24"/>
        </w:rPr>
        <w:t xml:space="preserve"> will be able to:</w:t>
      </w:r>
    </w:p>
    <w:p w14:paraId="0D45DD32" w14:textId="77777777" w:rsidR="00141AA7" w:rsidRPr="00141AA7" w:rsidRDefault="00141AA7" w:rsidP="00141AA7">
      <w:pPr>
        <w:pStyle w:val="ListParagraph"/>
        <w:numPr>
          <w:ilvl w:val="0"/>
          <w:numId w:val="11"/>
        </w:numPr>
        <w:rPr>
          <w:rFonts w:cs="Arial"/>
          <w:sz w:val="24"/>
          <w:szCs w:val="24"/>
        </w:rPr>
      </w:pPr>
      <w:r w:rsidRPr="00141AA7">
        <w:rPr>
          <w:rFonts w:cs="Arial"/>
          <w:sz w:val="24"/>
          <w:szCs w:val="24"/>
        </w:rPr>
        <w:t>Select the appropriate wavelength to collect spectra</w:t>
      </w:r>
      <w:r w:rsidR="00DC06F6">
        <w:rPr>
          <w:rFonts w:cs="Arial"/>
          <w:sz w:val="24"/>
          <w:szCs w:val="24"/>
        </w:rPr>
        <w:t xml:space="preserve"> of gold nanoparticles</w:t>
      </w:r>
      <w:r w:rsidRPr="00141AA7">
        <w:rPr>
          <w:rFonts w:cs="Arial"/>
          <w:sz w:val="24"/>
          <w:szCs w:val="24"/>
        </w:rPr>
        <w:t>.</w:t>
      </w:r>
    </w:p>
    <w:p w14:paraId="4C4390F8" w14:textId="77777777" w:rsidR="00141AA7" w:rsidRPr="00141AA7" w:rsidRDefault="00141AA7" w:rsidP="00141AA7">
      <w:pPr>
        <w:pStyle w:val="ListParagraph"/>
        <w:numPr>
          <w:ilvl w:val="0"/>
          <w:numId w:val="11"/>
        </w:numPr>
        <w:rPr>
          <w:rFonts w:cs="Arial"/>
          <w:sz w:val="24"/>
          <w:szCs w:val="24"/>
        </w:rPr>
      </w:pPr>
      <w:r w:rsidRPr="00141AA7">
        <w:rPr>
          <w:rFonts w:cs="Arial"/>
          <w:sz w:val="24"/>
          <w:szCs w:val="24"/>
        </w:rPr>
        <w:t xml:space="preserve">Evaluate the </w:t>
      </w:r>
      <w:r w:rsidR="00DC06F6">
        <w:rPr>
          <w:rFonts w:cs="Arial"/>
          <w:sz w:val="24"/>
          <w:szCs w:val="24"/>
        </w:rPr>
        <w:t xml:space="preserve">molar </w:t>
      </w:r>
      <w:r w:rsidR="004133DA">
        <w:rPr>
          <w:rFonts w:cs="Arial"/>
          <w:sz w:val="24"/>
          <w:szCs w:val="24"/>
        </w:rPr>
        <w:t xml:space="preserve">extinction </w:t>
      </w:r>
      <w:r w:rsidR="00DC06F6">
        <w:rPr>
          <w:rFonts w:cs="Arial"/>
          <w:sz w:val="24"/>
          <w:szCs w:val="24"/>
        </w:rPr>
        <w:t xml:space="preserve">coefficient of different nanoparticle preparations by applying </w:t>
      </w:r>
      <w:r w:rsidR="00091779">
        <w:rPr>
          <w:rFonts w:cs="Arial"/>
          <w:sz w:val="24"/>
          <w:szCs w:val="24"/>
        </w:rPr>
        <w:t xml:space="preserve">the </w:t>
      </w:r>
      <w:r w:rsidR="00DC06F6">
        <w:rPr>
          <w:rFonts w:cs="Arial"/>
          <w:sz w:val="24"/>
          <w:szCs w:val="24"/>
        </w:rPr>
        <w:t>Lambert-Beer law.</w:t>
      </w:r>
    </w:p>
    <w:p w14:paraId="571D50B6" w14:textId="77777777" w:rsidR="00141AA7" w:rsidRPr="00141AA7" w:rsidRDefault="00DC06F6" w:rsidP="00141AA7">
      <w:pPr>
        <w:pStyle w:val="ListParagraph"/>
        <w:numPr>
          <w:ilvl w:val="0"/>
          <w:numId w:val="11"/>
        </w:numPr>
        <w:rPr>
          <w:rFonts w:cs="Arial"/>
          <w:sz w:val="24"/>
          <w:szCs w:val="24"/>
        </w:rPr>
      </w:pPr>
      <w:r>
        <w:rPr>
          <w:rFonts w:cs="Arial"/>
          <w:sz w:val="24"/>
          <w:szCs w:val="24"/>
        </w:rPr>
        <w:t xml:space="preserve">Determine </w:t>
      </w:r>
      <w:r w:rsidR="00187039">
        <w:rPr>
          <w:rFonts w:cs="Arial"/>
          <w:sz w:val="24"/>
          <w:szCs w:val="24"/>
        </w:rPr>
        <w:t xml:space="preserve">experimentally </w:t>
      </w:r>
      <w:r>
        <w:rPr>
          <w:rFonts w:cs="Arial"/>
          <w:sz w:val="24"/>
          <w:szCs w:val="24"/>
        </w:rPr>
        <w:t xml:space="preserve">the effect that size plays on the magnitude of the molar </w:t>
      </w:r>
      <w:r w:rsidR="004133DA">
        <w:rPr>
          <w:rFonts w:cs="Arial"/>
          <w:sz w:val="24"/>
          <w:szCs w:val="24"/>
        </w:rPr>
        <w:t>extinction</w:t>
      </w:r>
      <w:r>
        <w:rPr>
          <w:rFonts w:cs="Arial"/>
          <w:sz w:val="24"/>
          <w:szCs w:val="24"/>
        </w:rPr>
        <w:t xml:space="preserve"> coefficient.</w:t>
      </w:r>
    </w:p>
    <w:p w14:paraId="1F6AF04B" w14:textId="34A60C3E" w:rsidR="00187039" w:rsidRDefault="00DC06F6" w:rsidP="00842FF9">
      <w:pPr>
        <w:ind w:firstLine="360"/>
        <w:rPr>
          <w:rFonts w:cs="Arial"/>
          <w:sz w:val="24"/>
          <w:szCs w:val="24"/>
        </w:rPr>
      </w:pPr>
      <w:r>
        <w:rPr>
          <w:rFonts w:cs="Arial"/>
          <w:sz w:val="24"/>
          <w:szCs w:val="24"/>
        </w:rPr>
        <w:t xml:space="preserve">Gold nanoparticles display very intense colors in the visible range.  </w:t>
      </w:r>
      <w:r w:rsidR="001E28CE">
        <w:rPr>
          <w:rFonts w:cs="Arial"/>
          <w:sz w:val="24"/>
          <w:szCs w:val="24"/>
        </w:rPr>
        <w:t xml:space="preserve">As seen in </w:t>
      </w:r>
      <w:r w:rsidR="00091779">
        <w:rPr>
          <w:rFonts w:cs="Arial"/>
          <w:sz w:val="24"/>
          <w:szCs w:val="24"/>
        </w:rPr>
        <w:t>F</w:t>
      </w:r>
      <w:r w:rsidR="001E28CE">
        <w:rPr>
          <w:rFonts w:cs="Arial"/>
          <w:sz w:val="24"/>
          <w:szCs w:val="24"/>
        </w:rPr>
        <w:t xml:space="preserve">igure 2, color varies from deep red to blue depending on size and state of aggregation. </w:t>
      </w:r>
      <w:r w:rsidR="005D6142">
        <w:rPr>
          <w:rFonts w:cs="Arial"/>
          <w:sz w:val="24"/>
          <w:szCs w:val="24"/>
        </w:rPr>
        <w:t xml:space="preserve"> These unique optical properties are due to a phenomenon called Surfac</w:t>
      </w:r>
      <w:r w:rsidR="000C114A">
        <w:rPr>
          <w:rFonts w:cs="Arial"/>
          <w:sz w:val="24"/>
          <w:szCs w:val="24"/>
        </w:rPr>
        <w:t xml:space="preserve">e Plasmon Resonance (SPR) (12).  </w:t>
      </w:r>
      <w:r w:rsidR="005D6142">
        <w:rPr>
          <w:rFonts w:cs="Arial"/>
          <w:sz w:val="24"/>
          <w:szCs w:val="24"/>
        </w:rPr>
        <w:t>At specific wavelengths the collective oscillation of electrons on the surface of the particle results in strong absorption (and scattering)</w:t>
      </w:r>
      <w:r w:rsidR="00945632">
        <w:rPr>
          <w:rFonts w:cs="Arial"/>
          <w:sz w:val="24"/>
          <w:szCs w:val="24"/>
        </w:rPr>
        <w:t xml:space="preserve"> which means that the color generated by the particle can be seen at very small concentrations.  For this</w:t>
      </w:r>
      <w:r w:rsidR="001E28CE">
        <w:rPr>
          <w:rFonts w:cs="Arial"/>
          <w:sz w:val="24"/>
          <w:szCs w:val="24"/>
        </w:rPr>
        <w:t xml:space="preserve"> reason</w:t>
      </w:r>
      <w:r w:rsidR="000937E3">
        <w:rPr>
          <w:rFonts w:cs="Arial"/>
          <w:sz w:val="24"/>
          <w:szCs w:val="24"/>
        </w:rPr>
        <w:t>,</w:t>
      </w:r>
      <w:r w:rsidR="001E28CE">
        <w:rPr>
          <w:rFonts w:cs="Arial"/>
          <w:sz w:val="24"/>
          <w:szCs w:val="24"/>
        </w:rPr>
        <w:t xml:space="preserve"> gold nanoparticles are </w:t>
      </w:r>
      <w:r w:rsidR="00945632">
        <w:rPr>
          <w:rFonts w:cs="Arial"/>
          <w:sz w:val="24"/>
          <w:szCs w:val="24"/>
        </w:rPr>
        <w:t xml:space="preserve">widely </w:t>
      </w:r>
      <w:r w:rsidR="001E28CE">
        <w:rPr>
          <w:rFonts w:cs="Arial"/>
          <w:sz w:val="24"/>
          <w:szCs w:val="24"/>
        </w:rPr>
        <w:t xml:space="preserve">used for the development of colorimetric sensors.  In order to ensure </w:t>
      </w:r>
      <w:r w:rsidR="00187039">
        <w:rPr>
          <w:rFonts w:cs="Arial"/>
          <w:sz w:val="24"/>
          <w:szCs w:val="24"/>
        </w:rPr>
        <w:t xml:space="preserve">maximum sensitivity in colorimetric detection, it is important to </w:t>
      </w:r>
      <w:r w:rsidR="001E28CE">
        <w:rPr>
          <w:rFonts w:cs="Arial"/>
          <w:sz w:val="24"/>
          <w:szCs w:val="24"/>
        </w:rPr>
        <w:t xml:space="preserve">use gold nanoparticles </w:t>
      </w:r>
      <w:r w:rsidR="00187039">
        <w:rPr>
          <w:rFonts w:cs="Arial"/>
          <w:sz w:val="24"/>
          <w:szCs w:val="24"/>
        </w:rPr>
        <w:t xml:space="preserve">with high molar </w:t>
      </w:r>
      <w:r w:rsidR="004133DA">
        <w:rPr>
          <w:rFonts w:cs="Arial"/>
          <w:sz w:val="24"/>
          <w:szCs w:val="24"/>
        </w:rPr>
        <w:t>extinction</w:t>
      </w:r>
      <w:r w:rsidR="00187039">
        <w:rPr>
          <w:rFonts w:cs="Arial"/>
          <w:sz w:val="24"/>
          <w:szCs w:val="24"/>
        </w:rPr>
        <w:t xml:space="preserve"> coefficients. </w:t>
      </w:r>
    </w:p>
    <w:p w14:paraId="2F1CC552" w14:textId="59CB8854" w:rsidR="00141AA7" w:rsidRPr="00141AA7" w:rsidRDefault="0007361F" w:rsidP="00842FF9">
      <w:pPr>
        <w:ind w:firstLine="360"/>
        <w:rPr>
          <w:rFonts w:cs="Arial"/>
          <w:sz w:val="24"/>
          <w:szCs w:val="24"/>
        </w:rPr>
      </w:pPr>
      <w:r>
        <w:rPr>
          <w:rFonts w:cs="Arial"/>
          <w:sz w:val="24"/>
          <w:szCs w:val="24"/>
        </w:rPr>
        <w:t>Because nanoparticles appear colorful, this means that they are absorbing specific wavelength</w:t>
      </w:r>
      <w:r w:rsidR="004133DA">
        <w:rPr>
          <w:rFonts w:cs="Arial"/>
          <w:sz w:val="24"/>
          <w:szCs w:val="24"/>
        </w:rPr>
        <w:t>s</w:t>
      </w:r>
      <w:r>
        <w:rPr>
          <w:rFonts w:cs="Arial"/>
          <w:sz w:val="24"/>
          <w:szCs w:val="24"/>
        </w:rPr>
        <w:t xml:space="preserve"> of light while reflecting others.  This property makes them excellent candidates </w:t>
      </w:r>
      <w:r w:rsidR="00091779">
        <w:rPr>
          <w:rFonts w:cs="Arial"/>
          <w:sz w:val="24"/>
          <w:szCs w:val="24"/>
        </w:rPr>
        <w:t>for</w:t>
      </w:r>
      <w:r>
        <w:rPr>
          <w:rFonts w:cs="Arial"/>
          <w:sz w:val="24"/>
          <w:szCs w:val="24"/>
        </w:rPr>
        <w:t xml:space="preserve"> </w:t>
      </w:r>
      <w:r w:rsidR="00141AA7" w:rsidRPr="00141AA7">
        <w:rPr>
          <w:rFonts w:cs="Arial"/>
          <w:sz w:val="24"/>
          <w:szCs w:val="24"/>
        </w:rPr>
        <w:t xml:space="preserve">spectrophotometric analysis.  </w:t>
      </w:r>
      <w:r w:rsidR="00E31E14">
        <w:rPr>
          <w:rFonts w:cs="Arial"/>
          <w:sz w:val="24"/>
          <w:szCs w:val="24"/>
        </w:rPr>
        <w:t>As explained earlier in the module, a</w:t>
      </w:r>
      <w:r w:rsidR="00141AA7" w:rsidRPr="00141AA7">
        <w:rPr>
          <w:rFonts w:cs="Arial"/>
          <w:sz w:val="24"/>
          <w:szCs w:val="24"/>
        </w:rPr>
        <w:t xml:space="preserve"> spectrophotometric analysis is performed by illuminating the sample with radiation in the visible or ultraviolet range and detecting the amount of light that reaches the detector. Depending on the chemical properties of the species in the sample, some light will be absorbed while the remainder will be transmitted to the detector where it is converted to an electrical signal that is proportional to the amount of light absorbed, called the absorbance.  By constructing a standard calibration curve using known concentrations of </w:t>
      </w:r>
      <w:r>
        <w:rPr>
          <w:rFonts w:cs="Arial"/>
          <w:sz w:val="24"/>
          <w:szCs w:val="24"/>
        </w:rPr>
        <w:t xml:space="preserve">nanoparticles </w:t>
      </w:r>
      <w:r w:rsidR="00141AA7" w:rsidRPr="00141AA7">
        <w:rPr>
          <w:rFonts w:cs="Arial"/>
          <w:sz w:val="24"/>
          <w:szCs w:val="24"/>
        </w:rPr>
        <w:t xml:space="preserve">under investigation, a relationship can be developed between the absorbance of the </w:t>
      </w:r>
      <w:proofErr w:type="spellStart"/>
      <w:r w:rsidR="00141AA7" w:rsidRPr="00141AA7">
        <w:rPr>
          <w:rFonts w:cs="Arial"/>
          <w:sz w:val="24"/>
          <w:szCs w:val="24"/>
        </w:rPr>
        <w:t>analyte</w:t>
      </w:r>
      <w:proofErr w:type="spellEnd"/>
      <w:r w:rsidR="00141AA7" w:rsidRPr="00141AA7">
        <w:rPr>
          <w:rFonts w:cs="Arial"/>
          <w:sz w:val="24"/>
          <w:szCs w:val="24"/>
        </w:rPr>
        <w:t xml:space="preserve"> at a specific wavelength</w:t>
      </w:r>
      <w:r>
        <w:rPr>
          <w:rFonts w:cs="Arial"/>
          <w:sz w:val="24"/>
          <w:szCs w:val="24"/>
        </w:rPr>
        <w:t xml:space="preserve"> </w:t>
      </w:r>
      <w:r w:rsidR="00141AA7" w:rsidRPr="00141AA7">
        <w:rPr>
          <w:rFonts w:cs="Arial"/>
          <w:sz w:val="24"/>
          <w:szCs w:val="24"/>
        </w:rPr>
        <w:t xml:space="preserve">and its concentration.  </w:t>
      </w:r>
      <w:r>
        <w:rPr>
          <w:rFonts w:cs="Arial"/>
          <w:sz w:val="24"/>
          <w:szCs w:val="24"/>
        </w:rPr>
        <w:t>If the nanoparticle concentration is expressed in molarity, the slope of that plot is the molar extinction coefficient</w:t>
      </w:r>
      <w:r w:rsidR="00141AA7" w:rsidRPr="00141AA7">
        <w:rPr>
          <w:rFonts w:cs="Arial"/>
          <w:sz w:val="24"/>
          <w:szCs w:val="24"/>
        </w:rPr>
        <w:t>.</w:t>
      </w:r>
    </w:p>
    <w:p w14:paraId="60DFDFEE" w14:textId="77777777" w:rsidR="00766FB3" w:rsidRDefault="00766FB3">
      <w:pPr>
        <w:rPr>
          <w:rFonts w:cs="Arial"/>
          <w:b/>
          <w:sz w:val="24"/>
          <w:szCs w:val="24"/>
        </w:rPr>
      </w:pPr>
    </w:p>
    <w:p w14:paraId="0E401F0D" w14:textId="520A9BAB" w:rsidR="00555626" w:rsidRDefault="00555626" w:rsidP="00141AA7">
      <w:pPr>
        <w:rPr>
          <w:rFonts w:cs="Arial"/>
          <w:sz w:val="24"/>
          <w:szCs w:val="24"/>
        </w:rPr>
      </w:pPr>
      <w:r>
        <w:rPr>
          <w:rFonts w:cs="Arial"/>
          <w:sz w:val="24"/>
          <w:szCs w:val="24"/>
        </w:rPr>
        <w:t xml:space="preserve">An example of visible spectra recorded on gold nanoparticles synthesized using a citrate to </w:t>
      </w:r>
      <w:proofErr w:type="spellStart"/>
      <w:r>
        <w:rPr>
          <w:rFonts w:cs="Arial"/>
          <w:sz w:val="24"/>
          <w:szCs w:val="24"/>
        </w:rPr>
        <w:t>tetrachloroaur</w:t>
      </w:r>
      <w:r w:rsidR="00A53F83">
        <w:rPr>
          <w:rFonts w:cs="Arial"/>
          <w:sz w:val="24"/>
          <w:szCs w:val="24"/>
        </w:rPr>
        <w:t>ic</w:t>
      </w:r>
      <w:proofErr w:type="spellEnd"/>
      <w:r w:rsidR="00A53F83">
        <w:rPr>
          <w:rFonts w:cs="Arial"/>
          <w:sz w:val="24"/>
          <w:szCs w:val="24"/>
        </w:rPr>
        <w:t xml:space="preserve"> acid</w:t>
      </w:r>
      <w:r>
        <w:rPr>
          <w:rFonts w:cs="Arial"/>
          <w:sz w:val="24"/>
          <w:szCs w:val="24"/>
        </w:rPr>
        <w:t xml:space="preserve"> ratio of 2:1 and pH ranging from 4.2 to 7.0 is shown in </w:t>
      </w:r>
      <w:r w:rsidR="00756612">
        <w:rPr>
          <w:rFonts w:cs="Arial"/>
          <w:sz w:val="24"/>
          <w:szCs w:val="24"/>
        </w:rPr>
        <w:t>F</w:t>
      </w:r>
      <w:r>
        <w:rPr>
          <w:rFonts w:cs="Arial"/>
          <w:sz w:val="24"/>
          <w:szCs w:val="24"/>
        </w:rPr>
        <w:t xml:space="preserve">igure </w:t>
      </w:r>
      <w:r w:rsidR="00A53F83">
        <w:rPr>
          <w:rFonts w:cs="Arial"/>
          <w:sz w:val="24"/>
          <w:szCs w:val="24"/>
        </w:rPr>
        <w:t>6</w:t>
      </w:r>
      <w:r>
        <w:rPr>
          <w:rFonts w:cs="Arial"/>
          <w:sz w:val="24"/>
          <w:szCs w:val="24"/>
        </w:rPr>
        <w:t>.</w:t>
      </w:r>
    </w:p>
    <w:p w14:paraId="7C02D35F" w14:textId="77777777" w:rsidR="006F2266" w:rsidRDefault="006F2266" w:rsidP="00141AA7">
      <w:pPr>
        <w:rPr>
          <w:rFonts w:cs="Arial"/>
          <w:sz w:val="24"/>
          <w:szCs w:val="24"/>
        </w:rPr>
      </w:pPr>
    </w:p>
    <w:p w14:paraId="4CF3F290" w14:textId="77777777" w:rsidR="00555626" w:rsidRPr="00141AA7" w:rsidRDefault="00555626" w:rsidP="00A45565">
      <w:pPr>
        <w:jc w:val="center"/>
        <w:rPr>
          <w:rFonts w:cs="Arial"/>
          <w:sz w:val="24"/>
          <w:szCs w:val="24"/>
        </w:rPr>
      </w:pPr>
      <w:r w:rsidRPr="00141AA7">
        <w:rPr>
          <w:noProof/>
          <w:sz w:val="24"/>
          <w:szCs w:val="24"/>
        </w:rPr>
        <w:drawing>
          <wp:inline distT="0" distB="0" distL="0" distR="0" wp14:anchorId="5422A3D1" wp14:editId="4FF36AA2">
            <wp:extent cx="4253948" cy="3152775"/>
            <wp:effectExtent l="0" t="0" r="1333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5AD6B09" w14:textId="77777777" w:rsidR="008E3C29" w:rsidRPr="00766FB3" w:rsidRDefault="008E3C29" w:rsidP="008E3C29">
      <w:pPr>
        <w:spacing w:line="360" w:lineRule="auto"/>
        <w:jc w:val="center"/>
        <w:rPr>
          <w:sz w:val="20"/>
          <w:szCs w:val="20"/>
        </w:rPr>
      </w:pPr>
      <w:proofErr w:type="gramStart"/>
      <w:r w:rsidRPr="00766FB3">
        <w:rPr>
          <w:rFonts w:cs="Arial"/>
          <w:color w:val="000000"/>
          <w:sz w:val="20"/>
          <w:szCs w:val="20"/>
          <w:shd w:val="clear" w:color="auto" w:fill="FFFFFF"/>
        </w:rPr>
        <w:t>Figure 6.</w:t>
      </w:r>
      <w:proofErr w:type="gramEnd"/>
      <w:r w:rsidRPr="00766FB3">
        <w:rPr>
          <w:rFonts w:cs="Arial"/>
          <w:color w:val="000000"/>
          <w:sz w:val="20"/>
          <w:szCs w:val="20"/>
          <w:shd w:val="clear" w:color="auto" w:fill="FFFFFF"/>
        </w:rPr>
        <w:t xml:space="preserve"> Visible spectra recorded on gold nanoparticles synthesized using a </w:t>
      </w:r>
      <w:r w:rsidRPr="00766FB3">
        <w:rPr>
          <w:rFonts w:cs="Arial"/>
          <w:sz w:val="20"/>
          <w:szCs w:val="20"/>
        </w:rPr>
        <w:t xml:space="preserve">citrate to </w:t>
      </w:r>
      <w:proofErr w:type="spellStart"/>
      <w:r w:rsidRPr="00766FB3">
        <w:rPr>
          <w:rFonts w:cs="Arial"/>
          <w:sz w:val="20"/>
          <w:szCs w:val="20"/>
        </w:rPr>
        <w:t>tetrachloroauric</w:t>
      </w:r>
      <w:proofErr w:type="spellEnd"/>
      <w:r w:rsidRPr="00766FB3">
        <w:rPr>
          <w:rFonts w:cs="Arial"/>
          <w:sz w:val="20"/>
          <w:szCs w:val="20"/>
        </w:rPr>
        <w:t xml:space="preserve"> acid ratio of 2:1 and pH ranging from 4.2 to 7.0</w:t>
      </w:r>
      <w:r w:rsidRPr="00766FB3">
        <w:rPr>
          <w:rFonts w:cs="Arial"/>
          <w:color w:val="000000"/>
          <w:sz w:val="20"/>
          <w:szCs w:val="20"/>
          <w:shd w:val="clear" w:color="auto" w:fill="FFFFFF"/>
        </w:rPr>
        <w:t>.</w:t>
      </w:r>
    </w:p>
    <w:p w14:paraId="28F00140" w14:textId="5A635291" w:rsidR="00141AA7" w:rsidRDefault="004133DA" w:rsidP="00555626">
      <w:pPr>
        <w:rPr>
          <w:rFonts w:cs="Arial"/>
          <w:sz w:val="24"/>
          <w:szCs w:val="24"/>
        </w:rPr>
      </w:pPr>
      <w:r>
        <w:rPr>
          <w:rFonts w:cs="Arial"/>
          <w:b/>
          <w:sz w:val="24"/>
          <w:szCs w:val="24"/>
        </w:rPr>
        <w:t>Q2</w:t>
      </w:r>
      <w:r w:rsidR="00F77D25">
        <w:rPr>
          <w:rFonts w:cs="Arial"/>
          <w:b/>
          <w:sz w:val="24"/>
          <w:szCs w:val="24"/>
        </w:rPr>
        <w:t>6</w:t>
      </w:r>
      <w:r w:rsidR="00555626">
        <w:rPr>
          <w:rFonts w:cs="Arial"/>
          <w:sz w:val="24"/>
          <w:szCs w:val="24"/>
        </w:rPr>
        <w:t xml:space="preserve">.  </w:t>
      </w:r>
      <w:r w:rsidR="00141AA7" w:rsidRPr="00555626">
        <w:rPr>
          <w:rFonts w:cs="Arial"/>
          <w:sz w:val="24"/>
          <w:szCs w:val="24"/>
        </w:rPr>
        <w:t>At wh</w:t>
      </w:r>
      <w:r w:rsidR="00756612">
        <w:rPr>
          <w:rFonts w:cs="Arial"/>
          <w:sz w:val="24"/>
          <w:szCs w:val="24"/>
        </w:rPr>
        <w:t>at</w:t>
      </w:r>
      <w:r w:rsidR="00141AA7" w:rsidRPr="00555626">
        <w:rPr>
          <w:rFonts w:cs="Arial"/>
          <w:sz w:val="24"/>
          <w:szCs w:val="24"/>
        </w:rPr>
        <w:t xml:space="preserve"> wavelength do</w:t>
      </w:r>
      <w:r w:rsidR="00555626">
        <w:rPr>
          <w:rFonts w:cs="Arial"/>
          <w:sz w:val="24"/>
          <w:szCs w:val="24"/>
        </w:rPr>
        <w:t xml:space="preserve">es each nanoparticle solution </w:t>
      </w:r>
      <w:r w:rsidR="00756612">
        <w:rPr>
          <w:rFonts w:cs="Arial"/>
          <w:sz w:val="24"/>
          <w:szCs w:val="24"/>
        </w:rPr>
        <w:t xml:space="preserve">exhibit the maximum </w:t>
      </w:r>
      <w:r w:rsidR="00555626">
        <w:rPr>
          <w:rFonts w:cs="Arial"/>
          <w:sz w:val="24"/>
          <w:szCs w:val="24"/>
        </w:rPr>
        <w:t>absorb</w:t>
      </w:r>
      <w:r w:rsidR="00756612">
        <w:rPr>
          <w:rFonts w:cs="Arial"/>
          <w:sz w:val="24"/>
          <w:szCs w:val="24"/>
        </w:rPr>
        <w:t>ance</w:t>
      </w:r>
      <w:r w:rsidR="00555626">
        <w:rPr>
          <w:rFonts w:cs="Arial"/>
          <w:sz w:val="24"/>
          <w:szCs w:val="24"/>
        </w:rPr>
        <w:t xml:space="preserve">?  </w:t>
      </w:r>
      <w:r w:rsidR="00141AA7" w:rsidRPr="00555626">
        <w:rPr>
          <w:rFonts w:cs="Arial"/>
          <w:sz w:val="24"/>
          <w:szCs w:val="24"/>
        </w:rPr>
        <w:t xml:space="preserve">This wavelength is referred to as </w:t>
      </w:r>
      <w:r w:rsidR="00141AA7" w:rsidRPr="00555626">
        <w:rPr>
          <w:rFonts w:ascii="Symbol" w:hAnsi="Symbol" w:cs="Arial"/>
          <w:sz w:val="24"/>
          <w:szCs w:val="24"/>
        </w:rPr>
        <w:t></w:t>
      </w:r>
      <w:r w:rsidR="00141AA7" w:rsidRPr="00555626">
        <w:rPr>
          <w:rFonts w:cs="Arial"/>
          <w:sz w:val="24"/>
          <w:szCs w:val="24"/>
          <w:vertAlign w:val="subscript"/>
        </w:rPr>
        <w:t>max</w:t>
      </w:r>
      <w:r w:rsidR="00756612">
        <w:rPr>
          <w:rFonts w:cs="Arial"/>
          <w:sz w:val="24"/>
          <w:szCs w:val="24"/>
        </w:rPr>
        <w:t>.</w:t>
      </w:r>
    </w:p>
    <w:p w14:paraId="674F40CA" w14:textId="6695AAB9" w:rsidR="00356774" w:rsidRDefault="00356774" w:rsidP="00356774">
      <w:pPr>
        <w:rPr>
          <w:rFonts w:cs="Arial"/>
          <w:sz w:val="24"/>
          <w:szCs w:val="24"/>
        </w:rPr>
      </w:pPr>
      <w:r>
        <w:rPr>
          <w:rFonts w:cs="Arial"/>
          <w:b/>
          <w:sz w:val="24"/>
          <w:szCs w:val="24"/>
        </w:rPr>
        <w:t>Q27</w:t>
      </w:r>
      <w:r>
        <w:rPr>
          <w:rFonts w:cs="Arial"/>
          <w:sz w:val="24"/>
          <w:szCs w:val="24"/>
        </w:rPr>
        <w:t xml:space="preserve">.  </w:t>
      </w:r>
      <w:r w:rsidRPr="00555626">
        <w:rPr>
          <w:rFonts w:cs="Arial"/>
          <w:sz w:val="24"/>
          <w:szCs w:val="24"/>
        </w:rPr>
        <w:t xml:space="preserve">What wavelength would you choose to quantitatively determine the concentration of the </w:t>
      </w:r>
      <w:r>
        <w:rPr>
          <w:rFonts w:cs="Arial"/>
          <w:sz w:val="24"/>
          <w:szCs w:val="24"/>
        </w:rPr>
        <w:t>nanoparticles</w:t>
      </w:r>
      <w:r w:rsidRPr="00555626">
        <w:rPr>
          <w:rFonts w:cs="Arial"/>
          <w:sz w:val="24"/>
          <w:szCs w:val="24"/>
        </w:rPr>
        <w:t>?  Why did you choose this wavelength?</w:t>
      </w:r>
    </w:p>
    <w:p w14:paraId="1A6CCAF2" w14:textId="07E7B136" w:rsidR="003B3378" w:rsidRPr="00842FF9" w:rsidRDefault="004133DA" w:rsidP="00555626">
      <w:pPr>
        <w:rPr>
          <w:rFonts w:cs="Arial"/>
          <w:sz w:val="24"/>
          <w:szCs w:val="24"/>
        </w:rPr>
      </w:pPr>
      <w:r>
        <w:rPr>
          <w:rFonts w:cs="Arial"/>
          <w:b/>
          <w:sz w:val="24"/>
          <w:szCs w:val="24"/>
        </w:rPr>
        <w:t>Q2</w:t>
      </w:r>
      <w:r w:rsidR="00356774">
        <w:rPr>
          <w:rFonts w:cs="Arial"/>
          <w:b/>
          <w:sz w:val="24"/>
          <w:szCs w:val="24"/>
        </w:rPr>
        <w:t>8</w:t>
      </w:r>
      <w:r w:rsidR="00B26364" w:rsidRPr="00B26364">
        <w:rPr>
          <w:rFonts w:cs="Arial"/>
          <w:sz w:val="24"/>
          <w:szCs w:val="24"/>
        </w:rPr>
        <w:t>.</w:t>
      </w:r>
      <w:r w:rsidR="00555626">
        <w:rPr>
          <w:rFonts w:cs="Arial"/>
          <w:sz w:val="24"/>
          <w:szCs w:val="24"/>
        </w:rPr>
        <w:t xml:space="preserve"> </w:t>
      </w:r>
      <w:r w:rsidR="00141AA7" w:rsidRPr="00555626">
        <w:rPr>
          <w:rFonts w:cs="Arial"/>
          <w:sz w:val="24"/>
          <w:szCs w:val="24"/>
        </w:rPr>
        <w:t xml:space="preserve">What is the value of the </w:t>
      </w:r>
      <w:r w:rsidR="008E3C29">
        <w:rPr>
          <w:rFonts w:cs="Arial"/>
          <w:sz w:val="24"/>
          <w:szCs w:val="24"/>
        </w:rPr>
        <w:t>absorbance</w:t>
      </w:r>
      <w:r w:rsidR="008E3C29" w:rsidRPr="00555626">
        <w:rPr>
          <w:rFonts w:cs="Arial"/>
          <w:sz w:val="24"/>
          <w:szCs w:val="24"/>
        </w:rPr>
        <w:t xml:space="preserve"> </w:t>
      </w:r>
      <w:r w:rsidR="00141AA7" w:rsidRPr="00555626">
        <w:rPr>
          <w:rFonts w:cs="Arial"/>
          <w:sz w:val="24"/>
          <w:szCs w:val="24"/>
        </w:rPr>
        <w:t xml:space="preserve">at </w:t>
      </w:r>
      <w:r w:rsidR="00141AA7" w:rsidRPr="00555626">
        <w:rPr>
          <w:rFonts w:ascii="Symbol" w:hAnsi="Symbol" w:cs="Arial"/>
          <w:sz w:val="24"/>
          <w:szCs w:val="24"/>
        </w:rPr>
        <w:t></w:t>
      </w:r>
      <w:r w:rsidR="00141AA7" w:rsidRPr="00555626">
        <w:rPr>
          <w:rFonts w:cs="Arial"/>
          <w:sz w:val="24"/>
          <w:szCs w:val="24"/>
          <w:vertAlign w:val="subscript"/>
        </w:rPr>
        <w:t xml:space="preserve">max </w:t>
      </w:r>
      <w:r w:rsidR="00555626">
        <w:rPr>
          <w:rFonts w:cs="Arial"/>
          <w:sz w:val="24"/>
          <w:szCs w:val="24"/>
        </w:rPr>
        <w:t>for each nanoparticle solution</w:t>
      </w:r>
      <w:r w:rsidR="00141AA7" w:rsidRPr="00842FF9">
        <w:rPr>
          <w:rFonts w:cs="Arial"/>
          <w:sz w:val="24"/>
          <w:szCs w:val="24"/>
        </w:rPr>
        <w:t xml:space="preserve">?  </w:t>
      </w:r>
      <w:r w:rsidR="00842FF9" w:rsidRPr="00842FF9">
        <w:rPr>
          <w:rFonts w:cs="Arial"/>
          <w:sz w:val="24"/>
          <w:szCs w:val="24"/>
        </w:rPr>
        <w:t xml:space="preserve">Complete table 5 by reporting </w:t>
      </w:r>
      <w:r w:rsidR="00842FF9" w:rsidRPr="00842FF9">
        <w:rPr>
          <w:sz w:val="24"/>
          <w:szCs w:val="24"/>
        </w:rPr>
        <w:t xml:space="preserve">the nanoparticle concentration from Table 4 and </w:t>
      </w:r>
      <w:r w:rsidR="00842FF9" w:rsidRPr="00842FF9">
        <w:rPr>
          <w:rFonts w:ascii="Symbol" w:hAnsi="Symbol" w:cs="Arial"/>
          <w:sz w:val="24"/>
          <w:szCs w:val="24"/>
        </w:rPr>
        <w:t></w:t>
      </w:r>
      <w:r w:rsidR="00842FF9" w:rsidRPr="00842FF9">
        <w:rPr>
          <w:rFonts w:cs="Arial"/>
          <w:sz w:val="24"/>
          <w:szCs w:val="24"/>
          <w:vertAlign w:val="subscript"/>
        </w:rPr>
        <w:t>max</w:t>
      </w:r>
      <w:r w:rsidR="00842FF9" w:rsidRPr="00842FF9">
        <w:rPr>
          <w:rFonts w:cs="Arial"/>
          <w:sz w:val="24"/>
          <w:szCs w:val="24"/>
        </w:rPr>
        <w:t xml:space="preserve"> estimated from the spectra found in the link to the experimental data.</w:t>
      </w:r>
    </w:p>
    <w:p w14:paraId="5AB25F75" w14:textId="77777777" w:rsidR="00766FB3" w:rsidRDefault="00766FB3" w:rsidP="00555626">
      <w:pPr>
        <w:rPr>
          <w:rFonts w:cs="Arial"/>
          <w:sz w:val="24"/>
          <w:szCs w:val="24"/>
        </w:rPr>
      </w:pPr>
    </w:p>
    <w:p w14:paraId="0804F887" w14:textId="451CCBAA" w:rsidR="003B3378" w:rsidRPr="00766FB3" w:rsidRDefault="002D7733" w:rsidP="003B3378">
      <w:pPr>
        <w:spacing w:after="0"/>
        <w:jc w:val="center"/>
        <w:rPr>
          <w:sz w:val="20"/>
          <w:szCs w:val="20"/>
        </w:rPr>
      </w:pPr>
      <w:proofErr w:type="gramStart"/>
      <w:r w:rsidRPr="00766FB3">
        <w:rPr>
          <w:sz w:val="20"/>
          <w:szCs w:val="20"/>
        </w:rPr>
        <w:t>Table 5</w:t>
      </w:r>
      <w:r w:rsidR="003B3378" w:rsidRPr="00766FB3">
        <w:rPr>
          <w:sz w:val="20"/>
          <w:szCs w:val="20"/>
        </w:rPr>
        <w:t>.</w:t>
      </w:r>
      <w:proofErr w:type="gramEnd"/>
      <w:r w:rsidR="003B3378" w:rsidRPr="00766FB3">
        <w:rPr>
          <w:sz w:val="20"/>
          <w:szCs w:val="20"/>
        </w:rPr>
        <w:t xml:space="preserve"> Summary of experimental results</w:t>
      </w:r>
      <w:r w:rsidRPr="00766FB3">
        <w:rPr>
          <w:sz w:val="20"/>
          <w:szCs w:val="20"/>
        </w:rPr>
        <w:t xml:space="preserve"> – complete this table by reporting the nanoparticle concentration from Table 4 and</w:t>
      </w:r>
      <w:r w:rsidR="00287A1B">
        <w:rPr>
          <w:sz w:val="20"/>
          <w:szCs w:val="20"/>
        </w:rPr>
        <w:t xml:space="preserve"> </w:t>
      </w:r>
      <w:r w:rsidR="00356774">
        <w:rPr>
          <w:sz w:val="20"/>
          <w:szCs w:val="20"/>
        </w:rPr>
        <w:t xml:space="preserve">the value of </w:t>
      </w:r>
      <w:r w:rsidR="00842FF9" w:rsidRPr="00A173A1">
        <w:rPr>
          <w:rFonts w:ascii="Symbol" w:hAnsi="Symbol" w:cs="Arial"/>
          <w:sz w:val="24"/>
          <w:szCs w:val="24"/>
        </w:rPr>
        <w:t></w:t>
      </w:r>
      <w:r w:rsidRPr="00766FB3">
        <w:rPr>
          <w:rFonts w:cs="Arial"/>
          <w:sz w:val="20"/>
          <w:szCs w:val="20"/>
          <w:vertAlign w:val="subscript"/>
        </w:rPr>
        <w:t>max</w:t>
      </w:r>
    </w:p>
    <w:tbl>
      <w:tblPr>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660"/>
        <w:gridCol w:w="1989"/>
        <w:gridCol w:w="1585"/>
        <w:gridCol w:w="1175"/>
      </w:tblGrid>
      <w:tr w:rsidR="00586FF5" w:rsidRPr="00141AA7" w14:paraId="58CA11F1" w14:textId="77777777" w:rsidTr="00B26364">
        <w:trPr>
          <w:trHeight w:val="255"/>
          <w:jc w:val="center"/>
        </w:trPr>
        <w:tc>
          <w:tcPr>
            <w:tcW w:w="1236" w:type="dxa"/>
            <w:shd w:val="clear" w:color="auto" w:fill="auto"/>
            <w:noWrap/>
            <w:vAlign w:val="bottom"/>
            <w:hideMark/>
          </w:tcPr>
          <w:p w14:paraId="41BF1189"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Citrate/Au</w:t>
            </w:r>
          </w:p>
        </w:tc>
        <w:tc>
          <w:tcPr>
            <w:tcW w:w="1660" w:type="dxa"/>
            <w:shd w:val="clear" w:color="auto" w:fill="auto"/>
            <w:noWrap/>
            <w:vAlign w:val="bottom"/>
            <w:hideMark/>
          </w:tcPr>
          <w:p w14:paraId="5A107AFA"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pH</w:t>
            </w:r>
          </w:p>
        </w:tc>
        <w:tc>
          <w:tcPr>
            <w:tcW w:w="1989" w:type="dxa"/>
            <w:shd w:val="clear" w:color="auto" w:fill="auto"/>
            <w:noWrap/>
            <w:vAlign w:val="bottom"/>
            <w:hideMark/>
          </w:tcPr>
          <w:p w14:paraId="454AAA3A"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 xml:space="preserve">Particle </w:t>
            </w:r>
          </w:p>
          <w:p w14:paraId="5C715201" w14:textId="77777777" w:rsidR="00586FF5" w:rsidRPr="00141AA7" w:rsidRDefault="00586FF5" w:rsidP="00F86D8F">
            <w:pPr>
              <w:spacing w:after="0" w:line="240" w:lineRule="auto"/>
              <w:jc w:val="center"/>
              <w:rPr>
                <w:rFonts w:eastAsia="Times New Roman" w:cs="Arial"/>
                <w:sz w:val="24"/>
                <w:szCs w:val="24"/>
              </w:rPr>
            </w:pPr>
            <w:proofErr w:type="spellStart"/>
            <w:r w:rsidRPr="00141AA7">
              <w:rPr>
                <w:rFonts w:eastAsia="Times New Roman" w:cs="Arial"/>
                <w:sz w:val="24"/>
                <w:szCs w:val="24"/>
              </w:rPr>
              <w:t>Feret’s</w:t>
            </w:r>
            <w:proofErr w:type="spellEnd"/>
            <w:r w:rsidRPr="00141AA7">
              <w:rPr>
                <w:rFonts w:eastAsia="Times New Roman" w:cs="Arial"/>
                <w:sz w:val="24"/>
                <w:szCs w:val="24"/>
              </w:rPr>
              <w:t xml:space="preserve"> Diameter</w:t>
            </w:r>
          </w:p>
        </w:tc>
        <w:tc>
          <w:tcPr>
            <w:tcW w:w="1585" w:type="dxa"/>
          </w:tcPr>
          <w:p w14:paraId="0263CF87"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Nanoparticle concentration (M)</w:t>
            </w:r>
          </w:p>
        </w:tc>
        <w:tc>
          <w:tcPr>
            <w:tcW w:w="1175" w:type="dxa"/>
          </w:tcPr>
          <w:p w14:paraId="4A1D1561" w14:textId="77777777" w:rsidR="00586FF5" w:rsidRPr="00B26364" w:rsidRDefault="00586FF5" w:rsidP="00F86D8F">
            <w:pPr>
              <w:spacing w:after="0" w:line="240" w:lineRule="auto"/>
              <w:jc w:val="center"/>
              <w:rPr>
                <w:rFonts w:eastAsia="Times New Roman" w:cs="Arial"/>
                <w:sz w:val="24"/>
                <w:szCs w:val="24"/>
              </w:rPr>
            </w:pPr>
            <w:r w:rsidRPr="00555626">
              <w:rPr>
                <w:rFonts w:ascii="Symbol" w:hAnsi="Symbol" w:cs="Arial"/>
                <w:sz w:val="24"/>
                <w:szCs w:val="24"/>
              </w:rPr>
              <w:t></w:t>
            </w:r>
            <w:r w:rsidRPr="00555626">
              <w:rPr>
                <w:rFonts w:cs="Arial"/>
                <w:sz w:val="24"/>
                <w:szCs w:val="24"/>
                <w:vertAlign w:val="subscript"/>
              </w:rPr>
              <w:t>max</w:t>
            </w:r>
            <w:r>
              <w:rPr>
                <w:rFonts w:cs="Arial"/>
                <w:sz w:val="24"/>
                <w:szCs w:val="24"/>
                <w:vertAlign w:val="subscript"/>
              </w:rPr>
              <w:t xml:space="preserve"> </w:t>
            </w:r>
            <w:r>
              <w:rPr>
                <w:rFonts w:cs="Arial"/>
                <w:sz w:val="24"/>
                <w:szCs w:val="24"/>
              </w:rPr>
              <w:t>(nm)</w:t>
            </w:r>
          </w:p>
        </w:tc>
      </w:tr>
      <w:tr w:rsidR="00586FF5" w:rsidRPr="00141AA7" w14:paraId="4DE2C70D" w14:textId="77777777" w:rsidTr="00B26364">
        <w:trPr>
          <w:trHeight w:val="255"/>
          <w:jc w:val="center"/>
        </w:trPr>
        <w:tc>
          <w:tcPr>
            <w:tcW w:w="1236" w:type="dxa"/>
            <w:shd w:val="clear" w:color="auto" w:fill="auto"/>
            <w:noWrap/>
            <w:vAlign w:val="bottom"/>
            <w:hideMark/>
          </w:tcPr>
          <w:p w14:paraId="5B1F2404"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2.0:1</w:t>
            </w:r>
          </w:p>
        </w:tc>
        <w:tc>
          <w:tcPr>
            <w:tcW w:w="1660" w:type="dxa"/>
            <w:shd w:val="clear" w:color="auto" w:fill="auto"/>
            <w:noWrap/>
            <w:vAlign w:val="bottom"/>
            <w:hideMark/>
          </w:tcPr>
          <w:p w14:paraId="54B582A5" w14:textId="77777777" w:rsidR="00586FF5" w:rsidRPr="00141AA7" w:rsidRDefault="007F4CF7" w:rsidP="00F86D8F">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5261E1EF"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20.00 ± 0.50</w:t>
            </w:r>
          </w:p>
        </w:tc>
        <w:tc>
          <w:tcPr>
            <w:tcW w:w="1585" w:type="dxa"/>
          </w:tcPr>
          <w:p w14:paraId="1025808B"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09C10B7F" w14:textId="77777777" w:rsidR="00586FF5" w:rsidRPr="00141AA7" w:rsidRDefault="002D7733" w:rsidP="00F86D8F">
            <w:pPr>
              <w:spacing w:after="0" w:line="240" w:lineRule="auto"/>
              <w:jc w:val="center"/>
              <w:rPr>
                <w:rFonts w:eastAsia="Times New Roman" w:cs="Arial"/>
                <w:sz w:val="24"/>
                <w:szCs w:val="24"/>
              </w:rPr>
            </w:pPr>
            <w:r>
              <w:rPr>
                <w:rFonts w:eastAsia="Times New Roman" w:cs="Arial"/>
                <w:sz w:val="24"/>
                <w:szCs w:val="24"/>
              </w:rPr>
              <w:t>520</w:t>
            </w:r>
          </w:p>
        </w:tc>
      </w:tr>
      <w:tr w:rsidR="00586FF5" w:rsidRPr="00141AA7" w14:paraId="5D9C6B37" w14:textId="77777777" w:rsidTr="00B26364">
        <w:trPr>
          <w:trHeight w:val="255"/>
          <w:jc w:val="center"/>
        </w:trPr>
        <w:tc>
          <w:tcPr>
            <w:tcW w:w="1236" w:type="dxa"/>
            <w:shd w:val="clear" w:color="auto" w:fill="auto"/>
            <w:noWrap/>
            <w:vAlign w:val="bottom"/>
            <w:hideMark/>
          </w:tcPr>
          <w:p w14:paraId="0FFB153E"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hideMark/>
          </w:tcPr>
          <w:p w14:paraId="2E6AA4FF"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4C488A53"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21.73 ± 0.40</w:t>
            </w:r>
          </w:p>
        </w:tc>
        <w:tc>
          <w:tcPr>
            <w:tcW w:w="1585" w:type="dxa"/>
          </w:tcPr>
          <w:p w14:paraId="15EF7B21" w14:textId="77777777" w:rsidR="00586FF5" w:rsidRPr="00141AA7" w:rsidRDefault="00586FF5" w:rsidP="00F86D8F">
            <w:pPr>
              <w:spacing w:after="0" w:line="240" w:lineRule="auto"/>
              <w:jc w:val="center"/>
              <w:rPr>
                <w:rFonts w:eastAsia="Times New Roman" w:cs="Arial"/>
                <w:sz w:val="24"/>
                <w:szCs w:val="24"/>
              </w:rPr>
            </w:pPr>
            <w:r w:rsidRPr="00141AA7">
              <w:rPr>
                <w:rFonts w:cs="Arial"/>
                <w:color w:val="000000"/>
                <w:sz w:val="24"/>
                <w:szCs w:val="24"/>
              </w:rPr>
              <w:t>3.16 x 10</w:t>
            </w:r>
            <w:r w:rsidRPr="00141AA7">
              <w:rPr>
                <w:rFonts w:cs="Arial"/>
                <w:color w:val="000000"/>
                <w:sz w:val="24"/>
                <w:szCs w:val="24"/>
                <w:vertAlign w:val="superscript"/>
              </w:rPr>
              <w:t>-9</w:t>
            </w:r>
          </w:p>
        </w:tc>
        <w:tc>
          <w:tcPr>
            <w:tcW w:w="1175" w:type="dxa"/>
          </w:tcPr>
          <w:p w14:paraId="1F5366D3" w14:textId="77777777" w:rsidR="00586FF5" w:rsidRPr="00141AA7" w:rsidRDefault="002D7733" w:rsidP="00F86D8F">
            <w:pPr>
              <w:spacing w:after="0" w:line="240" w:lineRule="auto"/>
              <w:jc w:val="center"/>
              <w:rPr>
                <w:rFonts w:cs="Arial"/>
                <w:color w:val="000000"/>
                <w:sz w:val="24"/>
                <w:szCs w:val="24"/>
              </w:rPr>
            </w:pPr>
            <w:r>
              <w:rPr>
                <w:rFonts w:cs="Arial"/>
                <w:color w:val="000000"/>
                <w:sz w:val="24"/>
                <w:szCs w:val="24"/>
              </w:rPr>
              <w:t>520</w:t>
            </w:r>
          </w:p>
        </w:tc>
      </w:tr>
      <w:tr w:rsidR="00586FF5" w:rsidRPr="00141AA7" w14:paraId="4357527A" w14:textId="77777777" w:rsidTr="00B26364">
        <w:trPr>
          <w:trHeight w:val="255"/>
          <w:jc w:val="center"/>
        </w:trPr>
        <w:tc>
          <w:tcPr>
            <w:tcW w:w="1236" w:type="dxa"/>
            <w:shd w:val="clear" w:color="auto" w:fill="auto"/>
            <w:noWrap/>
            <w:vAlign w:val="bottom"/>
            <w:hideMark/>
          </w:tcPr>
          <w:p w14:paraId="54CA1085"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hideMark/>
          </w:tcPr>
          <w:p w14:paraId="66E89B9A"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04A64242"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21.22 ± 1.00</w:t>
            </w:r>
          </w:p>
        </w:tc>
        <w:tc>
          <w:tcPr>
            <w:tcW w:w="1585" w:type="dxa"/>
          </w:tcPr>
          <w:p w14:paraId="7948933F"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7045DDB5" w14:textId="77777777" w:rsidR="00586FF5" w:rsidRPr="00141AA7" w:rsidRDefault="002D7733" w:rsidP="00F86D8F">
            <w:pPr>
              <w:spacing w:after="0" w:line="240" w:lineRule="auto"/>
              <w:jc w:val="center"/>
              <w:rPr>
                <w:rFonts w:eastAsia="Times New Roman" w:cs="Arial"/>
                <w:sz w:val="24"/>
                <w:szCs w:val="24"/>
              </w:rPr>
            </w:pPr>
            <w:r>
              <w:rPr>
                <w:rFonts w:eastAsia="Times New Roman" w:cs="Arial"/>
                <w:sz w:val="24"/>
                <w:szCs w:val="24"/>
              </w:rPr>
              <w:t>525</w:t>
            </w:r>
          </w:p>
        </w:tc>
      </w:tr>
      <w:tr w:rsidR="00586FF5" w:rsidRPr="00141AA7" w14:paraId="14016CBE" w14:textId="77777777" w:rsidTr="00B26364">
        <w:trPr>
          <w:trHeight w:val="255"/>
          <w:jc w:val="center"/>
        </w:trPr>
        <w:tc>
          <w:tcPr>
            <w:tcW w:w="1236" w:type="dxa"/>
            <w:shd w:val="clear" w:color="auto" w:fill="auto"/>
            <w:noWrap/>
            <w:vAlign w:val="bottom"/>
            <w:hideMark/>
          </w:tcPr>
          <w:p w14:paraId="0803F78D"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4.0:1</w:t>
            </w:r>
          </w:p>
        </w:tc>
        <w:tc>
          <w:tcPr>
            <w:tcW w:w="1660" w:type="dxa"/>
            <w:shd w:val="clear" w:color="auto" w:fill="auto"/>
            <w:noWrap/>
            <w:vAlign w:val="bottom"/>
            <w:hideMark/>
          </w:tcPr>
          <w:p w14:paraId="1B3C9EE9" w14:textId="77777777" w:rsidR="00586FF5" w:rsidRPr="00141AA7" w:rsidRDefault="007F4CF7" w:rsidP="00F86D8F">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7FA91D71"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23.30 ± 0.78</w:t>
            </w:r>
          </w:p>
        </w:tc>
        <w:tc>
          <w:tcPr>
            <w:tcW w:w="1585" w:type="dxa"/>
          </w:tcPr>
          <w:p w14:paraId="15DB7F39"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20AC7B43" w14:textId="77777777" w:rsidR="00586FF5" w:rsidRPr="00141AA7" w:rsidRDefault="00586FF5" w:rsidP="00F86D8F">
            <w:pPr>
              <w:spacing w:after="0" w:line="240" w:lineRule="auto"/>
              <w:jc w:val="center"/>
              <w:rPr>
                <w:rFonts w:eastAsia="Times New Roman" w:cs="Arial"/>
                <w:sz w:val="24"/>
                <w:szCs w:val="24"/>
              </w:rPr>
            </w:pPr>
          </w:p>
        </w:tc>
      </w:tr>
      <w:tr w:rsidR="00586FF5" w:rsidRPr="00141AA7" w14:paraId="50272264" w14:textId="77777777" w:rsidTr="00B26364">
        <w:trPr>
          <w:trHeight w:val="255"/>
          <w:jc w:val="center"/>
        </w:trPr>
        <w:tc>
          <w:tcPr>
            <w:tcW w:w="1236" w:type="dxa"/>
            <w:shd w:val="clear" w:color="auto" w:fill="auto"/>
            <w:noWrap/>
            <w:vAlign w:val="bottom"/>
            <w:hideMark/>
          </w:tcPr>
          <w:p w14:paraId="15B57FBB"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hideMark/>
          </w:tcPr>
          <w:p w14:paraId="6EF1E014"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502E537B"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26.52 ± 1.57</w:t>
            </w:r>
          </w:p>
        </w:tc>
        <w:tc>
          <w:tcPr>
            <w:tcW w:w="1585" w:type="dxa"/>
          </w:tcPr>
          <w:p w14:paraId="1C456509"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2D41CB75" w14:textId="77777777" w:rsidR="00586FF5" w:rsidRPr="00141AA7" w:rsidRDefault="00586FF5" w:rsidP="00F86D8F">
            <w:pPr>
              <w:spacing w:after="0" w:line="240" w:lineRule="auto"/>
              <w:jc w:val="center"/>
              <w:rPr>
                <w:rFonts w:eastAsia="Times New Roman" w:cs="Arial"/>
                <w:sz w:val="24"/>
                <w:szCs w:val="24"/>
              </w:rPr>
            </w:pPr>
          </w:p>
        </w:tc>
      </w:tr>
      <w:tr w:rsidR="00586FF5" w:rsidRPr="00141AA7" w14:paraId="78974C00" w14:textId="77777777" w:rsidTr="00B26364">
        <w:trPr>
          <w:trHeight w:val="255"/>
          <w:jc w:val="center"/>
        </w:trPr>
        <w:tc>
          <w:tcPr>
            <w:tcW w:w="1236" w:type="dxa"/>
            <w:shd w:val="clear" w:color="auto" w:fill="auto"/>
            <w:noWrap/>
            <w:vAlign w:val="bottom"/>
            <w:hideMark/>
          </w:tcPr>
          <w:p w14:paraId="085F3CD5"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hideMark/>
          </w:tcPr>
          <w:p w14:paraId="48AD7D70"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42B20528"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26.76 ± 0.99</w:t>
            </w:r>
          </w:p>
        </w:tc>
        <w:tc>
          <w:tcPr>
            <w:tcW w:w="1585" w:type="dxa"/>
          </w:tcPr>
          <w:p w14:paraId="427CB6B5"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457A1C2A" w14:textId="77777777" w:rsidR="00586FF5" w:rsidRPr="00141AA7" w:rsidRDefault="00586FF5" w:rsidP="00F86D8F">
            <w:pPr>
              <w:spacing w:after="0" w:line="240" w:lineRule="auto"/>
              <w:jc w:val="center"/>
              <w:rPr>
                <w:rFonts w:eastAsia="Times New Roman" w:cs="Arial"/>
                <w:sz w:val="24"/>
                <w:szCs w:val="24"/>
              </w:rPr>
            </w:pPr>
          </w:p>
        </w:tc>
      </w:tr>
      <w:tr w:rsidR="00586FF5" w:rsidRPr="00141AA7" w14:paraId="2AC6BBB4" w14:textId="77777777" w:rsidTr="00B26364">
        <w:trPr>
          <w:trHeight w:val="255"/>
          <w:jc w:val="center"/>
        </w:trPr>
        <w:tc>
          <w:tcPr>
            <w:tcW w:w="1236" w:type="dxa"/>
            <w:shd w:val="clear" w:color="auto" w:fill="auto"/>
            <w:noWrap/>
            <w:vAlign w:val="bottom"/>
            <w:hideMark/>
          </w:tcPr>
          <w:p w14:paraId="5F4B868C"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7.0:1</w:t>
            </w:r>
          </w:p>
        </w:tc>
        <w:tc>
          <w:tcPr>
            <w:tcW w:w="1660" w:type="dxa"/>
            <w:shd w:val="clear" w:color="auto" w:fill="auto"/>
            <w:noWrap/>
            <w:vAlign w:val="bottom"/>
            <w:hideMark/>
          </w:tcPr>
          <w:p w14:paraId="6F758E16" w14:textId="77777777" w:rsidR="00586FF5" w:rsidRPr="00141AA7" w:rsidRDefault="007F4CF7" w:rsidP="00F86D8F">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0BD8CB0C"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31.87 ± 2.45</w:t>
            </w:r>
          </w:p>
        </w:tc>
        <w:tc>
          <w:tcPr>
            <w:tcW w:w="1585" w:type="dxa"/>
          </w:tcPr>
          <w:p w14:paraId="16F231F3"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6472FFA8" w14:textId="77777777" w:rsidR="00586FF5" w:rsidRPr="00141AA7" w:rsidRDefault="00586FF5" w:rsidP="00F86D8F">
            <w:pPr>
              <w:spacing w:after="0" w:line="240" w:lineRule="auto"/>
              <w:jc w:val="center"/>
              <w:rPr>
                <w:rFonts w:eastAsia="Times New Roman" w:cs="Arial"/>
                <w:sz w:val="24"/>
                <w:szCs w:val="24"/>
              </w:rPr>
            </w:pPr>
          </w:p>
        </w:tc>
      </w:tr>
      <w:tr w:rsidR="00586FF5" w:rsidRPr="00141AA7" w14:paraId="256473C9" w14:textId="77777777" w:rsidTr="00B26364">
        <w:trPr>
          <w:trHeight w:val="255"/>
          <w:jc w:val="center"/>
        </w:trPr>
        <w:tc>
          <w:tcPr>
            <w:tcW w:w="1236" w:type="dxa"/>
            <w:shd w:val="clear" w:color="auto" w:fill="auto"/>
            <w:noWrap/>
            <w:vAlign w:val="bottom"/>
            <w:hideMark/>
          </w:tcPr>
          <w:p w14:paraId="251BC2E8"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hideMark/>
          </w:tcPr>
          <w:p w14:paraId="351101F1"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68845536"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33.91 ± 4.25</w:t>
            </w:r>
          </w:p>
        </w:tc>
        <w:tc>
          <w:tcPr>
            <w:tcW w:w="1585" w:type="dxa"/>
          </w:tcPr>
          <w:p w14:paraId="37C5F094"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3FAB3030" w14:textId="77777777" w:rsidR="00586FF5" w:rsidRPr="00141AA7" w:rsidRDefault="00586FF5" w:rsidP="00F86D8F">
            <w:pPr>
              <w:spacing w:after="0" w:line="240" w:lineRule="auto"/>
              <w:jc w:val="center"/>
              <w:rPr>
                <w:rFonts w:eastAsia="Times New Roman" w:cs="Arial"/>
                <w:sz w:val="24"/>
                <w:szCs w:val="24"/>
              </w:rPr>
            </w:pPr>
          </w:p>
        </w:tc>
      </w:tr>
      <w:tr w:rsidR="00586FF5" w:rsidRPr="00141AA7" w14:paraId="0294B2BD" w14:textId="77777777" w:rsidTr="00B26364">
        <w:trPr>
          <w:trHeight w:val="255"/>
          <w:jc w:val="center"/>
        </w:trPr>
        <w:tc>
          <w:tcPr>
            <w:tcW w:w="1236" w:type="dxa"/>
            <w:shd w:val="clear" w:color="auto" w:fill="auto"/>
            <w:noWrap/>
            <w:vAlign w:val="bottom"/>
          </w:tcPr>
          <w:p w14:paraId="19BAB166" w14:textId="77777777" w:rsidR="00586FF5" w:rsidRPr="00141AA7" w:rsidRDefault="00586FF5" w:rsidP="00F86D8F">
            <w:pPr>
              <w:spacing w:after="0" w:line="240" w:lineRule="auto"/>
              <w:jc w:val="center"/>
              <w:rPr>
                <w:rFonts w:eastAsia="Times New Roman" w:cs="Arial"/>
                <w:sz w:val="24"/>
                <w:szCs w:val="24"/>
              </w:rPr>
            </w:pPr>
          </w:p>
        </w:tc>
        <w:tc>
          <w:tcPr>
            <w:tcW w:w="1660" w:type="dxa"/>
            <w:shd w:val="clear" w:color="auto" w:fill="auto"/>
            <w:noWrap/>
            <w:vAlign w:val="bottom"/>
          </w:tcPr>
          <w:p w14:paraId="2A34658E"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tcPr>
          <w:p w14:paraId="3728C7B6" w14:textId="77777777" w:rsidR="00586FF5" w:rsidRPr="00141AA7" w:rsidRDefault="00586FF5" w:rsidP="00F86D8F">
            <w:pPr>
              <w:spacing w:after="0" w:line="240" w:lineRule="auto"/>
              <w:jc w:val="center"/>
              <w:rPr>
                <w:rFonts w:eastAsia="Times New Roman" w:cs="Arial"/>
                <w:sz w:val="24"/>
                <w:szCs w:val="24"/>
              </w:rPr>
            </w:pPr>
            <w:r w:rsidRPr="00141AA7">
              <w:rPr>
                <w:rFonts w:eastAsia="Times New Roman" w:cs="Arial"/>
                <w:sz w:val="24"/>
                <w:szCs w:val="24"/>
              </w:rPr>
              <w:t>No particles formed</w:t>
            </w:r>
          </w:p>
        </w:tc>
        <w:tc>
          <w:tcPr>
            <w:tcW w:w="1585" w:type="dxa"/>
          </w:tcPr>
          <w:p w14:paraId="328263C4" w14:textId="77777777" w:rsidR="00586FF5" w:rsidRPr="00141AA7" w:rsidRDefault="00586FF5" w:rsidP="00F86D8F">
            <w:pPr>
              <w:spacing w:after="0" w:line="240" w:lineRule="auto"/>
              <w:jc w:val="center"/>
              <w:rPr>
                <w:rFonts w:eastAsia="Times New Roman" w:cs="Arial"/>
                <w:sz w:val="24"/>
                <w:szCs w:val="24"/>
              </w:rPr>
            </w:pPr>
          </w:p>
        </w:tc>
        <w:tc>
          <w:tcPr>
            <w:tcW w:w="1175" w:type="dxa"/>
          </w:tcPr>
          <w:p w14:paraId="4F3A1717" w14:textId="77777777" w:rsidR="00586FF5" w:rsidRPr="00141AA7" w:rsidRDefault="00586FF5" w:rsidP="00F86D8F">
            <w:pPr>
              <w:spacing w:after="0" w:line="240" w:lineRule="auto"/>
              <w:jc w:val="center"/>
              <w:rPr>
                <w:rFonts w:eastAsia="Times New Roman" w:cs="Arial"/>
                <w:sz w:val="24"/>
                <w:szCs w:val="24"/>
              </w:rPr>
            </w:pPr>
          </w:p>
        </w:tc>
      </w:tr>
    </w:tbl>
    <w:p w14:paraId="602772E6" w14:textId="77777777" w:rsidR="006F2266" w:rsidRDefault="006F2266" w:rsidP="00555626">
      <w:pPr>
        <w:rPr>
          <w:rFonts w:cs="Arial"/>
          <w:b/>
          <w:sz w:val="24"/>
          <w:szCs w:val="24"/>
        </w:rPr>
      </w:pPr>
    </w:p>
    <w:p w14:paraId="08F46162" w14:textId="6490A3D0" w:rsidR="00141AA7" w:rsidRPr="00141AA7" w:rsidRDefault="00141AA7" w:rsidP="00141AA7">
      <w:pPr>
        <w:rPr>
          <w:rFonts w:eastAsia="Times New Roman" w:cs="Arial"/>
          <w:bCs/>
          <w:sz w:val="24"/>
          <w:szCs w:val="24"/>
        </w:rPr>
      </w:pPr>
      <w:r w:rsidRPr="00141AA7">
        <w:rPr>
          <w:rFonts w:eastAsia="Times New Roman" w:cs="Arial"/>
          <w:b/>
          <w:bCs/>
          <w:sz w:val="24"/>
          <w:szCs w:val="24"/>
        </w:rPr>
        <w:t>Q</w:t>
      </w:r>
      <w:r w:rsidR="00991835">
        <w:rPr>
          <w:rFonts w:eastAsia="Times New Roman" w:cs="Arial"/>
          <w:b/>
          <w:bCs/>
          <w:sz w:val="24"/>
          <w:szCs w:val="24"/>
        </w:rPr>
        <w:t>2</w:t>
      </w:r>
      <w:r w:rsidR="00F77D25">
        <w:rPr>
          <w:rFonts w:eastAsia="Times New Roman" w:cs="Arial"/>
          <w:b/>
          <w:bCs/>
          <w:sz w:val="24"/>
          <w:szCs w:val="24"/>
        </w:rPr>
        <w:t>9</w:t>
      </w:r>
      <w:r w:rsidR="003846CE">
        <w:rPr>
          <w:rFonts w:eastAsia="Times New Roman" w:cs="Arial"/>
          <w:b/>
          <w:bCs/>
          <w:sz w:val="24"/>
          <w:szCs w:val="24"/>
        </w:rPr>
        <w:t>.</w:t>
      </w:r>
      <w:r w:rsidRPr="00141AA7">
        <w:rPr>
          <w:rFonts w:eastAsia="Times New Roman" w:cs="Arial"/>
          <w:bCs/>
          <w:sz w:val="24"/>
          <w:szCs w:val="24"/>
        </w:rPr>
        <w:t xml:space="preserve"> How could you use </w:t>
      </w:r>
      <w:r w:rsidR="003008CA">
        <w:rPr>
          <w:rFonts w:eastAsia="Times New Roman" w:cs="Arial"/>
          <w:bCs/>
          <w:sz w:val="24"/>
          <w:szCs w:val="24"/>
        </w:rPr>
        <w:t>a</w:t>
      </w:r>
      <w:r w:rsidR="003008CA" w:rsidRPr="00141AA7">
        <w:rPr>
          <w:rFonts w:eastAsia="Times New Roman" w:cs="Arial"/>
          <w:bCs/>
          <w:sz w:val="24"/>
          <w:szCs w:val="24"/>
        </w:rPr>
        <w:t xml:space="preserve"> </w:t>
      </w:r>
      <w:r w:rsidRPr="00141AA7">
        <w:rPr>
          <w:rFonts w:eastAsia="Times New Roman" w:cs="Arial"/>
          <w:bCs/>
          <w:sz w:val="24"/>
          <w:szCs w:val="24"/>
        </w:rPr>
        <w:t xml:space="preserve">plot </w:t>
      </w:r>
      <w:r w:rsidR="003008CA">
        <w:rPr>
          <w:rFonts w:eastAsia="Times New Roman" w:cs="Arial"/>
          <w:bCs/>
          <w:sz w:val="24"/>
          <w:szCs w:val="24"/>
        </w:rPr>
        <w:t xml:space="preserve">of absorbance vs. concentration at the wavelength chosen above </w:t>
      </w:r>
      <w:r w:rsidRPr="00141AA7">
        <w:rPr>
          <w:rFonts w:eastAsia="Times New Roman" w:cs="Arial"/>
          <w:bCs/>
          <w:sz w:val="24"/>
          <w:szCs w:val="24"/>
        </w:rPr>
        <w:t xml:space="preserve">to determine the </w:t>
      </w:r>
      <w:r w:rsidR="00547BFD">
        <w:rPr>
          <w:rFonts w:eastAsia="Times New Roman" w:cs="Arial"/>
          <w:bCs/>
          <w:sz w:val="24"/>
          <w:szCs w:val="24"/>
        </w:rPr>
        <w:t>molar extinction coefficient of a gold nanoparticle solution</w:t>
      </w:r>
      <w:r w:rsidRPr="00141AA7">
        <w:rPr>
          <w:rFonts w:eastAsia="Times New Roman" w:cs="Arial"/>
          <w:bCs/>
          <w:sz w:val="24"/>
          <w:szCs w:val="24"/>
        </w:rPr>
        <w:t>?</w:t>
      </w:r>
      <w:r w:rsidRPr="00141AA7">
        <w:rPr>
          <w:rFonts w:eastAsia="Times New Roman" w:cs="Arial"/>
          <w:bCs/>
          <w:sz w:val="24"/>
          <w:szCs w:val="24"/>
        </w:rPr>
        <w:br/>
      </w:r>
    </w:p>
    <w:p w14:paraId="2248979D" w14:textId="77777777" w:rsidR="00141AA7" w:rsidRPr="00141AA7" w:rsidRDefault="00141AA7" w:rsidP="00141AA7">
      <w:pPr>
        <w:rPr>
          <w:rFonts w:eastAsia="Times New Roman" w:cs="Arial"/>
          <w:b/>
          <w:bCs/>
          <w:sz w:val="24"/>
          <w:szCs w:val="24"/>
        </w:rPr>
      </w:pPr>
      <w:r w:rsidRPr="00141AA7">
        <w:rPr>
          <w:rFonts w:eastAsia="Times New Roman" w:cs="Arial"/>
          <w:b/>
          <w:bCs/>
          <w:sz w:val="24"/>
          <w:szCs w:val="24"/>
        </w:rPr>
        <w:t xml:space="preserve">Preparing </w:t>
      </w:r>
      <w:r w:rsidR="00813A54">
        <w:rPr>
          <w:rFonts w:eastAsia="Times New Roman" w:cs="Arial"/>
          <w:b/>
          <w:bCs/>
          <w:sz w:val="24"/>
          <w:szCs w:val="24"/>
        </w:rPr>
        <w:t>gold nanoparticle dilutions for molar extinction coefficient estimation</w:t>
      </w:r>
    </w:p>
    <w:p w14:paraId="55ED1F8D" w14:textId="302230C4" w:rsidR="00141AA7" w:rsidRPr="00141AA7" w:rsidRDefault="00141AA7" w:rsidP="00141AA7">
      <w:pPr>
        <w:rPr>
          <w:rFonts w:eastAsia="Times New Roman" w:cs="Arial"/>
          <w:bCs/>
          <w:sz w:val="24"/>
          <w:szCs w:val="24"/>
        </w:rPr>
      </w:pPr>
      <w:r w:rsidRPr="00141AA7">
        <w:rPr>
          <w:rFonts w:eastAsia="Times New Roman" w:cs="Arial"/>
          <w:bCs/>
          <w:sz w:val="24"/>
          <w:szCs w:val="24"/>
        </w:rPr>
        <w:t xml:space="preserve">You are now going to prepare a set of </w:t>
      </w:r>
      <w:r w:rsidR="00813A54">
        <w:rPr>
          <w:rFonts w:eastAsia="Times New Roman" w:cs="Arial"/>
          <w:bCs/>
          <w:sz w:val="24"/>
          <w:szCs w:val="24"/>
        </w:rPr>
        <w:t>dilutions</w:t>
      </w:r>
      <w:r w:rsidRPr="00141AA7">
        <w:rPr>
          <w:rFonts w:eastAsia="Times New Roman" w:cs="Arial"/>
          <w:bCs/>
          <w:sz w:val="24"/>
          <w:szCs w:val="24"/>
        </w:rPr>
        <w:t xml:space="preserve"> and use them to </w:t>
      </w:r>
      <w:r w:rsidR="00813A54">
        <w:rPr>
          <w:rFonts w:eastAsia="Times New Roman" w:cs="Arial"/>
          <w:bCs/>
          <w:sz w:val="24"/>
          <w:szCs w:val="24"/>
        </w:rPr>
        <w:t xml:space="preserve">calculate the molar extinction coefficient of a gold nanoparticle solution.  Use </w:t>
      </w:r>
      <w:r w:rsidR="00915B83">
        <w:rPr>
          <w:rFonts w:eastAsia="Times New Roman" w:cs="Arial"/>
          <w:bCs/>
          <w:sz w:val="24"/>
          <w:szCs w:val="24"/>
        </w:rPr>
        <w:t xml:space="preserve">the concentrations you calculated and recorded in </w:t>
      </w:r>
      <w:r w:rsidR="00813A54">
        <w:rPr>
          <w:rFonts w:eastAsia="Times New Roman" w:cs="Arial"/>
          <w:bCs/>
          <w:sz w:val="24"/>
          <w:szCs w:val="24"/>
        </w:rPr>
        <w:t>table 4</w:t>
      </w:r>
      <w:r w:rsidR="00915B83">
        <w:rPr>
          <w:rFonts w:eastAsia="Times New Roman" w:cs="Arial"/>
          <w:bCs/>
          <w:sz w:val="24"/>
          <w:szCs w:val="24"/>
        </w:rPr>
        <w:t xml:space="preserve"> along with the </w:t>
      </w:r>
      <w:r w:rsidR="00813A54">
        <w:rPr>
          <w:rFonts w:eastAsia="Times New Roman" w:cs="Arial"/>
          <w:bCs/>
          <w:sz w:val="24"/>
          <w:szCs w:val="24"/>
        </w:rPr>
        <w:t>absorbance values recorded on serial dilutions of gold nanoparticle preparations (</w:t>
      </w:r>
      <w:r w:rsidR="00915B83">
        <w:rPr>
          <w:rFonts w:eastAsia="Times New Roman" w:cs="Arial"/>
          <w:bCs/>
          <w:sz w:val="24"/>
          <w:szCs w:val="24"/>
        </w:rPr>
        <w:t xml:space="preserve">see experimental data </w:t>
      </w:r>
      <w:r w:rsidR="00813A54">
        <w:rPr>
          <w:rFonts w:eastAsia="Times New Roman" w:cs="Arial"/>
          <w:bCs/>
          <w:sz w:val="24"/>
          <w:szCs w:val="24"/>
        </w:rPr>
        <w:t xml:space="preserve">link). </w:t>
      </w:r>
    </w:p>
    <w:p w14:paraId="04E042F0" w14:textId="4EA1CC29" w:rsidR="00141AA7" w:rsidRPr="00141AA7" w:rsidRDefault="00C44125" w:rsidP="00141AA7">
      <w:pPr>
        <w:rPr>
          <w:rFonts w:eastAsia="Times New Roman" w:cs="Arial"/>
          <w:bCs/>
          <w:sz w:val="24"/>
          <w:szCs w:val="24"/>
        </w:rPr>
      </w:pPr>
      <w:r>
        <w:rPr>
          <w:rFonts w:eastAsia="Times New Roman" w:cs="Arial"/>
          <w:b/>
          <w:bCs/>
          <w:sz w:val="24"/>
          <w:szCs w:val="24"/>
        </w:rPr>
        <w:t>Q</w:t>
      </w:r>
      <w:r w:rsidR="00F77D25">
        <w:rPr>
          <w:rFonts w:eastAsia="Times New Roman" w:cs="Arial"/>
          <w:b/>
          <w:bCs/>
          <w:sz w:val="24"/>
          <w:szCs w:val="24"/>
        </w:rPr>
        <w:t>30</w:t>
      </w:r>
      <w:r w:rsidR="00141AA7" w:rsidRPr="00141AA7">
        <w:rPr>
          <w:rFonts w:eastAsia="Times New Roman" w:cs="Arial"/>
          <w:bCs/>
          <w:sz w:val="24"/>
          <w:szCs w:val="24"/>
        </w:rPr>
        <w:t xml:space="preserve">: </w:t>
      </w:r>
      <w:r w:rsidR="00C200D0">
        <w:rPr>
          <w:rFonts w:eastAsia="Times New Roman" w:cs="Arial"/>
          <w:bCs/>
          <w:sz w:val="24"/>
          <w:szCs w:val="24"/>
        </w:rPr>
        <w:t>Consider</w:t>
      </w:r>
      <w:r w:rsidR="009C57A3">
        <w:rPr>
          <w:rFonts w:eastAsia="Times New Roman" w:cs="Arial"/>
          <w:bCs/>
          <w:sz w:val="24"/>
          <w:szCs w:val="24"/>
        </w:rPr>
        <w:t xml:space="preserve"> the 2:1 pH 5.4 gold nanoparticle preparation.  </w:t>
      </w:r>
      <w:r w:rsidR="00141AA7" w:rsidRPr="00141AA7">
        <w:rPr>
          <w:rFonts w:eastAsia="Times New Roman" w:cs="Arial"/>
          <w:bCs/>
          <w:sz w:val="24"/>
          <w:szCs w:val="24"/>
        </w:rPr>
        <w:t xml:space="preserve">Given that </w:t>
      </w:r>
      <w:r w:rsidR="00991835">
        <w:rPr>
          <w:rFonts w:eastAsia="Times New Roman" w:cs="Arial"/>
          <w:bCs/>
          <w:sz w:val="24"/>
          <w:szCs w:val="24"/>
        </w:rPr>
        <w:t xml:space="preserve">the concentration of </w:t>
      </w:r>
      <w:r w:rsidR="009C57A3">
        <w:rPr>
          <w:rFonts w:eastAsia="Times New Roman" w:cs="Arial"/>
          <w:bCs/>
          <w:sz w:val="24"/>
          <w:szCs w:val="24"/>
        </w:rPr>
        <w:t>the</w:t>
      </w:r>
      <w:r w:rsidR="00141AA7" w:rsidRPr="00141AA7">
        <w:rPr>
          <w:rFonts w:eastAsia="Times New Roman" w:cs="Arial"/>
          <w:bCs/>
          <w:sz w:val="24"/>
          <w:szCs w:val="24"/>
        </w:rPr>
        <w:t xml:space="preserve"> stock solution </w:t>
      </w:r>
      <w:r w:rsidR="00813A54">
        <w:rPr>
          <w:rFonts w:eastAsia="Times New Roman" w:cs="Arial"/>
          <w:bCs/>
          <w:sz w:val="24"/>
          <w:szCs w:val="24"/>
        </w:rPr>
        <w:t>is of the order of 3 x 10</w:t>
      </w:r>
      <w:r w:rsidR="00813A54" w:rsidRPr="00813A54">
        <w:rPr>
          <w:rFonts w:eastAsia="Times New Roman" w:cs="Arial"/>
          <w:bCs/>
          <w:sz w:val="24"/>
          <w:szCs w:val="24"/>
          <w:vertAlign w:val="superscript"/>
        </w:rPr>
        <w:t>-9</w:t>
      </w:r>
      <w:r w:rsidR="00813A54">
        <w:rPr>
          <w:rFonts w:eastAsia="Times New Roman" w:cs="Arial"/>
          <w:bCs/>
          <w:sz w:val="24"/>
          <w:szCs w:val="24"/>
        </w:rPr>
        <w:t xml:space="preserve"> M</w:t>
      </w:r>
      <w:r w:rsidR="00141AA7" w:rsidRPr="00141AA7">
        <w:rPr>
          <w:rFonts w:eastAsia="Times New Roman" w:cs="Arial"/>
          <w:bCs/>
          <w:sz w:val="24"/>
          <w:szCs w:val="24"/>
        </w:rPr>
        <w:t xml:space="preserve">, how many milliliters </w:t>
      </w:r>
      <w:r w:rsidR="00915B83">
        <w:rPr>
          <w:rFonts w:eastAsia="Times New Roman" w:cs="Arial"/>
          <w:bCs/>
          <w:sz w:val="24"/>
          <w:szCs w:val="24"/>
        </w:rPr>
        <w:t xml:space="preserve">of this solution </w:t>
      </w:r>
      <w:r w:rsidR="00141AA7" w:rsidRPr="00141AA7">
        <w:rPr>
          <w:rFonts w:eastAsia="Times New Roman" w:cs="Arial"/>
          <w:bCs/>
          <w:sz w:val="24"/>
          <w:szCs w:val="24"/>
        </w:rPr>
        <w:t xml:space="preserve">will you have to pipette to prepare 5.00 mL of the following </w:t>
      </w:r>
      <w:r w:rsidR="00813A54">
        <w:rPr>
          <w:rFonts w:eastAsia="Times New Roman" w:cs="Arial"/>
          <w:bCs/>
          <w:sz w:val="24"/>
          <w:szCs w:val="24"/>
        </w:rPr>
        <w:t>dilutions</w:t>
      </w:r>
      <w:r w:rsidR="00141AA7" w:rsidRPr="00141AA7">
        <w:rPr>
          <w:rFonts w:eastAsia="Times New Roman" w:cs="Arial"/>
          <w:bCs/>
          <w:sz w:val="24"/>
          <w:szCs w:val="24"/>
        </w:rPr>
        <w:t>?</w:t>
      </w:r>
    </w:p>
    <w:p w14:paraId="2A749514" w14:textId="77777777" w:rsidR="00141AA7" w:rsidRPr="00141AA7" w:rsidRDefault="00141AA7" w:rsidP="00141AA7">
      <w:pPr>
        <w:rPr>
          <w:rFonts w:eastAsia="Times New Roman" w:cs="Arial"/>
          <w:bCs/>
          <w:sz w:val="24"/>
          <w:szCs w:val="24"/>
        </w:rPr>
      </w:pPr>
    </w:p>
    <w:tbl>
      <w:tblPr>
        <w:tblStyle w:val="TableGrid"/>
        <w:tblW w:w="0" w:type="auto"/>
        <w:tblInd w:w="2808" w:type="dxa"/>
        <w:tblLook w:val="04A0" w:firstRow="1" w:lastRow="0" w:firstColumn="1" w:lastColumn="0" w:noHBand="0" w:noVBand="1"/>
      </w:tblPr>
      <w:tblGrid>
        <w:gridCol w:w="1800"/>
        <w:gridCol w:w="2610"/>
      </w:tblGrid>
      <w:tr w:rsidR="00141AA7" w:rsidRPr="00141AA7" w14:paraId="2F6026BD" w14:textId="77777777" w:rsidTr="00141AA7">
        <w:tc>
          <w:tcPr>
            <w:tcW w:w="1800" w:type="dxa"/>
          </w:tcPr>
          <w:p w14:paraId="5587FA54" w14:textId="0971DE0C" w:rsidR="00141AA7" w:rsidRPr="00141AA7" w:rsidRDefault="00813A54" w:rsidP="00141AA7">
            <w:pPr>
              <w:jc w:val="center"/>
              <w:rPr>
                <w:rFonts w:eastAsia="Times New Roman" w:cs="Arial"/>
                <w:b/>
                <w:bCs/>
                <w:sz w:val="24"/>
                <w:szCs w:val="24"/>
              </w:rPr>
            </w:pPr>
            <w:r>
              <w:rPr>
                <w:rFonts w:eastAsia="Times New Roman" w:cs="Arial"/>
                <w:b/>
                <w:bCs/>
                <w:sz w:val="24"/>
                <w:szCs w:val="24"/>
              </w:rPr>
              <w:t xml:space="preserve">Nanoparticle </w:t>
            </w:r>
            <w:r w:rsidR="00C3658F">
              <w:rPr>
                <w:rFonts w:eastAsia="Times New Roman" w:cs="Arial"/>
                <w:b/>
                <w:bCs/>
                <w:sz w:val="24"/>
                <w:szCs w:val="24"/>
              </w:rPr>
              <w:t>concentration</w:t>
            </w:r>
          </w:p>
          <w:p w14:paraId="5C9B4F17" w14:textId="77777777" w:rsidR="00141AA7" w:rsidRPr="00141AA7" w:rsidRDefault="00141AA7" w:rsidP="00813A54">
            <w:pPr>
              <w:jc w:val="center"/>
              <w:rPr>
                <w:rFonts w:eastAsia="Times New Roman" w:cs="Arial"/>
                <w:b/>
                <w:bCs/>
                <w:sz w:val="24"/>
                <w:szCs w:val="24"/>
              </w:rPr>
            </w:pPr>
            <w:r w:rsidRPr="00141AA7">
              <w:rPr>
                <w:rFonts w:eastAsia="Times New Roman" w:cs="Arial"/>
                <w:b/>
                <w:bCs/>
                <w:sz w:val="24"/>
                <w:szCs w:val="24"/>
              </w:rPr>
              <w:t>(</w:t>
            </w:r>
            <w:r w:rsidR="00813A54">
              <w:rPr>
                <w:rFonts w:eastAsia="Times New Roman" w:cs="Arial"/>
                <w:b/>
                <w:bCs/>
                <w:sz w:val="24"/>
                <w:szCs w:val="24"/>
              </w:rPr>
              <w:t>M</w:t>
            </w:r>
            <w:r w:rsidRPr="00141AA7">
              <w:rPr>
                <w:rFonts w:eastAsia="Times New Roman" w:cs="Arial"/>
                <w:b/>
                <w:bCs/>
                <w:sz w:val="24"/>
                <w:szCs w:val="24"/>
              </w:rPr>
              <w:t>)</w:t>
            </w:r>
          </w:p>
        </w:tc>
        <w:tc>
          <w:tcPr>
            <w:tcW w:w="2610" w:type="dxa"/>
          </w:tcPr>
          <w:p w14:paraId="4D3618BF" w14:textId="77777777" w:rsidR="00141AA7" w:rsidRPr="00141AA7" w:rsidRDefault="00141AA7" w:rsidP="00813A54">
            <w:pPr>
              <w:jc w:val="center"/>
              <w:rPr>
                <w:rFonts w:eastAsia="Times New Roman" w:cs="Arial"/>
                <w:b/>
                <w:bCs/>
                <w:sz w:val="24"/>
                <w:szCs w:val="24"/>
              </w:rPr>
            </w:pPr>
            <w:r w:rsidRPr="00141AA7">
              <w:rPr>
                <w:rFonts w:eastAsia="Times New Roman" w:cs="Arial"/>
                <w:b/>
                <w:bCs/>
                <w:sz w:val="24"/>
                <w:szCs w:val="24"/>
              </w:rPr>
              <w:t xml:space="preserve">Milliliters of </w:t>
            </w:r>
            <w:r w:rsidR="00813A54">
              <w:rPr>
                <w:rFonts w:eastAsia="Times New Roman" w:cs="Arial"/>
                <w:b/>
                <w:bCs/>
                <w:sz w:val="24"/>
                <w:szCs w:val="24"/>
              </w:rPr>
              <w:t xml:space="preserve">stock solution </w:t>
            </w:r>
            <w:r w:rsidRPr="00141AA7">
              <w:rPr>
                <w:rFonts w:eastAsia="Times New Roman" w:cs="Arial"/>
                <w:b/>
                <w:bCs/>
                <w:sz w:val="24"/>
                <w:szCs w:val="24"/>
              </w:rPr>
              <w:t>to pipette</w:t>
            </w:r>
          </w:p>
        </w:tc>
      </w:tr>
      <w:tr w:rsidR="00141AA7" w:rsidRPr="00141AA7" w14:paraId="6695A558" w14:textId="77777777" w:rsidTr="00141AA7">
        <w:tc>
          <w:tcPr>
            <w:tcW w:w="1800" w:type="dxa"/>
          </w:tcPr>
          <w:p w14:paraId="16BAE1DA" w14:textId="77777777" w:rsidR="00141AA7" w:rsidRPr="00141AA7" w:rsidRDefault="00141AA7" w:rsidP="00141AA7">
            <w:pPr>
              <w:jc w:val="center"/>
              <w:rPr>
                <w:rFonts w:eastAsia="Times New Roman" w:cs="Arial"/>
                <w:bCs/>
                <w:sz w:val="24"/>
                <w:szCs w:val="24"/>
              </w:rPr>
            </w:pPr>
            <w:r w:rsidRPr="00141AA7">
              <w:rPr>
                <w:rFonts w:eastAsia="Times New Roman" w:cs="Arial"/>
                <w:bCs/>
                <w:sz w:val="24"/>
                <w:szCs w:val="24"/>
              </w:rPr>
              <w:t>0.00</w:t>
            </w:r>
          </w:p>
        </w:tc>
        <w:tc>
          <w:tcPr>
            <w:tcW w:w="2610" w:type="dxa"/>
          </w:tcPr>
          <w:p w14:paraId="1A771CB9" w14:textId="77777777" w:rsidR="00141AA7" w:rsidRPr="00141AA7" w:rsidRDefault="00141AA7" w:rsidP="00141AA7">
            <w:pPr>
              <w:rPr>
                <w:rFonts w:eastAsia="Times New Roman" w:cs="Arial"/>
                <w:bCs/>
                <w:sz w:val="24"/>
                <w:szCs w:val="24"/>
              </w:rPr>
            </w:pPr>
          </w:p>
        </w:tc>
      </w:tr>
      <w:tr w:rsidR="00141AA7" w:rsidRPr="00141AA7" w14:paraId="6FFFE148" w14:textId="77777777" w:rsidTr="00141AA7">
        <w:tc>
          <w:tcPr>
            <w:tcW w:w="1800" w:type="dxa"/>
          </w:tcPr>
          <w:p w14:paraId="15F50D65" w14:textId="77777777" w:rsidR="00141AA7" w:rsidRPr="00141AA7" w:rsidRDefault="00566097" w:rsidP="00566097">
            <w:pPr>
              <w:jc w:val="center"/>
              <w:rPr>
                <w:rFonts w:eastAsia="Times New Roman" w:cs="Arial"/>
                <w:bCs/>
                <w:sz w:val="24"/>
                <w:szCs w:val="24"/>
              </w:rPr>
            </w:pPr>
            <w:r>
              <w:rPr>
                <w:rFonts w:eastAsia="Times New Roman" w:cs="Arial"/>
                <w:bCs/>
                <w:sz w:val="24"/>
                <w:szCs w:val="24"/>
              </w:rPr>
              <w:t xml:space="preserve">5 </w:t>
            </w:r>
            <w:r w:rsidR="00813A54">
              <w:rPr>
                <w:rFonts w:eastAsia="Times New Roman" w:cs="Arial"/>
                <w:bCs/>
                <w:sz w:val="24"/>
                <w:szCs w:val="24"/>
              </w:rPr>
              <w:t>x 10</w:t>
            </w:r>
            <w:r w:rsidR="00813A54" w:rsidRPr="00813A54">
              <w:rPr>
                <w:rFonts w:eastAsia="Times New Roman" w:cs="Arial"/>
                <w:bCs/>
                <w:sz w:val="24"/>
                <w:szCs w:val="24"/>
                <w:vertAlign w:val="superscript"/>
              </w:rPr>
              <w:t>-</w:t>
            </w:r>
            <w:r>
              <w:rPr>
                <w:rFonts w:eastAsia="Times New Roman" w:cs="Arial"/>
                <w:bCs/>
                <w:sz w:val="24"/>
                <w:szCs w:val="24"/>
                <w:vertAlign w:val="superscript"/>
              </w:rPr>
              <w:t>11</w:t>
            </w:r>
          </w:p>
        </w:tc>
        <w:tc>
          <w:tcPr>
            <w:tcW w:w="2610" w:type="dxa"/>
          </w:tcPr>
          <w:p w14:paraId="750F88CC" w14:textId="77777777" w:rsidR="00141AA7" w:rsidRPr="00141AA7" w:rsidRDefault="00141AA7" w:rsidP="00141AA7">
            <w:pPr>
              <w:rPr>
                <w:rFonts w:eastAsia="Times New Roman" w:cs="Arial"/>
                <w:bCs/>
                <w:sz w:val="24"/>
                <w:szCs w:val="24"/>
              </w:rPr>
            </w:pPr>
          </w:p>
        </w:tc>
      </w:tr>
      <w:tr w:rsidR="00141AA7" w:rsidRPr="00141AA7" w14:paraId="32644533" w14:textId="77777777" w:rsidTr="00141AA7">
        <w:tc>
          <w:tcPr>
            <w:tcW w:w="1800" w:type="dxa"/>
          </w:tcPr>
          <w:p w14:paraId="46728C01" w14:textId="77777777" w:rsidR="00141AA7" w:rsidRPr="00141AA7" w:rsidRDefault="00566097" w:rsidP="00141AA7">
            <w:pPr>
              <w:jc w:val="center"/>
              <w:rPr>
                <w:rFonts w:eastAsia="Times New Roman" w:cs="Arial"/>
                <w:bCs/>
                <w:sz w:val="24"/>
                <w:szCs w:val="24"/>
              </w:rPr>
            </w:pPr>
            <w:r>
              <w:rPr>
                <w:rFonts w:eastAsia="Times New Roman" w:cs="Arial"/>
                <w:bCs/>
                <w:sz w:val="24"/>
                <w:szCs w:val="24"/>
              </w:rPr>
              <w:t>1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610" w:type="dxa"/>
          </w:tcPr>
          <w:p w14:paraId="3371DE27" w14:textId="77777777" w:rsidR="00141AA7" w:rsidRPr="00141AA7" w:rsidRDefault="00141AA7" w:rsidP="00141AA7">
            <w:pPr>
              <w:rPr>
                <w:rFonts w:eastAsia="Times New Roman" w:cs="Arial"/>
                <w:bCs/>
                <w:sz w:val="24"/>
                <w:szCs w:val="24"/>
              </w:rPr>
            </w:pPr>
          </w:p>
        </w:tc>
      </w:tr>
      <w:tr w:rsidR="00141AA7" w:rsidRPr="00141AA7" w14:paraId="1CB7E0BF" w14:textId="77777777" w:rsidTr="00141AA7">
        <w:tc>
          <w:tcPr>
            <w:tcW w:w="1800" w:type="dxa"/>
          </w:tcPr>
          <w:p w14:paraId="4BBF96DC" w14:textId="77777777" w:rsidR="00141AA7" w:rsidRPr="00141AA7" w:rsidRDefault="00566097" w:rsidP="00566097">
            <w:pPr>
              <w:jc w:val="center"/>
              <w:rPr>
                <w:rFonts w:eastAsia="Times New Roman" w:cs="Arial"/>
                <w:bCs/>
                <w:sz w:val="24"/>
                <w:szCs w:val="24"/>
              </w:rPr>
            </w:pPr>
            <w:r>
              <w:rPr>
                <w:rFonts w:eastAsia="Times New Roman" w:cs="Arial"/>
                <w:bCs/>
                <w:sz w:val="24"/>
                <w:szCs w:val="24"/>
              </w:rPr>
              <w:t>2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610" w:type="dxa"/>
          </w:tcPr>
          <w:p w14:paraId="100B4DE4" w14:textId="77777777" w:rsidR="00141AA7" w:rsidRPr="00141AA7" w:rsidRDefault="00141AA7" w:rsidP="00141AA7">
            <w:pPr>
              <w:rPr>
                <w:rFonts w:eastAsia="Times New Roman" w:cs="Arial"/>
                <w:bCs/>
                <w:sz w:val="24"/>
                <w:szCs w:val="24"/>
              </w:rPr>
            </w:pPr>
          </w:p>
        </w:tc>
      </w:tr>
      <w:tr w:rsidR="00141AA7" w:rsidRPr="00141AA7" w14:paraId="42D2D9AC" w14:textId="77777777" w:rsidTr="00141AA7">
        <w:tc>
          <w:tcPr>
            <w:tcW w:w="1800" w:type="dxa"/>
          </w:tcPr>
          <w:p w14:paraId="5535CCB6" w14:textId="77777777" w:rsidR="00141AA7" w:rsidRPr="00141AA7" w:rsidRDefault="00566097" w:rsidP="00566097">
            <w:pPr>
              <w:jc w:val="center"/>
              <w:rPr>
                <w:rFonts w:eastAsia="Times New Roman" w:cs="Arial"/>
                <w:bCs/>
                <w:sz w:val="24"/>
                <w:szCs w:val="24"/>
              </w:rPr>
            </w:pPr>
            <w:r>
              <w:rPr>
                <w:rFonts w:eastAsia="Times New Roman" w:cs="Arial"/>
                <w:bCs/>
                <w:sz w:val="24"/>
                <w:szCs w:val="24"/>
              </w:rPr>
              <w:t>4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610" w:type="dxa"/>
          </w:tcPr>
          <w:p w14:paraId="0BFB4D58" w14:textId="77777777" w:rsidR="00141AA7" w:rsidRPr="00141AA7" w:rsidRDefault="00141AA7" w:rsidP="00141AA7">
            <w:pPr>
              <w:rPr>
                <w:rFonts w:eastAsia="Times New Roman" w:cs="Arial"/>
                <w:bCs/>
                <w:sz w:val="24"/>
                <w:szCs w:val="24"/>
              </w:rPr>
            </w:pPr>
          </w:p>
        </w:tc>
      </w:tr>
      <w:tr w:rsidR="00141AA7" w:rsidRPr="00141AA7" w14:paraId="70730252" w14:textId="77777777" w:rsidTr="00141AA7">
        <w:tc>
          <w:tcPr>
            <w:tcW w:w="1800" w:type="dxa"/>
          </w:tcPr>
          <w:p w14:paraId="2DF577DF" w14:textId="77777777" w:rsidR="00141AA7" w:rsidRPr="00141AA7" w:rsidRDefault="00566097" w:rsidP="00566097">
            <w:pPr>
              <w:jc w:val="center"/>
              <w:rPr>
                <w:rFonts w:eastAsia="Times New Roman" w:cs="Arial"/>
                <w:bCs/>
                <w:sz w:val="24"/>
                <w:szCs w:val="24"/>
              </w:rPr>
            </w:pPr>
            <w:r>
              <w:rPr>
                <w:rFonts w:eastAsia="Times New Roman" w:cs="Arial"/>
                <w:bCs/>
                <w:sz w:val="24"/>
                <w:szCs w:val="24"/>
              </w:rPr>
              <w:t>8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610" w:type="dxa"/>
          </w:tcPr>
          <w:p w14:paraId="3D047E6D" w14:textId="77777777" w:rsidR="00141AA7" w:rsidRPr="00141AA7" w:rsidRDefault="00141AA7" w:rsidP="00141AA7">
            <w:pPr>
              <w:rPr>
                <w:rFonts w:eastAsia="Times New Roman" w:cs="Arial"/>
                <w:bCs/>
                <w:sz w:val="24"/>
                <w:szCs w:val="24"/>
              </w:rPr>
            </w:pPr>
          </w:p>
        </w:tc>
      </w:tr>
      <w:tr w:rsidR="00566097" w:rsidRPr="00141AA7" w14:paraId="1AC72968" w14:textId="77777777" w:rsidTr="00141AA7">
        <w:tc>
          <w:tcPr>
            <w:tcW w:w="1800" w:type="dxa"/>
          </w:tcPr>
          <w:p w14:paraId="072D051E" w14:textId="77777777" w:rsidR="00566097" w:rsidRDefault="00566097" w:rsidP="00566097">
            <w:pPr>
              <w:jc w:val="center"/>
              <w:rPr>
                <w:rFonts w:eastAsia="Times New Roman" w:cs="Arial"/>
                <w:bCs/>
                <w:sz w:val="24"/>
                <w:szCs w:val="24"/>
              </w:rPr>
            </w:pPr>
            <w:r>
              <w:rPr>
                <w:rFonts w:eastAsia="Times New Roman" w:cs="Arial"/>
                <w:bCs/>
                <w:sz w:val="24"/>
                <w:szCs w:val="24"/>
              </w:rPr>
              <w:t>1.5 x 10</w:t>
            </w:r>
            <w:r w:rsidRPr="00813A54">
              <w:rPr>
                <w:rFonts w:eastAsia="Times New Roman" w:cs="Arial"/>
                <w:bCs/>
                <w:sz w:val="24"/>
                <w:szCs w:val="24"/>
                <w:vertAlign w:val="superscript"/>
              </w:rPr>
              <w:t>-</w:t>
            </w:r>
            <w:r>
              <w:rPr>
                <w:rFonts w:eastAsia="Times New Roman" w:cs="Arial"/>
                <w:bCs/>
                <w:sz w:val="24"/>
                <w:szCs w:val="24"/>
                <w:vertAlign w:val="superscript"/>
              </w:rPr>
              <w:t>9</w:t>
            </w:r>
          </w:p>
        </w:tc>
        <w:tc>
          <w:tcPr>
            <w:tcW w:w="2610" w:type="dxa"/>
          </w:tcPr>
          <w:p w14:paraId="652A1727" w14:textId="77777777" w:rsidR="00566097" w:rsidRPr="00141AA7" w:rsidRDefault="00566097" w:rsidP="00141AA7">
            <w:pPr>
              <w:rPr>
                <w:rFonts w:eastAsia="Times New Roman" w:cs="Arial"/>
                <w:bCs/>
                <w:sz w:val="24"/>
                <w:szCs w:val="24"/>
              </w:rPr>
            </w:pPr>
          </w:p>
        </w:tc>
      </w:tr>
      <w:tr w:rsidR="00566097" w:rsidRPr="00141AA7" w14:paraId="10DAC97E" w14:textId="77777777" w:rsidTr="00141AA7">
        <w:tc>
          <w:tcPr>
            <w:tcW w:w="1800" w:type="dxa"/>
          </w:tcPr>
          <w:p w14:paraId="658C4662" w14:textId="77777777" w:rsidR="00566097" w:rsidRDefault="00566097" w:rsidP="00566097">
            <w:pPr>
              <w:jc w:val="center"/>
              <w:rPr>
                <w:rFonts w:eastAsia="Times New Roman" w:cs="Arial"/>
                <w:bCs/>
                <w:sz w:val="24"/>
                <w:szCs w:val="24"/>
              </w:rPr>
            </w:pPr>
            <w:r>
              <w:rPr>
                <w:rFonts w:eastAsia="Times New Roman" w:cs="Arial"/>
                <w:bCs/>
                <w:sz w:val="24"/>
                <w:szCs w:val="24"/>
              </w:rPr>
              <w:t>3 x 10</w:t>
            </w:r>
            <w:r w:rsidRPr="00813A54">
              <w:rPr>
                <w:rFonts w:eastAsia="Times New Roman" w:cs="Arial"/>
                <w:bCs/>
                <w:sz w:val="24"/>
                <w:szCs w:val="24"/>
                <w:vertAlign w:val="superscript"/>
              </w:rPr>
              <w:t>-</w:t>
            </w:r>
            <w:r>
              <w:rPr>
                <w:rFonts w:eastAsia="Times New Roman" w:cs="Arial"/>
                <w:bCs/>
                <w:sz w:val="24"/>
                <w:szCs w:val="24"/>
                <w:vertAlign w:val="superscript"/>
              </w:rPr>
              <w:t>9</w:t>
            </w:r>
          </w:p>
        </w:tc>
        <w:tc>
          <w:tcPr>
            <w:tcW w:w="2610" w:type="dxa"/>
          </w:tcPr>
          <w:p w14:paraId="51750201" w14:textId="77777777" w:rsidR="00566097" w:rsidRPr="00141AA7" w:rsidRDefault="00566097" w:rsidP="00141AA7">
            <w:pPr>
              <w:rPr>
                <w:rFonts w:eastAsia="Times New Roman" w:cs="Arial"/>
                <w:bCs/>
                <w:sz w:val="24"/>
                <w:szCs w:val="24"/>
              </w:rPr>
            </w:pPr>
          </w:p>
        </w:tc>
      </w:tr>
    </w:tbl>
    <w:p w14:paraId="3470942E" w14:textId="77777777" w:rsidR="00141AA7" w:rsidRPr="00141AA7" w:rsidRDefault="00141AA7" w:rsidP="00141AA7">
      <w:pPr>
        <w:rPr>
          <w:rFonts w:eastAsia="Times New Roman" w:cs="Arial"/>
          <w:bCs/>
          <w:sz w:val="24"/>
          <w:szCs w:val="24"/>
        </w:rPr>
      </w:pPr>
    </w:p>
    <w:p w14:paraId="5DF18565" w14:textId="1179F257" w:rsidR="00141AA7" w:rsidRPr="00141AA7" w:rsidRDefault="00E41C83" w:rsidP="00141AA7">
      <w:pPr>
        <w:rPr>
          <w:rFonts w:eastAsia="Times New Roman" w:cs="Arial"/>
          <w:bCs/>
          <w:sz w:val="24"/>
          <w:szCs w:val="24"/>
        </w:rPr>
      </w:pPr>
      <w:r>
        <w:rPr>
          <w:rFonts w:eastAsia="Times New Roman" w:cs="Arial"/>
          <w:b/>
          <w:bCs/>
          <w:sz w:val="24"/>
          <w:szCs w:val="24"/>
        </w:rPr>
        <w:t>Q3</w:t>
      </w:r>
      <w:r w:rsidR="00F77D25">
        <w:rPr>
          <w:rFonts w:eastAsia="Times New Roman" w:cs="Arial"/>
          <w:b/>
          <w:bCs/>
          <w:sz w:val="24"/>
          <w:szCs w:val="24"/>
        </w:rPr>
        <w:t>1</w:t>
      </w:r>
      <w:r w:rsidR="009B1291">
        <w:rPr>
          <w:rFonts w:eastAsia="Times New Roman" w:cs="Arial"/>
          <w:b/>
          <w:bCs/>
          <w:sz w:val="24"/>
          <w:szCs w:val="24"/>
        </w:rPr>
        <w:t>.</w:t>
      </w:r>
      <w:r w:rsidR="00141AA7" w:rsidRPr="00141AA7">
        <w:rPr>
          <w:rFonts w:eastAsia="Times New Roman" w:cs="Arial"/>
          <w:bCs/>
          <w:sz w:val="24"/>
          <w:szCs w:val="24"/>
        </w:rPr>
        <w:t xml:space="preserve"> What is the purpose of preparing </w:t>
      </w:r>
      <w:r w:rsidR="00C44125">
        <w:rPr>
          <w:rFonts w:eastAsia="Times New Roman" w:cs="Arial"/>
          <w:bCs/>
          <w:sz w:val="24"/>
          <w:szCs w:val="24"/>
        </w:rPr>
        <w:t xml:space="preserve">a </w:t>
      </w:r>
      <w:r w:rsidR="00141AA7" w:rsidRPr="00141AA7">
        <w:rPr>
          <w:rFonts w:eastAsia="Times New Roman" w:cs="Arial"/>
          <w:bCs/>
          <w:sz w:val="24"/>
          <w:szCs w:val="24"/>
        </w:rPr>
        <w:t xml:space="preserve">0.00 </w:t>
      </w:r>
      <w:r w:rsidR="00C44125">
        <w:rPr>
          <w:rFonts w:eastAsia="Times New Roman" w:cs="Arial"/>
          <w:bCs/>
          <w:sz w:val="24"/>
          <w:szCs w:val="24"/>
        </w:rPr>
        <w:t xml:space="preserve">M </w:t>
      </w:r>
      <w:r w:rsidR="00C3658F">
        <w:rPr>
          <w:rFonts w:eastAsia="Times New Roman" w:cs="Arial"/>
          <w:bCs/>
          <w:sz w:val="24"/>
          <w:szCs w:val="24"/>
        </w:rPr>
        <w:t>sol</w:t>
      </w:r>
      <w:r w:rsidR="00C44125">
        <w:rPr>
          <w:rFonts w:eastAsia="Times New Roman" w:cs="Arial"/>
          <w:bCs/>
          <w:sz w:val="24"/>
          <w:szCs w:val="24"/>
        </w:rPr>
        <w:t>ution</w:t>
      </w:r>
      <w:r w:rsidR="00141AA7" w:rsidRPr="00141AA7">
        <w:rPr>
          <w:rFonts w:eastAsia="Times New Roman" w:cs="Arial"/>
          <w:bCs/>
          <w:sz w:val="24"/>
          <w:szCs w:val="24"/>
        </w:rPr>
        <w:t xml:space="preserve">? How is it used in the analysis? </w:t>
      </w:r>
    </w:p>
    <w:p w14:paraId="159767FC" w14:textId="35C31B75" w:rsidR="00C44125" w:rsidRPr="00141AA7" w:rsidRDefault="00141AA7" w:rsidP="00C44125">
      <w:pPr>
        <w:rPr>
          <w:rFonts w:eastAsia="Times New Roman" w:cs="Arial"/>
          <w:bCs/>
          <w:sz w:val="24"/>
          <w:szCs w:val="24"/>
        </w:rPr>
      </w:pPr>
      <w:r w:rsidRPr="00141AA7">
        <w:rPr>
          <w:rFonts w:eastAsia="Times New Roman" w:cs="Arial"/>
          <w:bCs/>
          <w:sz w:val="24"/>
          <w:szCs w:val="24"/>
        </w:rPr>
        <w:t xml:space="preserve">The following absorbance values were recorded when analyzing the </w:t>
      </w:r>
      <w:r w:rsidR="00C44125">
        <w:rPr>
          <w:rFonts w:eastAsia="Times New Roman" w:cs="Arial"/>
          <w:bCs/>
          <w:sz w:val="24"/>
          <w:szCs w:val="24"/>
        </w:rPr>
        <w:t xml:space="preserve">eight </w:t>
      </w:r>
      <w:r w:rsidR="00C3658F">
        <w:rPr>
          <w:rFonts w:eastAsia="Times New Roman" w:cs="Arial"/>
          <w:bCs/>
          <w:sz w:val="24"/>
          <w:szCs w:val="24"/>
        </w:rPr>
        <w:t>so</w:t>
      </w:r>
      <w:r w:rsidR="00C44125">
        <w:rPr>
          <w:rFonts w:eastAsia="Times New Roman" w:cs="Arial"/>
          <w:bCs/>
          <w:sz w:val="24"/>
          <w:szCs w:val="24"/>
        </w:rPr>
        <w:t>lutions</w:t>
      </w:r>
      <w:r w:rsidRPr="00141AA7">
        <w:rPr>
          <w:rFonts w:eastAsia="Times New Roman" w:cs="Arial"/>
          <w:bCs/>
          <w:sz w:val="24"/>
          <w:szCs w:val="24"/>
        </w:rPr>
        <w:t xml:space="preserve"> prepared above</w:t>
      </w:r>
      <w:r w:rsidR="009C57A3">
        <w:rPr>
          <w:rFonts w:eastAsia="Times New Roman" w:cs="Arial"/>
          <w:bCs/>
          <w:sz w:val="24"/>
          <w:szCs w:val="24"/>
        </w:rPr>
        <w:t xml:space="preserve"> using the 2:1 pH 5.4 </w:t>
      </w:r>
      <w:r w:rsidR="00C3658F">
        <w:rPr>
          <w:rFonts w:eastAsia="Times New Roman" w:cs="Arial"/>
          <w:bCs/>
          <w:sz w:val="24"/>
          <w:szCs w:val="24"/>
        </w:rPr>
        <w:t xml:space="preserve">stock </w:t>
      </w:r>
      <w:proofErr w:type="gramStart"/>
      <w:r w:rsidR="009C57A3">
        <w:rPr>
          <w:rFonts w:eastAsia="Times New Roman" w:cs="Arial"/>
          <w:bCs/>
          <w:sz w:val="24"/>
          <w:szCs w:val="24"/>
        </w:rPr>
        <w:t>solution</w:t>
      </w:r>
      <w:proofErr w:type="gramEnd"/>
      <w:r w:rsidRPr="00141AA7">
        <w:rPr>
          <w:rFonts w:eastAsia="Times New Roman" w:cs="Arial"/>
          <w:bCs/>
          <w:sz w:val="24"/>
          <w:szCs w:val="24"/>
        </w:rPr>
        <w:t>:</w:t>
      </w:r>
    </w:p>
    <w:tbl>
      <w:tblPr>
        <w:tblStyle w:val="TableGrid"/>
        <w:tblW w:w="0" w:type="auto"/>
        <w:tblInd w:w="2538" w:type="dxa"/>
        <w:tblLook w:val="04A0" w:firstRow="1" w:lastRow="0" w:firstColumn="1" w:lastColumn="0" w:noHBand="0" w:noVBand="1"/>
      </w:tblPr>
      <w:tblGrid>
        <w:gridCol w:w="2340"/>
        <w:gridCol w:w="2340"/>
      </w:tblGrid>
      <w:tr w:rsidR="00C44125" w:rsidRPr="00141AA7" w14:paraId="79DB0BB9" w14:textId="77777777" w:rsidTr="00991835">
        <w:tc>
          <w:tcPr>
            <w:tcW w:w="2340" w:type="dxa"/>
          </w:tcPr>
          <w:p w14:paraId="6C7CDE6C" w14:textId="190114DF" w:rsidR="00C44125" w:rsidRPr="00141AA7" w:rsidRDefault="00C44125" w:rsidP="005E200E">
            <w:pPr>
              <w:jc w:val="center"/>
              <w:rPr>
                <w:rFonts w:eastAsia="Times New Roman" w:cs="Arial"/>
                <w:b/>
                <w:bCs/>
                <w:sz w:val="24"/>
                <w:szCs w:val="24"/>
              </w:rPr>
            </w:pPr>
            <w:r>
              <w:rPr>
                <w:rFonts w:eastAsia="Times New Roman" w:cs="Arial"/>
                <w:b/>
                <w:bCs/>
                <w:sz w:val="24"/>
                <w:szCs w:val="24"/>
              </w:rPr>
              <w:lastRenderedPageBreak/>
              <w:t xml:space="preserve">Nanoparticle </w:t>
            </w:r>
            <w:r w:rsidR="00C3658F">
              <w:rPr>
                <w:rFonts w:eastAsia="Times New Roman" w:cs="Arial"/>
                <w:b/>
                <w:bCs/>
                <w:sz w:val="24"/>
                <w:szCs w:val="24"/>
              </w:rPr>
              <w:t>concentration</w:t>
            </w:r>
          </w:p>
          <w:p w14:paraId="0D6DD810" w14:textId="77777777" w:rsidR="00C44125" w:rsidRPr="00141AA7" w:rsidRDefault="00C44125" w:rsidP="005E200E">
            <w:pPr>
              <w:jc w:val="center"/>
              <w:rPr>
                <w:rFonts w:eastAsia="Times New Roman" w:cs="Arial"/>
                <w:b/>
                <w:bCs/>
                <w:sz w:val="24"/>
                <w:szCs w:val="24"/>
              </w:rPr>
            </w:pPr>
            <w:r w:rsidRPr="00141AA7">
              <w:rPr>
                <w:rFonts w:eastAsia="Times New Roman" w:cs="Arial"/>
                <w:b/>
                <w:bCs/>
                <w:sz w:val="24"/>
                <w:szCs w:val="24"/>
              </w:rPr>
              <w:t>(</w:t>
            </w:r>
            <w:r>
              <w:rPr>
                <w:rFonts w:eastAsia="Times New Roman" w:cs="Arial"/>
                <w:b/>
                <w:bCs/>
                <w:sz w:val="24"/>
                <w:szCs w:val="24"/>
              </w:rPr>
              <w:t>M</w:t>
            </w:r>
            <w:r w:rsidRPr="00141AA7">
              <w:rPr>
                <w:rFonts w:eastAsia="Times New Roman" w:cs="Arial"/>
                <w:b/>
                <w:bCs/>
                <w:sz w:val="24"/>
                <w:szCs w:val="24"/>
              </w:rPr>
              <w:t>)</w:t>
            </w:r>
          </w:p>
        </w:tc>
        <w:tc>
          <w:tcPr>
            <w:tcW w:w="2340" w:type="dxa"/>
          </w:tcPr>
          <w:p w14:paraId="4A0696FC" w14:textId="77777777" w:rsidR="00C44125" w:rsidRPr="00141AA7" w:rsidRDefault="00991835" w:rsidP="005E200E">
            <w:pPr>
              <w:jc w:val="center"/>
              <w:rPr>
                <w:rFonts w:eastAsia="Times New Roman" w:cs="Arial"/>
                <w:b/>
                <w:bCs/>
                <w:sz w:val="24"/>
                <w:szCs w:val="24"/>
              </w:rPr>
            </w:pPr>
            <w:r>
              <w:rPr>
                <w:rFonts w:eastAsia="Times New Roman" w:cs="Arial"/>
                <w:b/>
                <w:bCs/>
                <w:sz w:val="24"/>
                <w:szCs w:val="24"/>
              </w:rPr>
              <w:t>Absorbance</w:t>
            </w:r>
          </w:p>
        </w:tc>
      </w:tr>
      <w:tr w:rsidR="00C44125" w:rsidRPr="00141AA7" w14:paraId="6A288206" w14:textId="77777777" w:rsidTr="00991835">
        <w:tc>
          <w:tcPr>
            <w:tcW w:w="2340" w:type="dxa"/>
          </w:tcPr>
          <w:p w14:paraId="635DB1AA" w14:textId="77777777" w:rsidR="00C44125" w:rsidRPr="00141AA7" w:rsidRDefault="00C44125" w:rsidP="005E200E">
            <w:pPr>
              <w:jc w:val="center"/>
              <w:rPr>
                <w:rFonts w:eastAsia="Times New Roman" w:cs="Arial"/>
                <w:bCs/>
                <w:sz w:val="24"/>
                <w:szCs w:val="24"/>
              </w:rPr>
            </w:pPr>
            <w:r w:rsidRPr="00141AA7">
              <w:rPr>
                <w:rFonts w:eastAsia="Times New Roman" w:cs="Arial"/>
                <w:bCs/>
                <w:sz w:val="24"/>
                <w:szCs w:val="24"/>
              </w:rPr>
              <w:t>0.00</w:t>
            </w:r>
          </w:p>
        </w:tc>
        <w:tc>
          <w:tcPr>
            <w:tcW w:w="2340" w:type="dxa"/>
          </w:tcPr>
          <w:p w14:paraId="1C75B188"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w:t>
            </w:r>
          </w:p>
        </w:tc>
      </w:tr>
      <w:tr w:rsidR="00C44125" w:rsidRPr="00141AA7" w14:paraId="41981C00" w14:textId="77777777" w:rsidTr="00991835">
        <w:tc>
          <w:tcPr>
            <w:tcW w:w="2340" w:type="dxa"/>
          </w:tcPr>
          <w:p w14:paraId="2F11154B" w14:textId="77777777" w:rsidR="00C44125" w:rsidRPr="00141AA7" w:rsidRDefault="00C44125" w:rsidP="005E200E">
            <w:pPr>
              <w:jc w:val="center"/>
              <w:rPr>
                <w:rFonts w:eastAsia="Times New Roman" w:cs="Arial"/>
                <w:bCs/>
                <w:sz w:val="24"/>
                <w:szCs w:val="24"/>
              </w:rPr>
            </w:pPr>
            <w:r>
              <w:rPr>
                <w:rFonts w:eastAsia="Times New Roman" w:cs="Arial"/>
                <w:bCs/>
                <w:sz w:val="24"/>
                <w:szCs w:val="24"/>
              </w:rPr>
              <w:t>5 x 10</w:t>
            </w:r>
            <w:r w:rsidRPr="00813A54">
              <w:rPr>
                <w:rFonts w:eastAsia="Times New Roman" w:cs="Arial"/>
                <w:bCs/>
                <w:sz w:val="24"/>
                <w:szCs w:val="24"/>
                <w:vertAlign w:val="superscript"/>
              </w:rPr>
              <w:t>-</w:t>
            </w:r>
            <w:r>
              <w:rPr>
                <w:rFonts w:eastAsia="Times New Roman" w:cs="Arial"/>
                <w:bCs/>
                <w:sz w:val="24"/>
                <w:szCs w:val="24"/>
                <w:vertAlign w:val="superscript"/>
              </w:rPr>
              <w:t>11</w:t>
            </w:r>
          </w:p>
        </w:tc>
        <w:tc>
          <w:tcPr>
            <w:tcW w:w="2340" w:type="dxa"/>
          </w:tcPr>
          <w:p w14:paraId="3D6AB46A"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0.0501</w:t>
            </w:r>
          </w:p>
        </w:tc>
      </w:tr>
      <w:tr w:rsidR="00C44125" w:rsidRPr="00141AA7" w14:paraId="0D7C3995" w14:textId="77777777" w:rsidTr="00991835">
        <w:tc>
          <w:tcPr>
            <w:tcW w:w="2340" w:type="dxa"/>
          </w:tcPr>
          <w:p w14:paraId="03770F82" w14:textId="77777777" w:rsidR="00C44125" w:rsidRPr="00141AA7" w:rsidRDefault="00C44125" w:rsidP="005E200E">
            <w:pPr>
              <w:jc w:val="center"/>
              <w:rPr>
                <w:rFonts w:eastAsia="Times New Roman" w:cs="Arial"/>
                <w:bCs/>
                <w:sz w:val="24"/>
                <w:szCs w:val="24"/>
              </w:rPr>
            </w:pPr>
            <w:r>
              <w:rPr>
                <w:rFonts w:eastAsia="Times New Roman" w:cs="Arial"/>
                <w:bCs/>
                <w:sz w:val="24"/>
                <w:szCs w:val="24"/>
              </w:rPr>
              <w:t>1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340" w:type="dxa"/>
          </w:tcPr>
          <w:p w14:paraId="099AAA19"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0.0913</w:t>
            </w:r>
          </w:p>
        </w:tc>
      </w:tr>
      <w:tr w:rsidR="00C44125" w:rsidRPr="00141AA7" w14:paraId="057FF7FB" w14:textId="77777777" w:rsidTr="00991835">
        <w:tc>
          <w:tcPr>
            <w:tcW w:w="2340" w:type="dxa"/>
          </w:tcPr>
          <w:p w14:paraId="71B9BAF4" w14:textId="77777777" w:rsidR="00C44125" w:rsidRPr="00141AA7" w:rsidRDefault="00C44125" w:rsidP="005E200E">
            <w:pPr>
              <w:jc w:val="center"/>
              <w:rPr>
                <w:rFonts w:eastAsia="Times New Roman" w:cs="Arial"/>
                <w:bCs/>
                <w:sz w:val="24"/>
                <w:szCs w:val="24"/>
              </w:rPr>
            </w:pPr>
            <w:r>
              <w:rPr>
                <w:rFonts w:eastAsia="Times New Roman" w:cs="Arial"/>
                <w:bCs/>
                <w:sz w:val="24"/>
                <w:szCs w:val="24"/>
              </w:rPr>
              <w:t>2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340" w:type="dxa"/>
          </w:tcPr>
          <w:p w14:paraId="7D461AD2"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0.1778</w:t>
            </w:r>
          </w:p>
        </w:tc>
      </w:tr>
      <w:tr w:rsidR="00C44125" w:rsidRPr="00141AA7" w14:paraId="4EA80E73" w14:textId="77777777" w:rsidTr="00991835">
        <w:tc>
          <w:tcPr>
            <w:tcW w:w="2340" w:type="dxa"/>
          </w:tcPr>
          <w:p w14:paraId="19591E3F" w14:textId="77777777" w:rsidR="00C44125" w:rsidRPr="00141AA7" w:rsidRDefault="00C44125" w:rsidP="005E200E">
            <w:pPr>
              <w:jc w:val="center"/>
              <w:rPr>
                <w:rFonts w:eastAsia="Times New Roman" w:cs="Arial"/>
                <w:bCs/>
                <w:sz w:val="24"/>
                <w:szCs w:val="24"/>
              </w:rPr>
            </w:pPr>
            <w:r>
              <w:rPr>
                <w:rFonts w:eastAsia="Times New Roman" w:cs="Arial"/>
                <w:bCs/>
                <w:sz w:val="24"/>
                <w:szCs w:val="24"/>
              </w:rPr>
              <w:t>4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340" w:type="dxa"/>
          </w:tcPr>
          <w:p w14:paraId="0AEA03FF"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0.3367</w:t>
            </w:r>
          </w:p>
        </w:tc>
      </w:tr>
      <w:tr w:rsidR="00C44125" w:rsidRPr="00141AA7" w14:paraId="324AAD43" w14:textId="77777777" w:rsidTr="00991835">
        <w:tc>
          <w:tcPr>
            <w:tcW w:w="2340" w:type="dxa"/>
          </w:tcPr>
          <w:p w14:paraId="203F3030" w14:textId="77777777" w:rsidR="00C44125" w:rsidRPr="00141AA7" w:rsidRDefault="00C44125" w:rsidP="005E200E">
            <w:pPr>
              <w:jc w:val="center"/>
              <w:rPr>
                <w:rFonts w:eastAsia="Times New Roman" w:cs="Arial"/>
                <w:bCs/>
                <w:sz w:val="24"/>
                <w:szCs w:val="24"/>
              </w:rPr>
            </w:pPr>
            <w:r>
              <w:rPr>
                <w:rFonts w:eastAsia="Times New Roman" w:cs="Arial"/>
                <w:bCs/>
                <w:sz w:val="24"/>
                <w:szCs w:val="24"/>
              </w:rPr>
              <w:t>8 x 10</w:t>
            </w:r>
            <w:r w:rsidRPr="00813A54">
              <w:rPr>
                <w:rFonts w:eastAsia="Times New Roman" w:cs="Arial"/>
                <w:bCs/>
                <w:sz w:val="24"/>
                <w:szCs w:val="24"/>
                <w:vertAlign w:val="superscript"/>
              </w:rPr>
              <w:t>-</w:t>
            </w:r>
            <w:r>
              <w:rPr>
                <w:rFonts w:eastAsia="Times New Roman" w:cs="Arial"/>
                <w:bCs/>
                <w:sz w:val="24"/>
                <w:szCs w:val="24"/>
                <w:vertAlign w:val="superscript"/>
              </w:rPr>
              <w:t>10</w:t>
            </w:r>
          </w:p>
        </w:tc>
        <w:tc>
          <w:tcPr>
            <w:tcW w:w="2340" w:type="dxa"/>
          </w:tcPr>
          <w:p w14:paraId="3328762F"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0.6364</w:t>
            </w:r>
          </w:p>
        </w:tc>
      </w:tr>
      <w:tr w:rsidR="00C44125" w:rsidRPr="00141AA7" w14:paraId="1FA14F93" w14:textId="77777777" w:rsidTr="00991835">
        <w:tc>
          <w:tcPr>
            <w:tcW w:w="2340" w:type="dxa"/>
          </w:tcPr>
          <w:p w14:paraId="75E5A20D" w14:textId="77777777" w:rsidR="00C44125" w:rsidRDefault="00C44125" w:rsidP="005E200E">
            <w:pPr>
              <w:jc w:val="center"/>
              <w:rPr>
                <w:rFonts w:eastAsia="Times New Roman" w:cs="Arial"/>
                <w:bCs/>
                <w:sz w:val="24"/>
                <w:szCs w:val="24"/>
              </w:rPr>
            </w:pPr>
            <w:r>
              <w:rPr>
                <w:rFonts w:eastAsia="Times New Roman" w:cs="Arial"/>
                <w:bCs/>
                <w:sz w:val="24"/>
                <w:szCs w:val="24"/>
              </w:rPr>
              <w:t>1.5 x 10</w:t>
            </w:r>
            <w:r w:rsidRPr="00813A54">
              <w:rPr>
                <w:rFonts w:eastAsia="Times New Roman" w:cs="Arial"/>
                <w:bCs/>
                <w:sz w:val="24"/>
                <w:szCs w:val="24"/>
                <w:vertAlign w:val="superscript"/>
              </w:rPr>
              <w:t>-</w:t>
            </w:r>
            <w:r>
              <w:rPr>
                <w:rFonts w:eastAsia="Times New Roman" w:cs="Arial"/>
                <w:bCs/>
                <w:sz w:val="24"/>
                <w:szCs w:val="24"/>
                <w:vertAlign w:val="superscript"/>
              </w:rPr>
              <w:t>9</w:t>
            </w:r>
          </w:p>
        </w:tc>
        <w:tc>
          <w:tcPr>
            <w:tcW w:w="2340" w:type="dxa"/>
          </w:tcPr>
          <w:p w14:paraId="0586CE34"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1.172</w:t>
            </w:r>
          </w:p>
        </w:tc>
      </w:tr>
      <w:tr w:rsidR="00C44125" w:rsidRPr="00141AA7" w14:paraId="1CA34476" w14:textId="77777777" w:rsidTr="00991835">
        <w:tc>
          <w:tcPr>
            <w:tcW w:w="2340" w:type="dxa"/>
          </w:tcPr>
          <w:p w14:paraId="0A76741A" w14:textId="77777777" w:rsidR="00C44125" w:rsidRDefault="00C44125" w:rsidP="005E200E">
            <w:pPr>
              <w:jc w:val="center"/>
              <w:rPr>
                <w:rFonts w:eastAsia="Times New Roman" w:cs="Arial"/>
                <w:bCs/>
                <w:sz w:val="24"/>
                <w:szCs w:val="24"/>
              </w:rPr>
            </w:pPr>
            <w:r>
              <w:rPr>
                <w:rFonts w:eastAsia="Times New Roman" w:cs="Arial"/>
                <w:bCs/>
                <w:sz w:val="24"/>
                <w:szCs w:val="24"/>
              </w:rPr>
              <w:t>3 x 10</w:t>
            </w:r>
            <w:r w:rsidRPr="00813A54">
              <w:rPr>
                <w:rFonts w:eastAsia="Times New Roman" w:cs="Arial"/>
                <w:bCs/>
                <w:sz w:val="24"/>
                <w:szCs w:val="24"/>
                <w:vertAlign w:val="superscript"/>
              </w:rPr>
              <w:t>-</w:t>
            </w:r>
            <w:r>
              <w:rPr>
                <w:rFonts w:eastAsia="Times New Roman" w:cs="Arial"/>
                <w:bCs/>
                <w:sz w:val="24"/>
                <w:szCs w:val="24"/>
                <w:vertAlign w:val="superscript"/>
              </w:rPr>
              <w:t>9</w:t>
            </w:r>
          </w:p>
        </w:tc>
        <w:tc>
          <w:tcPr>
            <w:tcW w:w="2340" w:type="dxa"/>
          </w:tcPr>
          <w:p w14:paraId="7D50B7AC" w14:textId="77777777" w:rsidR="00C44125" w:rsidRPr="00141AA7" w:rsidRDefault="009B1291" w:rsidP="009B1291">
            <w:pPr>
              <w:jc w:val="center"/>
              <w:rPr>
                <w:rFonts w:eastAsia="Times New Roman" w:cs="Arial"/>
                <w:bCs/>
                <w:sz w:val="24"/>
                <w:szCs w:val="24"/>
              </w:rPr>
            </w:pPr>
            <w:r>
              <w:rPr>
                <w:rFonts w:eastAsia="Times New Roman" w:cs="Arial"/>
                <w:bCs/>
                <w:sz w:val="24"/>
                <w:szCs w:val="24"/>
              </w:rPr>
              <w:t>2.622</w:t>
            </w:r>
          </w:p>
        </w:tc>
      </w:tr>
    </w:tbl>
    <w:p w14:paraId="3E8629D3" w14:textId="77777777" w:rsidR="00C44125" w:rsidRPr="00141AA7" w:rsidRDefault="00C44125" w:rsidP="00C44125">
      <w:pPr>
        <w:rPr>
          <w:rFonts w:eastAsia="Times New Roman" w:cs="Arial"/>
          <w:bCs/>
          <w:sz w:val="24"/>
          <w:szCs w:val="24"/>
        </w:rPr>
      </w:pPr>
    </w:p>
    <w:p w14:paraId="17251CAB" w14:textId="77777777" w:rsidR="00F77D25" w:rsidRDefault="00141AA7" w:rsidP="00141AA7">
      <w:pPr>
        <w:rPr>
          <w:rFonts w:eastAsia="Times New Roman" w:cs="Arial"/>
          <w:bCs/>
          <w:sz w:val="24"/>
          <w:szCs w:val="24"/>
        </w:rPr>
      </w:pPr>
      <w:r w:rsidRPr="00141AA7">
        <w:rPr>
          <w:rFonts w:eastAsia="Times New Roman" w:cs="Arial"/>
          <w:bCs/>
          <w:sz w:val="24"/>
          <w:szCs w:val="24"/>
        </w:rPr>
        <w:t xml:space="preserve">Use Excel or equivalent software to plot the </w:t>
      </w:r>
      <w:r w:rsidR="009B1291">
        <w:rPr>
          <w:rFonts w:eastAsia="Times New Roman" w:cs="Arial"/>
          <w:bCs/>
          <w:sz w:val="24"/>
          <w:szCs w:val="24"/>
        </w:rPr>
        <w:t>data above</w:t>
      </w:r>
      <w:r w:rsidR="00C3658F">
        <w:rPr>
          <w:rFonts w:eastAsia="Times New Roman" w:cs="Arial"/>
          <w:bCs/>
          <w:sz w:val="24"/>
          <w:szCs w:val="24"/>
        </w:rPr>
        <w:t>.</w:t>
      </w:r>
      <w:r w:rsidR="008E3C29">
        <w:rPr>
          <w:rFonts w:eastAsia="Times New Roman" w:cs="Arial"/>
          <w:bCs/>
          <w:sz w:val="24"/>
          <w:szCs w:val="24"/>
        </w:rPr>
        <w:t xml:space="preserve">  </w:t>
      </w:r>
    </w:p>
    <w:p w14:paraId="3449E00A" w14:textId="2C25D63F" w:rsidR="00141AA7" w:rsidRDefault="00141AA7" w:rsidP="00141AA7">
      <w:pPr>
        <w:rPr>
          <w:rFonts w:eastAsia="Times New Roman" w:cs="Arial"/>
          <w:bCs/>
          <w:sz w:val="24"/>
          <w:szCs w:val="24"/>
        </w:rPr>
      </w:pPr>
      <w:r w:rsidRPr="00141AA7">
        <w:rPr>
          <w:rFonts w:eastAsia="Times New Roman" w:cs="Arial"/>
          <w:b/>
          <w:bCs/>
          <w:sz w:val="24"/>
          <w:szCs w:val="24"/>
        </w:rPr>
        <w:t>Q</w:t>
      </w:r>
      <w:r w:rsidR="00E41C83">
        <w:rPr>
          <w:rFonts w:eastAsia="Times New Roman" w:cs="Arial"/>
          <w:b/>
          <w:bCs/>
          <w:sz w:val="24"/>
          <w:szCs w:val="24"/>
        </w:rPr>
        <w:t>3</w:t>
      </w:r>
      <w:r w:rsidR="00F77D25">
        <w:rPr>
          <w:rFonts w:eastAsia="Times New Roman" w:cs="Arial"/>
          <w:b/>
          <w:bCs/>
          <w:sz w:val="24"/>
          <w:szCs w:val="24"/>
        </w:rPr>
        <w:t>2</w:t>
      </w:r>
      <w:r w:rsidR="009B1291" w:rsidRPr="00B26364">
        <w:rPr>
          <w:rFonts w:eastAsia="Times New Roman" w:cs="Arial"/>
          <w:bCs/>
          <w:sz w:val="24"/>
          <w:szCs w:val="24"/>
        </w:rPr>
        <w:t>.</w:t>
      </w:r>
      <w:r w:rsidRPr="00141AA7">
        <w:rPr>
          <w:rFonts w:eastAsia="Times New Roman" w:cs="Arial"/>
          <w:bCs/>
          <w:sz w:val="24"/>
          <w:szCs w:val="24"/>
        </w:rPr>
        <w:t xml:space="preserve"> What relationship do you observe between </w:t>
      </w:r>
      <w:r w:rsidR="00C3658F">
        <w:rPr>
          <w:rFonts w:eastAsia="Times New Roman" w:cs="Arial"/>
          <w:bCs/>
          <w:sz w:val="24"/>
          <w:szCs w:val="24"/>
        </w:rPr>
        <w:t xml:space="preserve">the </w:t>
      </w:r>
      <w:r w:rsidRPr="00141AA7">
        <w:rPr>
          <w:rFonts w:eastAsia="Times New Roman" w:cs="Arial"/>
          <w:bCs/>
          <w:sz w:val="24"/>
          <w:szCs w:val="24"/>
        </w:rPr>
        <w:t>absorbance and concentration</w:t>
      </w:r>
      <w:r w:rsidR="009B1291">
        <w:rPr>
          <w:rFonts w:eastAsia="Times New Roman" w:cs="Arial"/>
          <w:bCs/>
          <w:sz w:val="24"/>
          <w:szCs w:val="24"/>
        </w:rPr>
        <w:t xml:space="preserve"> of nanoparticles</w:t>
      </w:r>
      <w:r w:rsidRPr="00141AA7">
        <w:rPr>
          <w:rFonts w:eastAsia="Times New Roman" w:cs="Arial"/>
          <w:bCs/>
          <w:sz w:val="24"/>
          <w:szCs w:val="24"/>
        </w:rPr>
        <w:t>?</w:t>
      </w:r>
    </w:p>
    <w:p w14:paraId="1124B07C" w14:textId="0582C8EE" w:rsidR="00C3658F" w:rsidRDefault="00C3658F" w:rsidP="00141AA7">
      <w:pPr>
        <w:rPr>
          <w:rFonts w:eastAsia="Times New Roman" w:cs="Arial"/>
          <w:bCs/>
          <w:sz w:val="24"/>
          <w:szCs w:val="24"/>
        </w:rPr>
      </w:pPr>
      <w:r w:rsidRPr="00F77D25">
        <w:rPr>
          <w:rFonts w:eastAsia="Times New Roman" w:cs="Arial"/>
          <w:b/>
          <w:bCs/>
          <w:sz w:val="24"/>
          <w:szCs w:val="24"/>
        </w:rPr>
        <w:t>Q3</w:t>
      </w:r>
      <w:r w:rsidR="00F77D25" w:rsidRPr="00F77D25">
        <w:rPr>
          <w:rFonts w:eastAsia="Times New Roman" w:cs="Arial"/>
          <w:b/>
          <w:bCs/>
          <w:sz w:val="24"/>
          <w:szCs w:val="24"/>
        </w:rPr>
        <w:t>3</w:t>
      </w:r>
      <w:r>
        <w:rPr>
          <w:rFonts w:eastAsia="Times New Roman" w:cs="Arial"/>
          <w:bCs/>
          <w:sz w:val="24"/>
          <w:szCs w:val="24"/>
        </w:rPr>
        <w:t>.  Do any of the data points deviate from the general behavior observed in the plot?</w:t>
      </w:r>
    </w:p>
    <w:p w14:paraId="75DDDEFF" w14:textId="05630B43" w:rsidR="00141AA7" w:rsidRPr="00141AA7" w:rsidRDefault="00141AA7" w:rsidP="00141AA7">
      <w:pPr>
        <w:rPr>
          <w:rFonts w:eastAsia="Times New Roman" w:cs="Arial"/>
          <w:bCs/>
          <w:sz w:val="24"/>
          <w:szCs w:val="24"/>
        </w:rPr>
      </w:pPr>
      <w:r w:rsidRPr="00141AA7">
        <w:rPr>
          <w:rFonts w:eastAsia="Times New Roman" w:cs="Arial"/>
          <w:b/>
          <w:bCs/>
          <w:sz w:val="24"/>
          <w:szCs w:val="24"/>
        </w:rPr>
        <w:t>Q</w:t>
      </w:r>
      <w:r w:rsidR="00991835">
        <w:rPr>
          <w:rFonts w:eastAsia="Times New Roman" w:cs="Arial"/>
          <w:b/>
          <w:bCs/>
          <w:sz w:val="24"/>
          <w:szCs w:val="24"/>
        </w:rPr>
        <w:t>3</w:t>
      </w:r>
      <w:r w:rsidR="00F77D25">
        <w:rPr>
          <w:rFonts w:eastAsia="Times New Roman" w:cs="Arial"/>
          <w:b/>
          <w:bCs/>
          <w:sz w:val="24"/>
          <w:szCs w:val="24"/>
        </w:rPr>
        <w:t>4</w:t>
      </w:r>
      <w:r w:rsidR="009B1291" w:rsidRPr="00B26364">
        <w:rPr>
          <w:rFonts w:eastAsia="Times New Roman" w:cs="Arial"/>
          <w:bCs/>
          <w:sz w:val="24"/>
          <w:szCs w:val="24"/>
        </w:rPr>
        <w:t>.</w:t>
      </w:r>
      <w:r w:rsidRPr="00141AA7">
        <w:rPr>
          <w:rFonts w:eastAsia="Times New Roman" w:cs="Arial"/>
          <w:bCs/>
          <w:sz w:val="24"/>
          <w:szCs w:val="24"/>
        </w:rPr>
        <w:t xml:space="preserve"> What parameter allows us to determine whether there is a good fit between absorbance and </w:t>
      </w:r>
      <w:r w:rsidR="009B1291">
        <w:rPr>
          <w:rFonts w:eastAsia="Times New Roman" w:cs="Arial"/>
          <w:bCs/>
          <w:sz w:val="24"/>
          <w:szCs w:val="24"/>
        </w:rPr>
        <w:t xml:space="preserve">gold nanoparticle </w:t>
      </w:r>
      <w:r w:rsidR="009B1291" w:rsidRPr="00141AA7">
        <w:rPr>
          <w:rFonts w:eastAsia="Times New Roman" w:cs="Arial"/>
          <w:bCs/>
          <w:sz w:val="24"/>
          <w:szCs w:val="24"/>
        </w:rPr>
        <w:t>concentration</w:t>
      </w:r>
      <w:r w:rsidRPr="00141AA7">
        <w:rPr>
          <w:rFonts w:eastAsia="Times New Roman" w:cs="Arial"/>
          <w:bCs/>
          <w:sz w:val="24"/>
          <w:szCs w:val="24"/>
        </w:rPr>
        <w:t>?</w:t>
      </w:r>
    </w:p>
    <w:p w14:paraId="5BC0CAA1" w14:textId="6194573A" w:rsidR="00141AA7" w:rsidRPr="00141AA7" w:rsidRDefault="00991835" w:rsidP="00141AA7">
      <w:pPr>
        <w:rPr>
          <w:rFonts w:eastAsia="Times New Roman" w:cs="Arial"/>
          <w:bCs/>
          <w:sz w:val="24"/>
          <w:szCs w:val="24"/>
        </w:rPr>
      </w:pPr>
      <w:r>
        <w:rPr>
          <w:rFonts w:eastAsia="Times New Roman" w:cs="Arial"/>
          <w:b/>
          <w:bCs/>
          <w:sz w:val="24"/>
          <w:szCs w:val="24"/>
        </w:rPr>
        <w:t>Q3</w:t>
      </w:r>
      <w:r w:rsidR="00F77D25">
        <w:rPr>
          <w:rFonts w:eastAsia="Times New Roman" w:cs="Arial"/>
          <w:b/>
          <w:bCs/>
          <w:sz w:val="24"/>
          <w:szCs w:val="24"/>
        </w:rPr>
        <w:t>5</w:t>
      </w:r>
      <w:r w:rsidR="009B1291" w:rsidRPr="00B26364">
        <w:rPr>
          <w:rFonts w:eastAsia="Times New Roman" w:cs="Arial"/>
          <w:bCs/>
          <w:sz w:val="24"/>
          <w:szCs w:val="24"/>
        </w:rPr>
        <w:t>.</w:t>
      </w:r>
      <w:r w:rsidR="00141AA7" w:rsidRPr="00141AA7">
        <w:rPr>
          <w:rFonts w:eastAsia="Times New Roman" w:cs="Arial"/>
          <w:bCs/>
          <w:sz w:val="24"/>
          <w:szCs w:val="24"/>
        </w:rPr>
        <w:t xml:space="preserve"> What is the </w:t>
      </w:r>
      <w:r w:rsidR="009B1291">
        <w:rPr>
          <w:rFonts w:eastAsia="Times New Roman" w:cs="Arial"/>
          <w:bCs/>
          <w:sz w:val="24"/>
          <w:szCs w:val="24"/>
        </w:rPr>
        <w:t xml:space="preserve">molar extinction coefficient for this </w:t>
      </w:r>
      <w:r w:rsidR="008E3C29">
        <w:rPr>
          <w:rFonts w:eastAsia="Times New Roman" w:cs="Arial"/>
          <w:bCs/>
          <w:sz w:val="24"/>
          <w:szCs w:val="24"/>
        </w:rPr>
        <w:t xml:space="preserve">specific </w:t>
      </w:r>
      <w:r w:rsidR="009B1291">
        <w:rPr>
          <w:rFonts w:eastAsia="Times New Roman" w:cs="Arial"/>
          <w:bCs/>
          <w:sz w:val="24"/>
          <w:szCs w:val="24"/>
        </w:rPr>
        <w:t>gold nanoparticle preparation?</w:t>
      </w:r>
      <w:r w:rsidR="00141AA7" w:rsidRPr="00141AA7">
        <w:rPr>
          <w:rFonts w:eastAsia="Times New Roman" w:cs="Arial"/>
          <w:bCs/>
          <w:sz w:val="24"/>
          <w:szCs w:val="24"/>
        </w:rPr>
        <w:t xml:space="preserve"> </w:t>
      </w:r>
      <w:r w:rsidR="00561586">
        <w:rPr>
          <w:rFonts w:eastAsia="Times New Roman" w:cs="Arial"/>
          <w:bCs/>
          <w:sz w:val="24"/>
          <w:szCs w:val="24"/>
        </w:rPr>
        <w:t xml:space="preserve"> How does this value compare to the extinction coefficient reported in Table 1 for a gold nanoparticle of similar size?</w:t>
      </w:r>
    </w:p>
    <w:p w14:paraId="0E2A7535" w14:textId="5F8DC48C" w:rsidR="00766FB3" w:rsidRDefault="00141AA7" w:rsidP="00141AA7">
      <w:pPr>
        <w:rPr>
          <w:rFonts w:eastAsia="Times New Roman" w:cs="Arial"/>
          <w:bCs/>
          <w:sz w:val="24"/>
          <w:szCs w:val="24"/>
        </w:rPr>
      </w:pPr>
      <w:r w:rsidRPr="00141AA7">
        <w:rPr>
          <w:rFonts w:eastAsia="Times New Roman" w:cs="Arial"/>
          <w:b/>
          <w:bCs/>
          <w:sz w:val="24"/>
          <w:szCs w:val="24"/>
        </w:rPr>
        <w:t>Q</w:t>
      </w:r>
      <w:r w:rsidR="00991835">
        <w:rPr>
          <w:rFonts w:eastAsia="Times New Roman" w:cs="Arial"/>
          <w:b/>
          <w:bCs/>
          <w:sz w:val="24"/>
          <w:szCs w:val="24"/>
        </w:rPr>
        <w:t>3</w:t>
      </w:r>
      <w:r w:rsidR="00F77D25">
        <w:rPr>
          <w:rFonts w:eastAsia="Times New Roman" w:cs="Arial"/>
          <w:b/>
          <w:bCs/>
          <w:sz w:val="24"/>
          <w:szCs w:val="24"/>
        </w:rPr>
        <w:t>6</w:t>
      </w:r>
      <w:r w:rsidR="009B1291" w:rsidRPr="00B26364">
        <w:rPr>
          <w:rFonts w:eastAsia="Times New Roman" w:cs="Arial"/>
          <w:bCs/>
          <w:sz w:val="24"/>
          <w:szCs w:val="24"/>
        </w:rPr>
        <w:t>.</w:t>
      </w:r>
      <w:r w:rsidR="009B1291">
        <w:rPr>
          <w:rFonts w:eastAsia="Times New Roman" w:cs="Arial"/>
          <w:b/>
          <w:bCs/>
          <w:sz w:val="24"/>
          <w:szCs w:val="24"/>
        </w:rPr>
        <w:t xml:space="preserve"> </w:t>
      </w:r>
      <w:r w:rsidR="009B1291" w:rsidRPr="009B1291">
        <w:rPr>
          <w:rFonts w:eastAsia="Times New Roman" w:cs="Arial"/>
          <w:bCs/>
          <w:sz w:val="24"/>
          <w:szCs w:val="24"/>
        </w:rPr>
        <w:t>How can you estimate the</w:t>
      </w:r>
      <w:r w:rsidR="009B1291">
        <w:rPr>
          <w:rFonts w:eastAsia="Times New Roman" w:cs="Arial"/>
          <w:b/>
          <w:bCs/>
          <w:sz w:val="24"/>
          <w:szCs w:val="24"/>
        </w:rPr>
        <w:t xml:space="preserve"> </w:t>
      </w:r>
      <w:r w:rsidR="009B1291">
        <w:rPr>
          <w:rFonts w:eastAsia="Times New Roman" w:cs="Arial"/>
          <w:bCs/>
          <w:sz w:val="24"/>
          <w:szCs w:val="24"/>
        </w:rPr>
        <w:t>uncertainty on the molar extinction coefficient from the regression analysis?</w:t>
      </w:r>
      <w:r w:rsidRPr="00141AA7">
        <w:rPr>
          <w:rFonts w:eastAsia="Times New Roman" w:cs="Arial"/>
          <w:bCs/>
          <w:sz w:val="24"/>
          <w:szCs w:val="24"/>
        </w:rPr>
        <w:t xml:space="preserve"> </w:t>
      </w:r>
    </w:p>
    <w:p w14:paraId="0DDF2941" w14:textId="77777777" w:rsidR="00766FB3" w:rsidRDefault="00766FB3">
      <w:pPr>
        <w:rPr>
          <w:rFonts w:eastAsia="Times New Roman" w:cs="Arial"/>
          <w:bCs/>
          <w:sz w:val="24"/>
          <w:szCs w:val="24"/>
        </w:rPr>
      </w:pPr>
      <w:r>
        <w:rPr>
          <w:rFonts w:eastAsia="Times New Roman" w:cs="Arial"/>
          <w:bCs/>
          <w:sz w:val="24"/>
          <w:szCs w:val="24"/>
        </w:rPr>
        <w:br w:type="page"/>
      </w:r>
    </w:p>
    <w:p w14:paraId="453E6287" w14:textId="77777777" w:rsidR="00331201" w:rsidRPr="00497494" w:rsidRDefault="00766FB3" w:rsidP="00497494">
      <w:pPr>
        <w:jc w:val="center"/>
        <w:rPr>
          <w:b/>
          <w:sz w:val="24"/>
          <w:szCs w:val="24"/>
        </w:rPr>
      </w:pPr>
      <w:r>
        <w:rPr>
          <w:b/>
          <w:sz w:val="24"/>
          <w:szCs w:val="24"/>
        </w:rPr>
        <w:lastRenderedPageBreak/>
        <w:t>P</w:t>
      </w:r>
      <w:r w:rsidR="00331201" w:rsidRPr="00497494">
        <w:rPr>
          <w:b/>
          <w:sz w:val="24"/>
          <w:szCs w:val="24"/>
        </w:rPr>
        <w:t>utting it all together</w:t>
      </w:r>
    </w:p>
    <w:p w14:paraId="0556AC90" w14:textId="178427FE" w:rsidR="00F962C2" w:rsidRPr="00DC3427" w:rsidRDefault="00C3658F" w:rsidP="00F962C2">
      <w:pPr>
        <w:pStyle w:val="ListParagraph"/>
        <w:spacing w:line="360" w:lineRule="auto"/>
        <w:ind w:left="0"/>
        <w:jc w:val="both"/>
        <w:rPr>
          <w:b/>
          <w:sz w:val="24"/>
          <w:szCs w:val="24"/>
        </w:rPr>
      </w:pPr>
      <w:r>
        <w:rPr>
          <w:sz w:val="24"/>
          <w:szCs w:val="24"/>
        </w:rPr>
        <w:t>T</w:t>
      </w:r>
      <w:r w:rsidR="00F962C2">
        <w:rPr>
          <w:sz w:val="24"/>
          <w:szCs w:val="24"/>
        </w:rPr>
        <w:t xml:space="preserve">he goal of this module was to </w:t>
      </w:r>
      <w:r w:rsidR="00F962C2" w:rsidRPr="00DC3427">
        <w:rPr>
          <w:b/>
          <w:sz w:val="24"/>
          <w:szCs w:val="24"/>
        </w:rPr>
        <w:t xml:space="preserve">explore how experimental parameters may affect the size, size distribution and related optical properties of gold nanoparticles with the goal of producing nanoparticles of consistent size with a well characterized molar extinction coefficient. </w:t>
      </w:r>
    </w:p>
    <w:p w14:paraId="6926C9C8" w14:textId="5E13DA22" w:rsidR="00AE77F3" w:rsidRPr="00141AA7" w:rsidRDefault="00AE77F3" w:rsidP="00AE77F3">
      <w:pPr>
        <w:spacing w:after="0"/>
        <w:rPr>
          <w:color w:val="000000"/>
          <w:sz w:val="24"/>
          <w:szCs w:val="24"/>
        </w:rPr>
      </w:pPr>
      <w:r>
        <w:rPr>
          <w:sz w:val="24"/>
          <w:szCs w:val="24"/>
        </w:rPr>
        <w:t xml:space="preserve">It is time to put all the information together to draw some conclusions.  </w:t>
      </w:r>
      <w:r w:rsidR="004459AF">
        <w:rPr>
          <w:color w:val="000000"/>
          <w:sz w:val="24"/>
          <w:szCs w:val="24"/>
        </w:rPr>
        <w:t>C</w:t>
      </w:r>
      <w:r w:rsidRPr="00141AA7">
        <w:rPr>
          <w:color w:val="000000"/>
          <w:sz w:val="24"/>
          <w:szCs w:val="24"/>
        </w:rPr>
        <w:t xml:space="preserve">omplete the data in Table </w:t>
      </w:r>
      <w:r w:rsidR="004459AF">
        <w:rPr>
          <w:color w:val="000000"/>
          <w:sz w:val="24"/>
          <w:szCs w:val="24"/>
        </w:rPr>
        <w:t>6</w:t>
      </w:r>
      <w:r w:rsidRPr="00141AA7">
        <w:rPr>
          <w:color w:val="000000"/>
          <w:sz w:val="24"/>
          <w:szCs w:val="24"/>
        </w:rPr>
        <w:t xml:space="preserve"> by </w:t>
      </w:r>
      <w:r w:rsidR="004459AF">
        <w:rPr>
          <w:color w:val="000000"/>
          <w:sz w:val="24"/>
          <w:szCs w:val="24"/>
        </w:rPr>
        <w:t xml:space="preserve">filling in the nanoparticle concentration and </w:t>
      </w:r>
      <w:r w:rsidR="004459AF" w:rsidRPr="00555626">
        <w:rPr>
          <w:rFonts w:ascii="Symbol" w:hAnsi="Symbol" w:cs="Arial"/>
          <w:sz w:val="24"/>
          <w:szCs w:val="24"/>
        </w:rPr>
        <w:t></w:t>
      </w:r>
      <w:r w:rsidR="004459AF" w:rsidRPr="00555626">
        <w:rPr>
          <w:rFonts w:cs="Arial"/>
          <w:sz w:val="24"/>
          <w:szCs w:val="24"/>
          <w:vertAlign w:val="subscript"/>
        </w:rPr>
        <w:t>max</w:t>
      </w:r>
      <w:r w:rsidR="004459AF" w:rsidRPr="00141AA7">
        <w:rPr>
          <w:color w:val="000000"/>
          <w:sz w:val="24"/>
          <w:szCs w:val="24"/>
        </w:rPr>
        <w:t xml:space="preserve"> </w:t>
      </w:r>
      <w:r w:rsidR="004459AF">
        <w:rPr>
          <w:color w:val="000000"/>
          <w:sz w:val="24"/>
          <w:szCs w:val="24"/>
        </w:rPr>
        <w:t xml:space="preserve">as reported in Table 5 and </w:t>
      </w:r>
      <w:r w:rsidRPr="00141AA7">
        <w:rPr>
          <w:color w:val="000000"/>
          <w:sz w:val="24"/>
          <w:szCs w:val="24"/>
        </w:rPr>
        <w:t xml:space="preserve">estimating the </w:t>
      </w:r>
      <w:r>
        <w:rPr>
          <w:color w:val="000000"/>
          <w:sz w:val="24"/>
          <w:szCs w:val="24"/>
        </w:rPr>
        <w:t xml:space="preserve">molar extinction coefficient </w:t>
      </w:r>
      <w:r w:rsidR="00356774">
        <w:rPr>
          <w:color w:val="000000"/>
          <w:sz w:val="24"/>
          <w:szCs w:val="24"/>
        </w:rPr>
        <w:t xml:space="preserve">from the Absorbance vs. concentration plots </w:t>
      </w:r>
      <w:r w:rsidRPr="00141AA7">
        <w:rPr>
          <w:color w:val="000000"/>
          <w:sz w:val="24"/>
          <w:szCs w:val="24"/>
        </w:rPr>
        <w:t>for each experimental combination.</w:t>
      </w:r>
    </w:p>
    <w:p w14:paraId="1017E3B6" w14:textId="77777777" w:rsidR="00AE77F3" w:rsidRPr="00141AA7" w:rsidRDefault="00AE77F3" w:rsidP="00AE77F3">
      <w:pPr>
        <w:spacing w:after="0"/>
        <w:rPr>
          <w:color w:val="000000"/>
          <w:sz w:val="24"/>
          <w:szCs w:val="24"/>
        </w:rPr>
      </w:pPr>
    </w:p>
    <w:p w14:paraId="7F877FBA" w14:textId="77777777" w:rsidR="00F830A3" w:rsidRPr="00A0361D" w:rsidRDefault="00816F8F" w:rsidP="00F830A3">
      <w:pPr>
        <w:spacing w:after="0"/>
        <w:jc w:val="center"/>
        <w:rPr>
          <w:sz w:val="20"/>
          <w:szCs w:val="20"/>
        </w:rPr>
      </w:pPr>
      <w:proofErr w:type="gramStart"/>
      <w:r w:rsidRPr="00A0361D">
        <w:rPr>
          <w:sz w:val="20"/>
          <w:szCs w:val="20"/>
        </w:rPr>
        <w:t xml:space="preserve">Table </w:t>
      </w:r>
      <w:r w:rsidR="004459AF" w:rsidRPr="00A0361D">
        <w:rPr>
          <w:sz w:val="20"/>
          <w:szCs w:val="20"/>
        </w:rPr>
        <w:t>6</w:t>
      </w:r>
      <w:r w:rsidR="00F830A3" w:rsidRPr="00A0361D">
        <w:rPr>
          <w:sz w:val="20"/>
          <w:szCs w:val="20"/>
        </w:rPr>
        <w:t>.</w:t>
      </w:r>
      <w:proofErr w:type="gramEnd"/>
      <w:r w:rsidR="00F830A3" w:rsidRPr="00A0361D">
        <w:rPr>
          <w:sz w:val="20"/>
          <w:szCs w:val="20"/>
        </w:rPr>
        <w:t xml:space="preserve"> </w:t>
      </w:r>
      <w:r w:rsidR="004459AF" w:rsidRPr="00A0361D">
        <w:rPr>
          <w:sz w:val="20"/>
          <w:szCs w:val="20"/>
        </w:rPr>
        <w:t>Final s</w:t>
      </w:r>
      <w:r w:rsidR="00F830A3" w:rsidRPr="00A0361D">
        <w:rPr>
          <w:sz w:val="20"/>
          <w:szCs w:val="20"/>
        </w:rPr>
        <w:t>ummary of experimental results</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660"/>
        <w:gridCol w:w="1989"/>
        <w:gridCol w:w="1585"/>
        <w:gridCol w:w="995"/>
        <w:gridCol w:w="1885"/>
      </w:tblGrid>
      <w:tr w:rsidR="004459AF" w:rsidRPr="00141AA7" w14:paraId="5ADE6CBD" w14:textId="77777777" w:rsidTr="00A0361D">
        <w:trPr>
          <w:trHeight w:val="255"/>
          <w:jc w:val="center"/>
        </w:trPr>
        <w:tc>
          <w:tcPr>
            <w:tcW w:w="1236" w:type="dxa"/>
            <w:shd w:val="clear" w:color="auto" w:fill="auto"/>
            <w:noWrap/>
            <w:vAlign w:val="bottom"/>
            <w:hideMark/>
          </w:tcPr>
          <w:p w14:paraId="0C3BEEC5"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Citrate/Au</w:t>
            </w:r>
          </w:p>
        </w:tc>
        <w:tc>
          <w:tcPr>
            <w:tcW w:w="1660" w:type="dxa"/>
            <w:shd w:val="clear" w:color="auto" w:fill="auto"/>
            <w:noWrap/>
            <w:vAlign w:val="bottom"/>
            <w:hideMark/>
          </w:tcPr>
          <w:p w14:paraId="7243BA21"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pH</w:t>
            </w:r>
          </w:p>
        </w:tc>
        <w:tc>
          <w:tcPr>
            <w:tcW w:w="1989" w:type="dxa"/>
            <w:shd w:val="clear" w:color="auto" w:fill="auto"/>
            <w:noWrap/>
            <w:vAlign w:val="bottom"/>
            <w:hideMark/>
          </w:tcPr>
          <w:p w14:paraId="2B487788"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 xml:space="preserve">Particle </w:t>
            </w:r>
          </w:p>
          <w:p w14:paraId="161E537B" w14:textId="77777777" w:rsidR="004459AF" w:rsidRPr="00141AA7" w:rsidRDefault="004459AF" w:rsidP="005E200E">
            <w:pPr>
              <w:spacing w:after="0" w:line="240" w:lineRule="auto"/>
              <w:jc w:val="center"/>
              <w:rPr>
                <w:rFonts w:eastAsia="Times New Roman" w:cs="Arial"/>
                <w:sz w:val="24"/>
                <w:szCs w:val="24"/>
              </w:rPr>
            </w:pPr>
            <w:proofErr w:type="spellStart"/>
            <w:r w:rsidRPr="00141AA7">
              <w:rPr>
                <w:rFonts w:eastAsia="Times New Roman" w:cs="Arial"/>
                <w:sz w:val="24"/>
                <w:szCs w:val="24"/>
              </w:rPr>
              <w:t>Feret’s</w:t>
            </w:r>
            <w:proofErr w:type="spellEnd"/>
            <w:r w:rsidRPr="00141AA7">
              <w:rPr>
                <w:rFonts w:eastAsia="Times New Roman" w:cs="Arial"/>
                <w:sz w:val="24"/>
                <w:szCs w:val="24"/>
              </w:rPr>
              <w:t xml:space="preserve"> Diameter</w:t>
            </w:r>
          </w:p>
        </w:tc>
        <w:tc>
          <w:tcPr>
            <w:tcW w:w="1585" w:type="dxa"/>
          </w:tcPr>
          <w:p w14:paraId="24755C91"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Nanoparticle concentration (M)</w:t>
            </w:r>
          </w:p>
        </w:tc>
        <w:tc>
          <w:tcPr>
            <w:tcW w:w="995" w:type="dxa"/>
          </w:tcPr>
          <w:p w14:paraId="456CFA12" w14:textId="77777777" w:rsidR="004459AF" w:rsidRDefault="004459AF" w:rsidP="005E200E">
            <w:pPr>
              <w:spacing w:after="0" w:line="240" w:lineRule="auto"/>
              <w:jc w:val="center"/>
              <w:rPr>
                <w:rFonts w:cs="Arial"/>
                <w:sz w:val="24"/>
                <w:szCs w:val="24"/>
                <w:vertAlign w:val="subscript"/>
              </w:rPr>
            </w:pPr>
            <w:r w:rsidRPr="00555626">
              <w:rPr>
                <w:rFonts w:ascii="Symbol" w:hAnsi="Symbol" w:cs="Arial"/>
                <w:sz w:val="24"/>
                <w:szCs w:val="24"/>
              </w:rPr>
              <w:t></w:t>
            </w:r>
            <w:r w:rsidRPr="00555626">
              <w:rPr>
                <w:rFonts w:cs="Arial"/>
                <w:sz w:val="24"/>
                <w:szCs w:val="24"/>
                <w:vertAlign w:val="subscript"/>
              </w:rPr>
              <w:t>max</w:t>
            </w:r>
          </w:p>
          <w:p w14:paraId="00C264C0" w14:textId="77777777" w:rsidR="004459AF" w:rsidRPr="00B26364" w:rsidRDefault="004459AF" w:rsidP="005E200E">
            <w:pPr>
              <w:spacing w:after="0" w:line="240" w:lineRule="auto"/>
              <w:jc w:val="center"/>
              <w:rPr>
                <w:rFonts w:eastAsia="Times New Roman" w:cs="Arial"/>
                <w:sz w:val="24"/>
                <w:szCs w:val="24"/>
              </w:rPr>
            </w:pPr>
            <w:r>
              <w:rPr>
                <w:rFonts w:cs="Arial"/>
                <w:sz w:val="24"/>
                <w:szCs w:val="24"/>
              </w:rPr>
              <w:t>(nm)</w:t>
            </w:r>
          </w:p>
        </w:tc>
        <w:tc>
          <w:tcPr>
            <w:tcW w:w="1885" w:type="dxa"/>
          </w:tcPr>
          <w:p w14:paraId="3C9FD5EB" w14:textId="77777777" w:rsidR="004459AF" w:rsidRPr="00141AA7" w:rsidRDefault="004459AF" w:rsidP="005E200E">
            <w:pPr>
              <w:spacing w:after="0" w:line="240" w:lineRule="auto"/>
              <w:jc w:val="center"/>
              <w:rPr>
                <w:rFonts w:eastAsia="Times New Roman" w:cs="Arial"/>
                <w:sz w:val="24"/>
                <w:szCs w:val="24"/>
              </w:rPr>
            </w:pPr>
            <w:r>
              <w:rPr>
                <w:rFonts w:eastAsia="Times New Roman" w:cs="Arial"/>
                <w:sz w:val="24"/>
                <w:szCs w:val="24"/>
              </w:rPr>
              <w:t>Molar extinction coefficient</w:t>
            </w:r>
          </w:p>
        </w:tc>
      </w:tr>
      <w:tr w:rsidR="004459AF" w:rsidRPr="00141AA7" w14:paraId="5C5CBE15" w14:textId="77777777" w:rsidTr="00A0361D">
        <w:trPr>
          <w:trHeight w:val="255"/>
          <w:jc w:val="center"/>
        </w:trPr>
        <w:tc>
          <w:tcPr>
            <w:tcW w:w="1236" w:type="dxa"/>
            <w:shd w:val="clear" w:color="auto" w:fill="auto"/>
            <w:noWrap/>
            <w:vAlign w:val="bottom"/>
            <w:hideMark/>
          </w:tcPr>
          <w:p w14:paraId="21FE8832"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2.0:1</w:t>
            </w:r>
          </w:p>
        </w:tc>
        <w:tc>
          <w:tcPr>
            <w:tcW w:w="1660" w:type="dxa"/>
            <w:shd w:val="clear" w:color="auto" w:fill="auto"/>
            <w:noWrap/>
            <w:vAlign w:val="bottom"/>
            <w:hideMark/>
          </w:tcPr>
          <w:p w14:paraId="3CBBB178" w14:textId="77777777" w:rsidR="004459AF" w:rsidRPr="00141AA7" w:rsidRDefault="009C57A3" w:rsidP="005E200E">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07941121"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20.00 ± 0.50</w:t>
            </w:r>
          </w:p>
        </w:tc>
        <w:tc>
          <w:tcPr>
            <w:tcW w:w="1585" w:type="dxa"/>
          </w:tcPr>
          <w:p w14:paraId="5661CBDF"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00D6FC4A"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529940EE"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4992A91B" w14:textId="77777777" w:rsidTr="00A0361D">
        <w:trPr>
          <w:trHeight w:val="255"/>
          <w:jc w:val="center"/>
        </w:trPr>
        <w:tc>
          <w:tcPr>
            <w:tcW w:w="1236" w:type="dxa"/>
            <w:shd w:val="clear" w:color="auto" w:fill="auto"/>
            <w:noWrap/>
            <w:vAlign w:val="bottom"/>
            <w:hideMark/>
          </w:tcPr>
          <w:p w14:paraId="6CF505D7"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hideMark/>
          </w:tcPr>
          <w:p w14:paraId="0EEDFD9F"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5B27819F"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21.73 ± 0.40</w:t>
            </w:r>
          </w:p>
        </w:tc>
        <w:tc>
          <w:tcPr>
            <w:tcW w:w="1585" w:type="dxa"/>
          </w:tcPr>
          <w:p w14:paraId="15A487D5" w14:textId="77777777" w:rsidR="004459AF" w:rsidRPr="00141AA7" w:rsidRDefault="004459AF" w:rsidP="005E200E">
            <w:pPr>
              <w:spacing w:after="0" w:line="240" w:lineRule="auto"/>
              <w:jc w:val="center"/>
              <w:rPr>
                <w:rFonts w:eastAsia="Times New Roman" w:cs="Arial"/>
                <w:sz w:val="24"/>
                <w:szCs w:val="24"/>
              </w:rPr>
            </w:pPr>
            <w:r w:rsidRPr="00141AA7">
              <w:rPr>
                <w:rFonts w:cs="Arial"/>
                <w:color w:val="000000"/>
                <w:sz w:val="24"/>
                <w:szCs w:val="24"/>
              </w:rPr>
              <w:t>3.16 x 10</w:t>
            </w:r>
            <w:r w:rsidRPr="00141AA7">
              <w:rPr>
                <w:rFonts w:cs="Arial"/>
                <w:color w:val="000000"/>
                <w:sz w:val="24"/>
                <w:szCs w:val="24"/>
                <w:vertAlign w:val="superscript"/>
              </w:rPr>
              <w:t>-9</w:t>
            </w:r>
          </w:p>
        </w:tc>
        <w:tc>
          <w:tcPr>
            <w:tcW w:w="995" w:type="dxa"/>
          </w:tcPr>
          <w:p w14:paraId="63FBAC66" w14:textId="77777777" w:rsidR="004459AF" w:rsidRPr="00141AA7" w:rsidRDefault="004459AF" w:rsidP="005E200E">
            <w:pPr>
              <w:spacing w:after="0" w:line="240" w:lineRule="auto"/>
              <w:jc w:val="center"/>
              <w:rPr>
                <w:rFonts w:cs="Arial"/>
                <w:color w:val="000000"/>
                <w:sz w:val="24"/>
                <w:szCs w:val="24"/>
              </w:rPr>
            </w:pPr>
          </w:p>
        </w:tc>
        <w:tc>
          <w:tcPr>
            <w:tcW w:w="1885" w:type="dxa"/>
          </w:tcPr>
          <w:p w14:paraId="4911C3D5" w14:textId="77777777" w:rsidR="004459AF" w:rsidRPr="00141AA7" w:rsidRDefault="004459AF" w:rsidP="005E200E">
            <w:pPr>
              <w:spacing w:after="0" w:line="240" w:lineRule="auto"/>
              <w:jc w:val="center"/>
              <w:rPr>
                <w:rFonts w:cs="Arial"/>
                <w:color w:val="000000"/>
                <w:sz w:val="24"/>
                <w:szCs w:val="24"/>
              </w:rPr>
            </w:pPr>
          </w:p>
        </w:tc>
      </w:tr>
      <w:tr w:rsidR="004459AF" w:rsidRPr="00141AA7" w14:paraId="23B474C7" w14:textId="77777777" w:rsidTr="00A0361D">
        <w:trPr>
          <w:trHeight w:val="255"/>
          <w:jc w:val="center"/>
        </w:trPr>
        <w:tc>
          <w:tcPr>
            <w:tcW w:w="1236" w:type="dxa"/>
            <w:shd w:val="clear" w:color="auto" w:fill="auto"/>
            <w:noWrap/>
            <w:vAlign w:val="bottom"/>
            <w:hideMark/>
          </w:tcPr>
          <w:p w14:paraId="1A6E4BC6"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hideMark/>
          </w:tcPr>
          <w:p w14:paraId="145DB20A"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6983EB91"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21.22 ± 1.00</w:t>
            </w:r>
          </w:p>
        </w:tc>
        <w:tc>
          <w:tcPr>
            <w:tcW w:w="1585" w:type="dxa"/>
          </w:tcPr>
          <w:p w14:paraId="04F113E3"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2F94A8C2"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751AE447"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33A3AAA2" w14:textId="77777777" w:rsidTr="00A0361D">
        <w:trPr>
          <w:trHeight w:val="255"/>
          <w:jc w:val="center"/>
        </w:trPr>
        <w:tc>
          <w:tcPr>
            <w:tcW w:w="1236" w:type="dxa"/>
            <w:shd w:val="clear" w:color="auto" w:fill="auto"/>
            <w:noWrap/>
            <w:vAlign w:val="bottom"/>
            <w:hideMark/>
          </w:tcPr>
          <w:p w14:paraId="5CF0A8DE"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4.0:1</w:t>
            </w:r>
          </w:p>
        </w:tc>
        <w:tc>
          <w:tcPr>
            <w:tcW w:w="1660" w:type="dxa"/>
            <w:shd w:val="clear" w:color="auto" w:fill="auto"/>
            <w:noWrap/>
            <w:vAlign w:val="bottom"/>
            <w:hideMark/>
          </w:tcPr>
          <w:p w14:paraId="178B3DCB" w14:textId="77777777" w:rsidR="004459AF" w:rsidRPr="00141AA7" w:rsidRDefault="009C57A3" w:rsidP="005E200E">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53CE52DC"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23.30 ± 0.78</w:t>
            </w:r>
          </w:p>
        </w:tc>
        <w:tc>
          <w:tcPr>
            <w:tcW w:w="1585" w:type="dxa"/>
          </w:tcPr>
          <w:p w14:paraId="2D4DB204"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18B3131B"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28F0A982"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77AC89B7" w14:textId="77777777" w:rsidTr="00A0361D">
        <w:trPr>
          <w:trHeight w:val="255"/>
          <w:jc w:val="center"/>
        </w:trPr>
        <w:tc>
          <w:tcPr>
            <w:tcW w:w="1236" w:type="dxa"/>
            <w:shd w:val="clear" w:color="auto" w:fill="auto"/>
            <w:noWrap/>
            <w:vAlign w:val="bottom"/>
            <w:hideMark/>
          </w:tcPr>
          <w:p w14:paraId="28D5CA7E"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hideMark/>
          </w:tcPr>
          <w:p w14:paraId="2CC5FBBF"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42579C2A"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26.52 ± 1.57</w:t>
            </w:r>
          </w:p>
        </w:tc>
        <w:tc>
          <w:tcPr>
            <w:tcW w:w="1585" w:type="dxa"/>
          </w:tcPr>
          <w:p w14:paraId="360EBF91"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6ED7DC03"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6A206416"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25F6A064" w14:textId="77777777" w:rsidTr="00A0361D">
        <w:trPr>
          <w:trHeight w:val="255"/>
          <w:jc w:val="center"/>
        </w:trPr>
        <w:tc>
          <w:tcPr>
            <w:tcW w:w="1236" w:type="dxa"/>
            <w:shd w:val="clear" w:color="auto" w:fill="auto"/>
            <w:noWrap/>
            <w:vAlign w:val="bottom"/>
            <w:hideMark/>
          </w:tcPr>
          <w:p w14:paraId="312C16A3"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hideMark/>
          </w:tcPr>
          <w:p w14:paraId="036D2716"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hideMark/>
          </w:tcPr>
          <w:p w14:paraId="0D812F7E"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26.76 ± 0.99</w:t>
            </w:r>
          </w:p>
        </w:tc>
        <w:tc>
          <w:tcPr>
            <w:tcW w:w="1585" w:type="dxa"/>
          </w:tcPr>
          <w:p w14:paraId="3007A69A"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308F33C5"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00C1CD89"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2DEC061B" w14:textId="77777777" w:rsidTr="00A0361D">
        <w:trPr>
          <w:trHeight w:val="255"/>
          <w:jc w:val="center"/>
        </w:trPr>
        <w:tc>
          <w:tcPr>
            <w:tcW w:w="1236" w:type="dxa"/>
            <w:shd w:val="clear" w:color="auto" w:fill="auto"/>
            <w:noWrap/>
            <w:vAlign w:val="bottom"/>
            <w:hideMark/>
          </w:tcPr>
          <w:p w14:paraId="0173E8D6"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7.0:1</w:t>
            </w:r>
          </w:p>
        </w:tc>
        <w:tc>
          <w:tcPr>
            <w:tcW w:w="1660" w:type="dxa"/>
            <w:shd w:val="clear" w:color="auto" w:fill="auto"/>
            <w:noWrap/>
            <w:vAlign w:val="bottom"/>
            <w:hideMark/>
          </w:tcPr>
          <w:p w14:paraId="56B803D0" w14:textId="77777777" w:rsidR="004459AF" w:rsidRPr="00141AA7" w:rsidRDefault="009C57A3" w:rsidP="005E200E">
            <w:pPr>
              <w:spacing w:after="0" w:line="240" w:lineRule="auto"/>
              <w:jc w:val="center"/>
              <w:rPr>
                <w:rFonts w:eastAsia="Times New Roman" w:cs="Arial"/>
                <w:sz w:val="24"/>
                <w:szCs w:val="24"/>
              </w:rPr>
            </w:pPr>
            <w:r>
              <w:rPr>
                <w:rFonts w:eastAsia="Times New Roman" w:cs="Arial"/>
                <w:sz w:val="24"/>
                <w:szCs w:val="24"/>
              </w:rPr>
              <w:t>4.2</w:t>
            </w:r>
          </w:p>
        </w:tc>
        <w:tc>
          <w:tcPr>
            <w:tcW w:w="1989" w:type="dxa"/>
            <w:shd w:val="clear" w:color="auto" w:fill="auto"/>
            <w:noWrap/>
            <w:vAlign w:val="bottom"/>
            <w:hideMark/>
          </w:tcPr>
          <w:p w14:paraId="6C772F3F"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31.87 ± 2.45</w:t>
            </w:r>
          </w:p>
        </w:tc>
        <w:tc>
          <w:tcPr>
            <w:tcW w:w="1585" w:type="dxa"/>
          </w:tcPr>
          <w:p w14:paraId="335C6811"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7B112878"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5C4A6AB2"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7C771172" w14:textId="77777777" w:rsidTr="00A0361D">
        <w:trPr>
          <w:trHeight w:val="255"/>
          <w:jc w:val="center"/>
        </w:trPr>
        <w:tc>
          <w:tcPr>
            <w:tcW w:w="1236" w:type="dxa"/>
            <w:shd w:val="clear" w:color="auto" w:fill="auto"/>
            <w:noWrap/>
            <w:vAlign w:val="bottom"/>
            <w:hideMark/>
          </w:tcPr>
          <w:p w14:paraId="52B312AC"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hideMark/>
          </w:tcPr>
          <w:p w14:paraId="3AE03AA9"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5.4</w:t>
            </w:r>
          </w:p>
        </w:tc>
        <w:tc>
          <w:tcPr>
            <w:tcW w:w="1989" w:type="dxa"/>
            <w:shd w:val="clear" w:color="auto" w:fill="auto"/>
            <w:noWrap/>
            <w:vAlign w:val="bottom"/>
            <w:hideMark/>
          </w:tcPr>
          <w:p w14:paraId="473727A2"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33.91 ± 4.25</w:t>
            </w:r>
          </w:p>
        </w:tc>
        <w:tc>
          <w:tcPr>
            <w:tcW w:w="1585" w:type="dxa"/>
          </w:tcPr>
          <w:p w14:paraId="29F83B35"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3304336D"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4335A7E7" w14:textId="77777777" w:rsidR="004459AF" w:rsidRPr="00141AA7" w:rsidRDefault="004459AF" w:rsidP="005E200E">
            <w:pPr>
              <w:spacing w:after="0" w:line="240" w:lineRule="auto"/>
              <w:jc w:val="center"/>
              <w:rPr>
                <w:rFonts w:eastAsia="Times New Roman" w:cs="Arial"/>
                <w:sz w:val="24"/>
                <w:szCs w:val="24"/>
              </w:rPr>
            </w:pPr>
          </w:p>
        </w:tc>
      </w:tr>
      <w:tr w:rsidR="004459AF" w:rsidRPr="00141AA7" w14:paraId="5A51F65B" w14:textId="77777777" w:rsidTr="00A0361D">
        <w:trPr>
          <w:trHeight w:val="255"/>
          <w:jc w:val="center"/>
        </w:trPr>
        <w:tc>
          <w:tcPr>
            <w:tcW w:w="1236" w:type="dxa"/>
            <w:shd w:val="clear" w:color="auto" w:fill="auto"/>
            <w:noWrap/>
            <w:vAlign w:val="bottom"/>
          </w:tcPr>
          <w:p w14:paraId="7EE53C05" w14:textId="77777777" w:rsidR="004459AF" w:rsidRPr="00141AA7" w:rsidRDefault="004459AF" w:rsidP="005E200E">
            <w:pPr>
              <w:spacing w:after="0" w:line="240" w:lineRule="auto"/>
              <w:jc w:val="center"/>
              <w:rPr>
                <w:rFonts w:eastAsia="Times New Roman" w:cs="Arial"/>
                <w:sz w:val="24"/>
                <w:szCs w:val="24"/>
              </w:rPr>
            </w:pPr>
          </w:p>
        </w:tc>
        <w:tc>
          <w:tcPr>
            <w:tcW w:w="1660" w:type="dxa"/>
            <w:shd w:val="clear" w:color="auto" w:fill="auto"/>
            <w:noWrap/>
            <w:vAlign w:val="bottom"/>
          </w:tcPr>
          <w:p w14:paraId="3B3C8487"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7.0</w:t>
            </w:r>
          </w:p>
        </w:tc>
        <w:tc>
          <w:tcPr>
            <w:tcW w:w="1989" w:type="dxa"/>
            <w:shd w:val="clear" w:color="auto" w:fill="auto"/>
            <w:noWrap/>
            <w:vAlign w:val="bottom"/>
          </w:tcPr>
          <w:p w14:paraId="1BB4FA80" w14:textId="77777777" w:rsidR="004459AF" w:rsidRPr="00141AA7" w:rsidRDefault="004459AF" w:rsidP="005E200E">
            <w:pPr>
              <w:spacing w:after="0" w:line="240" w:lineRule="auto"/>
              <w:jc w:val="center"/>
              <w:rPr>
                <w:rFonts w:eastAsia="Times New Roman" w:cs="Arial"/>
                <w:sz w:val="24"/>
                <w:szCs w:val="24"/>
              </w:rPr>
            </w:pPr>
            <w:r w:rsidRPr="00141AA7">
              <w:rPr>
                <w:rFonts w:eastAsia="Times New Roman" w:cs="Arial"/>
                <w:sz w:val="24"/>
                <w:szCs w:val="24"/>
              </w:rPr>
              <w:t>No particles formed</w:t>
            </w:r>
          </w:p>
        </w:tc>
        <w:tc>
          <w:tcPr>
            <w:tcW w:w="1585" w:type="dxa"/>
          </w:tcPr>
          <w:p w14:paraId="08FAB09C" w14:textId="77777777" w:rsidR="004459AF" w:rsidRPr="00141AA7" w:rsidRDefault="004459AF" w:rsidP="005E200E">
            <w:pPr>
              <w:spacing w:after="0" w:line="240" w:lineRule="auto"/>
              <w:jc w:val="center"/>
              <w:rPr>
                <w:rFonts w:eastAsia="Times New Roman" w:cs="Arial"/>
                <w:sz w:val="24"/>
                <w:szCs w:val="24"/>
              </w:rPr>
            </w:pPr>
          </w:p>
        </w:tc>
        <w:tc>
          <w:tcPr>
            <w:tcW w:w="995" w:type="dxa"/>
          </w:tcPr>
          <w:p w14:paraId="1455F551" w14:textId="77777777" w:rsidR="004459AF" w:rsidRPr="00141AA7" w:rsidRDefault="004459AF" w:rsidP="005E200E">
            <w:pPr>
              <w:spacing w:after="0" w:line="240" w:lineRule="auto"/>
              <w:jc w:val="center"/>
              <w:rPr>
                <w:rFonts w:eastAsia="Times New Roman" w:cs="Arial"/>
                <w:sz w:val="24"/>
                <w:szCs w:val="24"/>
              </w:rPr>
            </w:pPr>
          </w:p>
        </w:tc>
        <w:tc>
          <w:tcPr>
            <w:tcW w:w="1885" w:type="dxa"/>
          </w:tcPr>
          <w:p w14:paraId="40B0D115" w14:textId="77777777" w:rsidR="004459AF" w:rsidRPr="00141AA7" w:rsidRDefault="004459AF" w:rsidP="005E200E">
            <w:pPr>
              <w:spacing w:after="0" w:line="240" w:lineRule="auto"/>
              <w:jc w:val="center"/>
              <w:rPr>
                <w:rFonts w:eastAsia="Times New Roman" w:cs="Arial"/>
                <w:sz w:val="24"/>
                <w:szCs w:val="24"/>
              </w:rPr>
            </w:pPr>
          </w:p>
        </w:tc>
      </w:tr>
    </w:tbl>
    <w:p w14:paraId="1564F833" w14:textId="77777777" w:rsidR="00F830A3" w:rsidRPr="00141AA7" w:rsidRDefault="00F830A3" w:rsidP="00F830A3">
      <w:pPr>
        <w:jc w:val="center"/>
        <w:rPr>
          <w:sz w:val="24"/>
          <w:szCs w:val="24"/>
        </w:rPr>
      </w:pPr>
    </w:p>
    <w:p w14:paraId="54C5F4B5" w14:textId="6D96BAB1" w:rsidR="00816F8F" w:rsidRDefault="00E41C83" w:rsidP="009F29B3">
      <w:pPr>
        <w:rPr>
          <w:sz w:val="24"/>
          <w:szCs w:val="24"/>
        </w:rPr>
      </w:pPr>
      <w:r>
        <w:rPr>
          <w:b/>
          <w:sz w:val="24"/>
          <w:szCs w:val="24"/>
        </w:rPr>
        <w:t>Q3</w:t>
      </w:r>
      <w:r w:rsidR="00F77D25">
        <w:rPr>
          <w:b/>
          <w:sz w:val="24"/>
          <w:szCs w:val="24"/>
        </w:rPr>
        <w:t>7</w:t>
      </w:r>
      <w:r w:rsidR="008440CF">
        <w:rPr>
          <w:sz w:val="24"/>
          <w:szCs w:val="24"/>
        </w:rPr>
        <w:t xml:space="preserve">. </w:t>
      </w:r>
      <w:r w:rsidR="009F29B3" w:rsidRPr="00141AA7">
        <w:rPr>
          <w:sz w:val="24"/>
          <w:szCs w:val="24"/>
        </w:rPr>
        <w:t xml:space="preserve">Based on the analysis of the data </w:t>
      </w:r>
      <w:r w:rsidR="008440CF">
        <w:rPr>
          <w:sz w:val="24"/>
          <w:szCs w:val="24"/>
        </w:rPr>
        <w:t xml:space="preserve">you summarized in Table 6, </w:t>
      </w:r>
      <w:r w:rsidR="009F29B3" w:rsidRPr="00141AA7">
        <w:rPr>
          <w:sz w:val="24"/>
          <w:szCs w:val="24"/>
        </w:rPr>
        <w:t xml:space="preserve">how does </w:t>
      </w:r>
      <w:r w:rsidR="00816F8F">
        <w:rPr>
          <w:sz w:val="24"/>
          <w:szCs w:val="24"/>
        </w:rPr>
        <w:t>particle size affect the molar extinction coefficient?</w:t>
      </w:r>
    </w:p>
    <w:p w14:paraId="4949B160" w14:textId="4A84FBA8" w:rsidR="009F29B3" w:rsidRDefault="00991835" w:rsidP="009F29B3">
      <w:pPr>
        <w:rPr>
          <w:sz w:val="24"/>
          <w:szCs w:val="24"/>
        </w:rPr>
      </w:pPr>
      <w:r>
        <w:rPr>
          <w:b/>
          <w:sz w:val="24"/>
          <w:szCs w:val="24"/>
        </w:rPr>
        <w:t>Q3</w:t>
      </w:r>
      <w:r w:rsidR="00F77D25">
        <w:rPr>
          <w:b/>
          <w:sz w:val="24"/>
          <w:szCs w:val="24"/>
        </w:rPr>
        <w:t>8</w:t>
      </w:r>
      <w:r w:rsidR="00816F8F">
        <w:rPr>
          <w:sz w:val="24"/>
          <w:szCs w:val="24"/>
        </w:rPr>
        <w:t xml:space="preserve">. How does the citrate to </w:t>
      </w:r>
      <w:proofErr w:type="spellStart"/>
      <w:r w:rsidR="00816F8F">
        <w:rPr>
          <w:sz w:val="24"/>
          <w:szCs w:val="24"/>
        </w:rPr>
        <w:t>tetracholoroaur</w:t>
      </w:r>
      <w:r w:rsidR="008440CF">
        <w:rPr>
          <w:sz w:val="24"/>
          <w:szCs w:val="24"/>
        </w:rPr>
        <w:t>ic</w:t>
      </w:r>
      <w:proofErr w:type="spellEnd"/>
      <w:r w:rsidR="008440CF">
        <w:rPr>
          <w:sz w:val="24"/>
          <w:szCs w:val="24"/>
        </w:rPr>
        <w:t xml:space="preserve"> acid </w:t>
      </w:r>
      <w:r w:rsidR="00816F8F">
        <w:rPr>
          <w:sz w:val="24"/>
          <w:szCs w:val="24"/>
        </w:rPr>
        <w:t>ratio affect the molar extinction coeffic</w:t>
      </w:r>
      <w:r w:rsidR="001267D3">
        <w:rPr>
          <w:sz w:val="24"/>
          <w:szCs w:val="24"/>
        </w:rPr>
        <w:t>i</w:t>
      </w:r>
      <w:r w:rsidR="00816F8F">
        <w:rPr>
          <w:sz w:val="24"/>
          <w:szCs w:val="24"/>
        </w:rPr>
        <w:t>ent</w:t>
      </w:r>
      <w:r w:rsidR="009F29B3" w:rsidRPr="00141AA7">
        <w:rPr>
          <w:sz w:val="24"/>
          <w:szCs w:val="24"/>
        </w:rPr>
        <w:t>?</w:t>
      </w:r>
    </w:p>
    <w:p w14:paraId="2B267FC0" w14:textId="1F548E84" w:rsidR="001267D3" w:rsidRDefault="00991835" w:rsidP="009F29B3">
      <w:pPr>
        <w:rPr>
          <w:sz w:val="24"/>
          <w:szCs w:val="24"/>
        </w:rPr>
      </w:pPr>
      <w:r>
        <w:rPr>
          <w:b/>
          <w:sz w:val="24"/>
          <w:szCs w:val="24"/>
        </w:rPr>
        <w:t>Q3</w:t>
      </w:r>
      <w:r w:rsidR="00F77D25">
        <w:rPr>
          <w:b/>
          <w:sz w:val="24"/>
          <w:szCs w:val="24"/>
        </w:rPr>
        <w:t>9</w:t>
      </w:r>
      <w:r w:rsidR="001267D3">
        <w:rPr>
          <w:sz w:val="24"/>
          <w:szCs w:val="24"/>
        </w:rPr>
        <w:t>. Does pH play a role in the value of the molar extinction coefficient?</w:t>
      </w:r>
      <w:r w:rsidR="00492C53">
        <w:rPr>
          <w:sz w:val="24"/>
          <w:szCs w:val="24"/>
        </w:rPr>
        <w:t xml:space="preserve"> Justify your answer.</w:t>
      </w:r>
    </w:p>
    <w:p w14:paraId="7EFFB459" w14:textId="6B06B3D5" w:rsidR="001267D3" w:rsidRPr="00141AA7" w:rsidRDefault="00F77D25" w:rsidP="009F29B3">
      <w:pPr>
        <w:rPr>
          <w:sz w:val="24"/>
          <w:szCs w:val="24"/>
        </w:rPr>
      </w:pPr>
      <w:r>
        <w:rPr>
          <w:b/>
          <w:sz w:val="24"/>
          <w:szCs w:val="24"/>
        </w:rPr>
        <w:t>Q40</w:t>
      </w:r>
      <w:r w:rsidR="001267D3">
        <w:rPr>
          <w:sz w:val="24"/>
          <w:szCs w:val="24"/>
        </w:rPr>
        <w:t xml:space="preserve">.  </w:t>
      </w:r>
      <w:r w:rsidR="00127F6E">
        <w:rPr>
          <w:sz w:val="24"/>
          <w:szCs w:val="24"/>
        </w:rPr>
        <w:t>I</w:t>
      </w:r>
      <w:r w:rsidR="001267D3">
        <w:rPr>
          <w:sz w:val="24"/>
          <w:szCs w:val="24"/>
        </w:rPr>
        <w:t>f you were to develop a colorimetric sensor, what experimental conditions would you choose to synthesize nanoparticles of consistent size with a large molar extinction coefficient?</w:t>
      </w:r>
    </w:p>
    <w:p w14:paraId="32B6C51A" w14:textId="77777777" w:rsidR="00F213AD" w:rsidRPr="00141AA7" w:rsidRDefault="00F213AD" w:rsidP="008E7B68">
      <w:pPr>
        <w:rPr>
          <w:sz w:val="24"/>
          <w:szCs w:val="24"/>
        </w:rPr>
      </w:pPr>
    </w:p>
    <w:p w14:paraId="28B43935" w14:textId="77777777" w:rsidR="00A0361D" w:rsidRDefault="00A0361D">
      <w:pPr>
        <w:rPr>
          <w:b/>
          <w:sz w:val="24"/>
          <w:szCs w:val="24"/>
        </w:rPr>
      </w:pPr>
      <w:r>
        <w:rPr>
          <w:b/>
          <w:sz w:val="24"/>
          <w:szCs w:val="24"/>
        </w:rPr>
        <w:br w:type="page"/>
      </w:r>
    </w:p>
    <w:p w14:paraId="25037A07" w14:textId="77777777" w:rsidR="00BE4EAB" w:rsidRPr="00141AA7" w:rsidRDefault="00BE4EAB">
      <w:pPr>
        <w:contextualSpacing/>
        <w:rPr>
          <w:sz w:val="24"/>
          <w:szCs w:val="24"/>
        </w:rPr>
      </w:pPr>
      <w:r w:rsidRPr="00BB35E5">
        <w:rPr>
          <w:b/>
          <w:sz w:val="24"/>
          <w:szCs w:val="24"/>
        </w:rPr>
        <w:lastRenderedPageBreak/>
        <w:t>References</w:t>
      </w:r>
    </w:p>
    <w:p w14:paraId="116D14DF" w14:textId="77777777" w:rsidR="00D40E34" w:rsidRPr="00823812" w:rsidRDefault="00D40E34" w:rsidP="00823812">
      <w:pPr>
        <w:pStyle w:val="Heading1"/>
        <w:numPr>
          <w:ilvl w:val="0"/>
          <w:numId w:val="18"/>
        </w:numPr>
        <w:shd w:val="clear" w:color="auto" w:fill="FFFFFF"/>
        <w:spacing w:before="120" w:beforeAutospacing="0" w:after="120" w:afterAutospacing="0"/>
        <w:rPr>
          <w:rFonts w:asciiTheme="minorHAnsi" w:hAnsiTheme="minorHAnsi" w:cs="Arial"/>
          <w:b w:val="0"/>
          <w:color w:val="252525"/>
          <w:sz w:val="24"/>
          <w:szCs w:val="24"/>
        </w:rPr>
      </w:pPr>
      <w:proofErr w:type="spellStart"/>
      <w:proofErr w:type="gramStart"/>
      <w:r w:rsidRPr="00F86D8F">
        <w:rPr>
          <w:rStyle w:val="hlfld-contribauthor"/>
          <w:rFonts w:asciiTheme="minorHAnsi" w:hAnsiTheme="minorHAnsi" w:cs="Helvetica"/>
          <w:b w:val="0"/>
          <w:bCs w:val="0"/>
          <w:sz w:val="24"/>
          <w:szCs w:val="24"/>
          <w:shd w:val="clear" w:color="auto" w:fill="FFFFFF"/>
        </w:rPr>
        <w:t>Guanying</w:t>
      </w:r>
      <w:proofErr w:type="spellEnd"/>
      <w:r w:rsidRPr="00F86D8F">
        <w:rPr>
          <w:rStyle w:val="hlfld-contribauthor"/>
          <w:rFonts w:asciiTheme="minorHAnsi" w:hAnsiTheme="minorHAnsi" w:cs="Helvetica"/>
          <w:b w:val="0"/>
          <w:bCs w:val="0"/>
          <w:sz w:val="24"/>
          <w:szCs w:val="24"/>
          <w:shd w:val="clear" w:color="auto" w:fill="FFFFFF"/>
        </w:rPr>
        <w:t xml:space="preserve"> Chen</w:t>
      </w:r>
      <w:r w:rsidRPr="00F86D8F">
        <w:rPr>
          <w:rStyle w:val="nlmx"/>
          <w:rFonts w:asciiTheme="minorHAnsi" w:hAnsiTheme="minorHAnsi" w:cs="Helvetica"/>
          <w:b w:val="0"/>
          <w:bCs w:val="0"/>
          <w:sz w:val="24"/>
          <w:szCs w:val="24"/>
          <w:shd w:val="clear" w:color="auto" w:fill="FFFFFF"/>
        </w:rPr>
        <w:t>,</w:t>
      </w:r>
      <w:r w:rsidRPr="00F86D8F">
        <w:rPr>
          <w:rStyle w:val="apple-converted-space"/>
          <w:rFonts w:asciiTheme="minorHAnsi" w:hAnsiTheme="minorHAnsi" w:cs="Helvetica"/>
          <w:b w:val="0"/>
          <w:bCs w:val="0"/>
          <w:sz w:val="24"/>
          <w:szCs w:val="24"/>
          <w:shd w:val="clear" w:color="auto" w:fill="FFFFFF"/>
        </w:rPr>
        <w:t xml:space="preserve"> </w:t>
      </w:r>
      <w:proofErr w:type="spellStart"/>
      <w:r w:rsidRPr="00F86D8F">
        <w:rPr>
          <w:rStyle w:val="hlfld-contribauthor"/>
          <w:rFonts w:asciiTheme="minorHAnsi" w:hAnsiTheme="minorHAnsi" w:cs="Helvetica"/>
          <w:b w:val="0"/>
          <w:bCs w:val="0"/>
          <w:sz w:val="24"/>
          <w:szCs w:val="24"/>
          <w:shd w:val="clear" w:color="auto" w:fill="FFFFFF"/>
        </w:rPr>
        <w:t>Indrajit</w:t>
      </w:r>
      <w:proofErr w:type="spellEnd"/>
      <w:r w:rsidRPr="00F86D8F">
        <w:rPr>
          <w:rStyle w:val="hlfld-contribauthor"/>
          <w:rFonts w:asciiTheme="minorHAnsi" w:hAnsiTheme="minorHAnsi" w:cs="Helvetica"/>
          <w:b w:val="0"/>
          <w:bCs w:val="0"/>
          <w:sz w:val="24"/>
          <w:szCs w:val="24"/>
          <w:shd w:val="clear" w:color="auto" w:fill="FFFFFF"/>
        </w:rPr>
        <w:t xml:space="preserve"> Roy</w:t>
      </w:r>
      <w:r w:rsidRPr="00F86D8F">
        <w:rPr>
          <w:rStyle w:val="nlmx"/>
          <w:rFonts w:asciiTheme="minorHAnsi" w:hAnsiTheme="minorHAnsi" w:cs="Helvetica"/>
          <w:b w:val="0"/>
          <w:bCs w:val="0"/>
          <w:sz w:val="24"/>
          <w:szCs w:val="24"/>
          <w:shd w:val="clear" w:color="auto" w:fill="FFFFFF"/>
        </w:rPr>
        <w:t>,</w:t>
      </w:r>
      <w:r w:rsidRPr="00F86D8F">
        <w:rPr>
          <w:rStyle w:val="apple-converted-space"/>
          <w:rFonts w:asciiTheme="minorHAnsi" w:hAnsiTheme="minorHAnsi" w:cs="Helvetica"/>
          <w:b w:val="0"/>
          <w:bCs w:val="0"/>
          <w:sz w:val="24"/>
          <w:szCs w:val="24"/>
          <w:shd w:val="clear" w:color="auto" w:fill="FFFFFF"/>
        </w:rPr>
        <w:t xml:space="preserve"> </w:t>
      </w:r>
      <w:proofErr w:type="spellStart"/>
      <w:r w:rsidRPr="00F86D8F">
        <w:rPr>
          <w:rStyle w:val="hlfld-contribauthor"/>
          <w:rFonts w:asciiTheme="minorHAnsi" w:hAnsiTheme="minorHAnsi" w:cs="Helvetica"/>
          <w:b w:val="0"/>
          <w:bCs w:val="0"/>
          <w:sz w:val="24"/>
          <w:szCs w:val="24"/>
          <w:shd w:val="clear" w:color="auto" w:fill="FFFFFF"/>
        </w:rPr>
        <w:t>Chunhui</w:t>
      </w:r>
      <w:proofErr w:type="spellEnd"/>
      <w:r w:rsidRPr="00F86D8F">
        <w:rPr>
          <w:rStyle w:val="hlfld-contribauthor"/>
          <w:rFonts w:asciiTheme="minorHAnsi" w:hAnsiTheme="minorHAnsi" w:cs="Helvetica"/>
          <w:b w:val="0"/>
          <w:bCs w:val="0"/>
          <w:sz w:val="24"/>
          <w:szCs w:val="24"/>
          <w:shd w:val="clear" w:color="auto" w:fill="FFFFFF"/>
        </w:rPr>
        <w:t xml:space="preserve"> Yang</w:t>
      </w:r>
      <w:r w:rsidRPr="00F86D8F">
        <w:rPr>
          <w:rStyle w:val="nlmx"/>
          <w:rFonts w:asciiTheme="minorHAnsi" w:hAnsiTheme="minorHAnsi" w:cs="Helvetica"/>
          <w:b w:val="0"/>
          <w:bCs w:val="0"/>
          <w:sz w:val="24"/>
          <w:szCs w:val="24"/>
          <w:shd w:val="clear" w:color="auto" w:fill="FFFFFF"/>
        </w:rPr>
        <w:t>, and</w:t>
      </w:r>
      <w:r w:rsidRPr="00F86D8F">
        <w:rPr>
          <w:rStyle w:val="apple-converted-space"/>
          <w:rFonts w:asciiTheme="minorHAnsi" w:hAnsiTheme="minorHAnsi" w:cs="Helvetica"/>
          <w:b w:val="0"/>
          <w:bCs w:val="0"/>
          <w:sz w:val="24"/>
          <w:szCs w:val="24"/>
          <w:shd w:val="clear" w:color="auto" w:fill="FFFFFF"/>
        </w:rPr>
        <w:t xml:space="preserve"> </w:t>
      </w:r>
      <w:r w:rsidRPr="00F86D8F">
        <w:rPr>
          <w:rStyle w:val="hlfld-contribauthor"/>
          <w:rFonts w:asciiTheme="minorHAnsi" w:hAnsiTheme="minorHAnsi" w:cs="Helvetica"/>
          <w:b w:val="0"/>
          <w:bCs w:val="0"/>
          <w:sz w:val="24"/>
          <w:szCs w:val="24"/>
          <w:shd w:val="clear" w:color="auto" w:fill="FFFFFF"/>
        </w:rPr>
        <w:t>Paras N. Prasad.</w:t>
      </w:r>
      <w:proofErr w:type="gramEnd"/>
      <w:r w:rsidRPr="00F86D8F">
        <w:rPr>
          <w:rStyle w:val="nlmxref-aff"/>
          <w:rFonts w:asciiTheme="minorHAnsi" w:hAnsiTheme="minorHAnsi" w:cs="Helvetica"/>
          <w:b w:val="0"/>
          <w:bCs w:val="0"/>
          <w:sz w:val="24"/>
          <w:szCs w:val="24"/>
          <w:shd w:val="clear" w:color="auto" w:fill="FFFFFF"/>
        </w:rPr>
        <w:t xml:space="preserve">  </w:t>
      </w:r>
      <w:proofErr w:type="spellStart"/>
      <w:proofErr w:type="gramStart"/>
      <w:r w:rsidRPr="00F86D8F">
        <w:rPr>
          <w:rStyle w:val="hlfld-title"/>
          <w:rFonts w:asciiTheme="minorHAnsi" w:hAnsiTheme="minorHAnsi" w:cs="Helvetica"/>
          <w:b w:val="0"/>
          <w:sz w:val="24"/>
          <w:szCs w:val="24"/>
        </w:rPr>
        <w:t>Nanochemistry</w:t>
      </w:r>
      <w:proofErr w:type="spellEnd"/>
      <w:r w:rsidRPr="00F86D8F">
        <w:rPr>
          <w:rStyle w:val="hlfld-title"/>
          <w:rFonts w:asciiTheme="minorHAnsi" w:hAnsiTheme="minorHAnsi" w:cs="Helvetica"/>
          <w:b w:val="0"/>
          <w:sz w:val="24"/>
          <w:szCs w:val="24"/>
        </w:rPr>
        <w:t xml:space="preserve"> and </w:t>
      </w:r>
      <w:proofErr w:type="spellStart"/>
      <w:r w:rsidRPr="00F86D8F">
        <w:rPr>
          <w:rStyle w:val="hlfld-title"/>
          <w:rFonts w:asciiTheme="minorHAnsi" w:hAnsiTheme="minorHAnsi" w:cs="Helvetica"/>
          <w:b w:val="0"/>
          <w:sz w:val="24"/>
          <w:szCs w:val="24"/>
        </w:rPr>
        <w:t>Nanomedicine</w:t>
      </w:r>
      <w:proofErr w:type="spellEnd"/>
      <w:r w:rsidRPr="00F86D8F">
        <w:rPr>
          <w:rStyle w:val="hlfld-title"/>
          <w:rFonts w:asciiTheme="minorHAnsi" w:hAnsiTheme="minorHAnsi" w:cs="Helvetica"/>
          <w:b w:val="0"/>
          <w:sz w:val="24"/>
          <w:szCs w:val="24"/>
        </w:rPr>
        <w:t xml:space="preserve"> for Nanoparticle-based Diagnostics and Therapy.</w:t>
      </w:r>
      <w:proofErr w:type="gramEnd"/>
      <w:r w:rsidRPr="00F86D8F">
        <w:rPr>
          <w:rStyle w:val="hlfld-title"/>
          <w:rFonts w:asciiTheme="minorHAnsi" w:hAnsiTheme="minorHAnsi" w:cs="Helvetica"/>
          <w:b w:val="0"/>
          <w:sz w:val="24"/>
          <w:szCs w:val="24"/>
        </w:rPr>
        <w:t xml:space="preserve"> </w:t>
      </w:r>
      <w:r w:rsidRPr="00823812">
        <w:rPr>
          <w:rStyle w:val="HTMLCite"/>
          <w:rFonts w:asciiTheme="minorHAnsi" w:hAnsiTheme="minorHAnsi" w:cs="Helvetica"/>
          <w:color w:val="000000"/>
          <w:sz w:val="24"/>
          <w:szCs w:val="24"/>
          <w:shd w:val="clear" w:color="auto" w:fill="FFFFFF"/>
        </w:rPr>
        <w:t xml:space="preserve"> </w:t>
      </w:r>
      <w:proofErr w:type="gramStart"/>
      <w:r w:rsidRPr="00823812">
        <w:rPr>
          <w:rStyle w:val="HTMLCite"/>
          <w:rFonts w:asciiTheme="minorHAnsi" w:hAnsiTheme="minorHAnsi" w:cs="Helvetica"/>
          <w:b w:val="0"/>
          <w:color w:val="000000"/>
          <w:sz w:val="24"/>
          <w:szCs w:val="24"/>
          <w:shd w:val="clear" w:color="auto" w:fill="FFFFFF"/>
        </w:rPr>
        <w:t>Chem. Rev.</w:t>
      </w:r>
      <w:r w:rsidRPr="00823812">
        <w:rPr>
          <w:rFonts w:asciiTheme="minorHAnsi" w:hAnsiTheme="minorHAnsi" w:cs="Helvetica"/>
          <w:b w:val="0"/>
          <w:color w:val="000000"/>
          <w:sz w:val="24"/>
          <w:szCs w:val="24"/>
          <w:shd w:val="clear" w:color="auto" w:fill="FFFFFF"/>
        </w:rPr>
        <w:t>,</w:t>
      </w:r>
      <w:r w:rsidRPr="00823812">
        <w:rPr>
          <w:rStyle w:val="apple-converted-space"/>
          <w:rFonts w:asciiTheme="minorHAnsi" w:hAnsiTheme="minorHAnsi" w:cs="Helvetica"/>
          <w:b w:val="0"/>
          <w:color w:val="000000"/>
          <w:sz w:val="24"/>
          <w:szCs w:val="24"/>
          <w:shd w:val="clear" w:color="auto" w:fill="FFFFFF"/>
        </w:rPr>
        <w:t xml:space="preserve"> </w:t>
      </w:r>
      <w:r w:rsidRPr="00823812">
        <w:rPr>
          <w:rStyle w:val="citationyear"/>
          <w:rFonts w:asciiTheme="minorHAnsi" w:hAnsiTheme="minorHAnsi" w:cs="Helvetica"/>
          <w:bCs w:val="0"/>
          <w:color w:val="000000"/>
          <w:sz w:val="24"/>
          <w:szCs w:val="24"/>
          <w:shd w:val="clear" w:color="auto" w:fill="FFFFFF"/>
        </w:rPr>
        <w:t>2016</w:t>
      </w:r>
      <w:r w:rsidRPr="00823812">
        <w:rPr>
          <w:rFonts w:asciiTheme="minorHAnsi" w:hAnsiTheme="minorHAnsi" w:cs="Helvetica"/>
          <w:b w:val="0"/>
          <w:color w:val="000000"/>
          <w:sz w:val="24"/>
          <w:szCs w:val="24"/>
          <w:shd w:val="clear" w:color="auto" w:fill="FFFFFF"/>
        </w:rPr>
        <w:t>,</w:t>
      </w:r>
      <w:r w:rsidRPr="00823812">
        <w:rPr>
          <w:rStyle w:val="apple-converted-space"/>
          <w:rFonts w:asciiTheme="minorHAnsi" w:hAnsiTheme="minorHAnsi" w:cs="Helvetica"/>
          <w:b w:val="0"/>
          <w:color w:val="000000"/>
          <w:sz w:val="24"/>
          <w:szCs w:val="24"/>
          <w:shd w:val="clear" w:color="auto" w:fill="FFFFFF"/>
        </w:rPr>
        <w:t xml:space="preserve"> </w:t>
      </w:r>
      <w:r w:rsidRPr="00823812">
        <w:rPr>
          <w:rStyle w:val="citationvolume"/>
          <w:rFonts w:asciiTheme="minorHAnsi" w:hAnsiTheme="minorHAnsi" w:cs="Helvetica"/>
          <w:b w:val="0"/>
          <w:i/>
          <w:iCs/>
          <w:color w:val="000000"/>
          <w:sz w:val="24"/>
          <w:szCs w:val="24"/>
          <w:shd w:val="clear" w:color="auto" w:fill="FFFFFF"/>
        </w:rPr>
        <w:t>116</w:t>
      </w:r>
      <w:r w:rsidRPr="00823812">
        <w:rPr>
          <w:rStyle w:val="apple-converted-space"/>
          <w:rFonts w:asciiTheme="minorHAnsi" w:hAnsiTheme="minorHAnsi" w:cs="Helvetica"/>
          <w:b w:val="0"/>
          <w:color w:val="000000"/>
          <w:sz w:val="24"/>
          <w:szCs w:val="24"/>
          <w:shd w:val="clear" w:color="auto" w:fill="FFFFFF"/>
        </w:rPr>
        <w:t xml:space="preserve"> </w:t>
      </w:r>
      <w:r w:rsidRPr="00823812">
        <w:rPr>
          <w:rFonts w:asciiTheme="minorHAnsi" w:hAnsiTheme="minorHAnsi" w:cs="Helvetica"/>
          <w:b w:val="0"/>
          <w:color w:val="000000"/>
          <w:sz w:val="24"/>
          <w:szCs w:val="24"/>
          <w:shd w:val="clear" w:color="auto" w:fill="FFFFFF"/>
        </w:rPr>
        <w:t>(5), pp 2826–2885.</w:t>
      </w:r>
      <w:proofErr w:type="gramEnd"/>
    </w:p>
    <w:p w14:paraId="20C65693" w14:textId="77777777" w:rsidR="00BE4EAB" w:rsidRPr="00823812" w:rsidRDefault="00BE4EAB" w:rsidP="00823812">
      <w:pPr>
        <w:pStyle w:val="Heading1"/>
        <w:numPr>
          <w:ilvl w:val="0"/>
          <w:numId w:val="18"/>
        </w:numPr>
        <w:shd w:val="clear" w:color="auto" w:fill="FFFFFF"/>
        <w:spacing w:before="120" w:beforeAutospacing="0" w:after="120" w:afterAutospacing="0"/>
        <w:rPr>
          <w:rFonts w:asciiTheme="minorHAnsi" w:hAnsiTheme="minorHAnsi" w:cs="Arial"/>
          <w:b w:val="0"/>
          <w:color w:val="252525"/>
          <w:sz w:val="24"/>
          <w:szCs w:val="24"/>
        </w:rPr>
      </w:pPr>
      <w:proofErr w:type="gramStart"/>
      <w:r w:rsidRPr="00823812">
        <w:rPr>
          <w:rFonts w:asciiTheme="minorHAnsi" w:hAnsiTheme="minorHAnsi" w:cs="Arial"/>
          <w:b w:val="0"/>
          <w:color w:val="252525"/>
          <w:sz w:val="24"/>
          <w:szCs w:val="24"/>
        </w:rPr>
        <w:t>Reiss, Gunter; Hutten, Andreas (</w:t>
      </w:r>
      <w:r w:rsidRPr="00823812">
        <w:rPr>
          <w:rFonts w:asciiTheme="minorHAnsi" w:hAnsiTheme="minorHAnsi" w:cs="Arial"/>
          <w:color w:val="252525"/>
          <w:sz w:val="24"/>
          <w:szCs w:val="24"/>
        </w:rPr>
        <w:t>2010</w:t>
      </w:r>
      <w:r w:rsidRPr="00823812">
        <w:rPr>
          <w:rFonts w:asciiTheme="minorHAnsi" w:hAnsiTheme="minorHAnsi" w:cs="Arial"/>
          <w:b w:val="0"/>
          <w:color w:val="252525"/>
          <w:sz w:val="24"/>
          <w:szCs w:val="24"/>
        </w:rPr>
        <w:t>).</w:t>
      </w:r>
      <w:proofErr w:type="gramEnd"/>
      <w:r w:rsidRPr="00823812">
        <w:rPr>
          <w:rFonts w:asciiTheme="minorHAnsi" w:hAnsiTheme="minorHAnsi" w:cs="Arial"/>
          <w:b w:val="0"/>
          <w:color w:val="252525"/>
          <w:sz w:val="24"/>
          <w:szCs w:val="24"/>
        </w:rPr>
        <w:t xml:space="preserve"> </w:t>
      </w:r>
      <w:proofErr w:type="gramStart"/>
      <w:r w:rsidRPr="00823812">
        <w:rPr>
          <w:rFonts w:asciiTheme="minorHAnsi" w:hAnsiTheme="minorHAnsi" w:cs="Arial"/>
          <w:b w:val="0"/>
          <w:color w:val="252525"/>
          <w:sz w:val="24"/>
          <w:szCs w:val="24"/>
        </w:rPr>
        <w:t>"Magnetic Nanoparticles".</w:t>
      </w:r>
      <w:proofErr w:type="gramEnd"/>
      <w:r w:rsidRPr="00823812">
        <w:rPr>
          <w:rFonts w:asciiTheme="minorHAnsi" w:hAnsiTheme="minorHAnsi" w:cs="Arial"/>
          <w:b w:val="0"/>
          <w:color w:val="252525"/>
          <w:sz w:val="24"/>
          <w:szCs w:val="24"/>
        </w:rPr>
        <w:t xml:space="preserve"> In Sattler, Klaus D.</w:t>
      </w:r>
      <w:r w:rsidR="00D40E34" w:rsidRPr="00823812">
        <w:rPr>
          <w:rFonts w:asciiTheme="minorHAnsi" w:hAnsiTheme="minorHAnsi" w:cs="Arial"/>
          <w:b w:val="0"/>
          <w:color w:val="252525"/>
          <w:sz w:val="24"/>
          <w:szCs w:val="24"/>
        </w:rPr>
        <w:t xml:space="preserve"> </w:t>
      </w:r>
      <w:r w:rsidR="00D40E34" w:rsidRPr="00823812">
        <w:rPr>
          <w:rFonts w:asciiTheme="minorHAnsi" w:hAnsiTheme="minorHAnsi" w:cs="Arial"/>
          <w:b w:val="0"/>
          <w:iCs/>
          <w:sz w:val="24"/>
          <w:szCs w:val="24"/>
        </w:rPr>
        <w:t>Handbook of Nanophysics: Nanoparticles and Quantum Dots</w:t>
      </w:r>
      <w:r w:rsidRPr="00823812">
        <w:rPr>
          <w:rFonts w:asciiTheme="minorHAnsi" w:hAnsiTheme="minorHAnsi" w:cs="Arial"/>
          <w:b w:val="0"/>
          <w:sz w:val="24"/>
          <w:szCs w:val="24"/>
        </w:rPr>
        <w:t xml:space="preserve">. </w:t>
      </w:r>
      <w:proofErr w:type="gramStart"/>
      <w:r w:rsidRPr="00823812">
        <w:rPr>
          <w:rFonts w:asciiTheme="minorHAnsi" w:hAnsiTheme="minorHAnsi" w:cs="Arial"/>
          <w:b w:val="0"/>
          <w:color w:val="252525"/>
          <w:sz w:val="24"/>
          <w:szCs w:val="24"/>
        </w:rPr>
        <w:t>CRC Press</w:t>
      </w:r>
      <w:r w:rsidR="00D40E34" w:rsidRPr="00823812">
        <w:rPr>
          <w:rFonts w:asciiTheme="minorHAnsi" w:hAnsiTheme="minorHAnsi" w:cs="Arial"/>
          <w:b w:val="0"/>
          <w:color w:val="252525"/>
          <w:sz w:val="24"/>
          <w:szCs w:val="24"/>
        </w:rPr>
        <w:t>.</w:t>
      </w:r>
      <w:proofErr w:type="gramEnd"/>
    </w:p>
    <w:p w14:paraId="73F41BA4" w14:textId="77777777" w:rsidR="00D75449" w:rsidRPr="00823812" w:rsidRDefault="00D75449" w:rsidP="00823812">
      <w:pPr>
        <w:numPr>
          <w:ilvl w:val="0"/>
          <w:numId w:val="4"/>
        </w:numPr>
        <w:shd w:val="clear" w:color="auto" w:fill="FFFFFF"/>
        <w:spacing w:before="120" w:after="120" w:line="302" w:lineRule="atLeast"/>
        <w:rPr>
          <w:rFonts w:eastAsia="Times New Roman" w:cs="Arial"/>
          <w:color w:val="252525"/>
          <w:sz w:val="24"/>
          <w:szCs w:val="24"/>
        </w:rPr>
      </w:pPr>
      <w:proofErr w:type="spellStart"/>
      <w:r w:rsidRPr="00823812">
        <w:rPr>
          <w:color w:val="000000"/>
          <w:sz w:val="24"/>
          <w:szCs w:val="24"/>
        </w:rPr>
        <w:t>Saha</w:t>
      </w:r>
      <w:proofErr w:type="spellEnd"/>
      <w:r w:rsidRPr="00823812">
        <w:rPr>
          <w:color w:val="000000"/>
          <w:sz w:val="24"/>
          <w:szCs w:val="24"/>
        </w:rPr>
        <w:t xml:space="preserve">, K.; </w:t>
      </w:r>
      <w:proofErr w:type="spellStart"/>
      <w:r w:rsidRPr="00823812">
        <w:rPr>
          <w:color w:val="000000"/>
          <w:sz w:val="24"/>
          <w:szCs w:val="24"/>
        </w:rPr>
        <w:t>Agasti</w:t>
      </w:r>
      <w:proofErr w:type="spellEnd"/>
      <w:r w:rsidRPr="00823812">
        <w:rPr>
          <w:color w:val="000000"/>
          <w:sz w:val="24"/>
          <w:szCs w:val="24"/>
        </w:rPr>
        <w:t xml:space="preserve">, S.; Kim C., Li, X.; </w:t>
      </w:r>
      <w:proofErr w:type="spellStart"/>
      <w:r w:rsidRPr="00823812">
        <w:rPr>
          <w:color w:val="000000"/>
          <w:sz w:val="24"/>
          <w:szCs w:val="24"/>
        </w:rPr>
        <w:t>Rotello</w:t>
      </w:r>
      <w:proofErr w:type="spellEnd"/>
      <w:r w:rsidRPr="00823812">
        <w:rPr>
          <w:color w:val="000000"/>
          <w:sz w:val="24"/>
          <w:szCs w:val="24"/>
        </w:rPr>
        <w:t xml:space="preserve">, V. Gold Nanoparticles in Chemical and Biological Sensing. </w:t>
      </w:r>
      <w:r w:rsidRPr="00823812">
        <w:rPr>
          <w:i/>
          <w:color w:val="000000"/>
          <w:sz w:val="24"/>
          <w:szCs w:val="24"/>
        </w:rPr>
        <w:t>Chem. Rev.</w:t>
      </w:r>
      <w:r w:rsidRPr="00823812">
        <w:rPr>
          <w:color w:val="000000"/>
          <w:sz w:val="24"/>
          <w:szCs w:val="24"/>
        </w:rPr>
        <w:t xml:space="preserve"> </w:t>
      </w:r>
      <w:r w:rsidRPr="00823812">
        <w:rPr>
          <w:b/>
          <w:color w:val="000000"/>
          <w:sz w:val="24"/>
          <w:szCs w:val="24"/>
        </w:rPr>
        <w:t>2012</w:t>
      </w:r>
      <w:r w:rsidRPr="00823812">
        <w:rPr>
          <w:color w:val="000000"/>
          <w:sz w:val="24"/>
          <w:szCs w:val="24"/>
        </w:rPr>
        <w:t>, 112, 2739-2779</w:t>
      </w:r>
    </w:p>
    <w:p w14:paraId="76D56566" w14:textId="77777777" w:rsidR="001F7BCA" w:rsidRPr="00823812" w:rsidRDefault="001F7BCA" w:rsidP="00823812">
      <w:pPr>
        <w:numPr>
          <w:ilvl w:val="0"/>
          <w:numId w:val="4"/>
        </w:numPr>
        <w:shd w:val="clear" w:color="auto" w:fill="FFFFFF"/>
        <w:spacing w:before="120" w:after="120" w:line="302" w:lineRule="atLeast"/>
        <w:ind w:left="768" w:hanging="408"/>
        <w:rPr>
          <w:rFonts w:eastAsia="Times New Roman" w:cs="Arial"/>
          <w:color w:val="252525"/>
          <w:sz w:val="24"/>
          <w:szCs w:val="24"/>
        </w:rPr>
      </w:pPr>
      <w:r w:rsidRPr="00823812">
        <w:rPr>
          <w:rFonts w:cs="Arial"/>
          <w:color w:val="333333"/>
          <w:sz w:val="24"/>
          <w:szCs w:val="24"/>
          <w:shd w:val="clear" w:color="auto" w:fill="FFFFFF"/>
        </w:rPr>
        <w:t>Starkey, A. The butterfly effect.</w:t>
      </w:r>
      <w:r w:rsidR="00BE2635" w:rsidRPr="00823812">
        <w:rPr>
          <w:rStyle w:val="apple-converted-space"/>
          <w:rFonts w:cs="Arial"/>
          <w:i/>
          <w:iCs/>
          <w:color w:val="333333"/>
          <w:sz w:val="24"/>
          <w:szCs w:val="24"/>
          <w:shd w:val="clear" w:color="auto" w:fill="FFFFFF"/>
        </w:rPr>
        <w:t xml:space="preserve"> </w:t>
      </w:r>
      <w:r w:rsidRPr="00823812">
        <w:rPr>
          <w:rStyle w:val="Emphasis"/>
          <w:rFonts w:cs="Arial"/>
          <w:color w:val="333333"/>
          <w:sz w:val="24"/>
          <w:szCs w:val="24"/>
          <w:shd w:val="clear" w:color="auto" w:fill="FFFFFF"/>
        </w:rPr>
        <w:t>New Scientist,</w:t>
      </w:r>
      <w:r w:rsidR="00BE2635" w:rsidRPr="00823812">
        <w:rPr>
          <w:rStyle w:val="Emphasis"/>
          <w:rFonts w:cs="Arial"/>
          <w:color w:val="333333"/>
          <w:sz w:val="24"/>
          <w:szCs w:val="24"/>
          <w:shd w:val="clear" w:color="auto" w:fill="FFFFFF"/>
        </w:rPr>
        <w:t xml:space="preserve"> </w:t>
      </w:r>
      <w:r w:rsidR="00BE2635" w:rsidRPr="00823812">
        <w:rPr>
          <w:rStyle w:val="Emphasis"/>
          <w:rFonts w:cs="Arial"/>
          <w:b/>
          <w:color w:val="333333"/>
          <w:sz w:val="24"/>
          <w:szCs w:val="24"/>
          <w:shd w:val="clear" w:color="auto" w:fill="FFFFFF"/>
        </w:rPr>
        <w:t>2005</w:t>
      </w:r>
      <w:r w:rsidR="00BE2635" w:rsidRPr="00823812">
        <w:rPr>
          <w:rStyle w:val="Emphasis"/>
          <w:rFonts w:cs="Arial"/>
          <w:color w:val="333333"/>
          <w:sz w:val="24"/>
          <w:szCs w:val="24"/>
          <w:shd w:val="clear" w:color="auto" w:fill="FFFFFF"/>
        </w:rPr>
        <w:t xml:space="preserve">, </w:t>
      </w:r>
      <w:r w:rsidRPr="00823812">
        <w:rPr>
          <w:rStyle w:val="Emphasis"/>
          <w:rFonts w:cs="Arial"/>
          <w:color w:val="333333"/>
          <w:sz w:val="24"/>
          <w:szCs w:val="24"/>
          <w:shd w:val="clear" w:color="auto" w:fill="FFFFFF"/>
        </w:rPr>
        <w:t>187</w:t>
      </w:r>
      <w:r w:rsidRPr="00823812">
        <w:rPr>
          <w:rFonts w:cs="Arial"/>
          <w:color w:val="333333"/>
          <w:sz w:val="24"/>
          <w:szCs w:val="24"/>
          <w:shd w:val="clear" w:color="auto" w:fill="FFFFFF"/>
        </w:rPr>
        <w:t>(2518), 46.</w:t>
      </w:r>
    </w:p>
    <w:p w14:paraId="739FFFF3" w14:textId="77777777" w:rsidR="00D75449" w:rsidRPr="00823812" w:rsidRDefault="00D75449" w:rsidP="00823812">
      <w:pPr>
        <w:pStyle w:val="ListParagraph"/>
        <w:numPr>
          <w:ilvl w:val="0"/>
          <w:numId w:val="4"/>
        </w:numPr>
        <w:spacing w:before="120" w:after="120"/>
        <w:contextualSpacing w:val="0"/>
        <w:rPr>
          <w:sz w:val="24"/>
          <w:szCs w:val="24"/>
        </w:rPr>
      </w:pPr>
      <w:proofErr w:type="spellStart"/>
      <w:r w:rsidRPr="00823812">
        <w:rPr>
          <w:sz w:val="24"/>
          <w:szCs w:val="24"/>
        </w:rPr>
        <w:t>Wenxin</w:t>
      </w:r>
      <w:proofErr w:type="spellEnd"/>
      <w:r w:rsidRPr="00823812">
        <w:rPr>
          <w:sz w:val="24"/>
          <w:szCs w:val="24"/>
        </w:rPr>
        <w:t xml:space="preserve"> </w:t>
      </w:r>
      <w:proofErr w:type="spellStart"/>
      <w:r w:rsidRPr="00823812">
        <w:rPr>
          <w:sz w:val="24"/>
          <w:szCs w:val="24"/>
        </w:rPr>
        <w:t>Niu</w:t>
      </w:r>
      <w:proofErr w:type="spellEnd"/>
      <w:r w:rsidRPr="00823812">
        <w:rPr>
          <w:sz w:val="24"/>
          <w:szCs w:val="24"/>
        </w:rPr>
        <w:t xml:space="preserve">, Yi </w:t>
      </w:r>
      <w:proofErr w:type="gramStart"/>
      <w:r w:rsidRPr="00823812">
        <w:rPr>
          <w:sz w:val="24"/>
          <w:szCs w:val="24"/>
        </w:rPr>
        <w:t>An</w:t>
      </w:r>
      <w:proofErr w:type="gramEnd"/>
      <w:r w:rsidRPr="00823812">
        <w:rPr>
          <w:sz w:val="24"/>
          <w:szCs w:val="24"/>
        </w:rPr>
        <w:t xml:space="preserve"> Alvin Chua, </w:t>
      </w:r>
      <w:proofErr w:type="spellStart"/>
      <w:r w:rsidRPr="00823812">
        <w:rPr>
          <w:sz w:val="24"/>
          <w:szCs w:val="24"/>
        </w:rPr>
        <w:t>Weiqing</w:t>
      </w:r>
      <w:proofErr w:type="spellEnd"/>
      <w:r w:rsidRPr="00823812">
        <w:rPr>
          <w:sz w:val="24"/>
          <w:szCs w:val="24"/>
        </w:rPr>
        <w:t xml:space="preserve"> Zhang, </w:t>
      </w:r>
      <w:proofErr w:type="spellStart"/>
      <w:r w:rsidRPr="00823812">
        <w:rPr>
          <w:sz w:val="24"/>
          <w:szCs w:val="24"/>
        </w:rPr>
        <w:t>Hejin</w:t>
      </w:r>
      <w:proofErr w:type="spellEnd"/>
      <w:r w:rsidRPr="00823812">
        <w:rPr>
          <w:sz w:val="24"/>
          <w:szCs w:val="24"/>
        </w:rPr>
        <w:t xml:space="preserve"> Huang, and </w:t>
      </w:r>
      <w:proofErr w:type="spellStart"/>
      <w:r w:rsidRPr="00823812">
        <w:rPr>
          <w:sz w:val="24"/>
          <w:szCs w:val="24"/>
        </w:rPr>
        <w:t>Xianmao</w:t>
      </w:r>
      <w:proofErr w:type="spellEnd"/>
      <w:r w:rsidRPr="00823812">
        <w:rPr>
          <w:sz w:val="24"/>
          <w:szCs w:val="24"/>
        </w:rPr>
        <w:t xml:space="preserve"> Lu.  Highly Symmetric Gold </w:t>
      </w:r>
      <w:proofErr w:type="spellStart"/>
      <w:r w:rsidRPr="00823812">
        <w:rPr>
          <w:sz w:val="24"/>
          <w:szCs w:val="24"/>
        </w:rPr>
        <w:t>Nanostars</w:t>
      </w:r>
      <w:proofErr w:type="spellEnd"/>
      <w:r w:rsidRPr="00823812">
        <w:rPr>
          <w:sz w:val="24"/>
          <w:szCs w:val="24"/>
        </w:rPr>
        <w:t xml:space="preserve">: Crystallographic Control and Surface-Enhanced Raman Scattering Property. </w:t>
      </w:r>
      <w:r w:rsidRPr="00823812">
        <w:rPr>
          <w:i/>
          <w:sz w:val="24"/>
          <w:szCs w:val="24"/>
        </w:rPr>
        <w:t>J. Am. Chem. Soc</w:t>
      </w:r>
      <w:r w:rsidRPr="00823812">
        <w:rPr>
          <w:sz w:val="24"/>
          <w:szCs w:val="24"/>
        </w:rPr>
        <w:t xml:space="preserve">. </w:t>
      </w:r>
      <w:r w:rsidRPr="00823812">
        <w:rPr>
          <w:b/>
          <w:sz w:val="24"/>
          <w:szCs w:val="24"/>
        </w:rPr>
        <w:t>2015</w:t>
      </w:r>
      <w:r w:rsidRPr="00823812">
        <w:rPr>
          <w:sz w:val="24"/>
          <w:szCs w:val="24"/>
        </w:rPr>
        <w:t>, 137, 10460−10463.</w:t>
      </w:r>
    </w:p>
    <w:p w14:paraId="5C2AFDE5" w14:textId="77777777" w:rsidR="003E1114" w:rsidRPr="0082525B" w:rsidRDefault="003E1114" w:rsidP="003E1114">
      <w:pPr>
        <w:pStyle w:val="ListParagraph"/>
        <w:numPr>
          <w:ilvl w:val="0"/>
          <w:numId w:val="4"/>
        </w:numPr>
        <w:shd w:val="clear" w:color="auto" w:fill="FFFFFF"/>
        <w:spacing w:before="120" w:after="120" w:line="240" w:lineRule="auto"/>
        <w:contextualSpacing w:val="0"/>
        <w:rPr>
          <w:sz w:val="24"/>
          <w:szCs w:val="24"/>
        </w:rPr>
      </w:pPr>
      <w:proofErr w:type="spellStart"/>
      <w:r w:rsidRPr="0082525B">
        <w:rPr>
          <w:color w:val="000000"/>
          <w:sz w:val="24"/>
          <w:szCs w:val="24"/>
        </w:rPr>
        <w:t>Ji</w:t>
      </w:r>
      <w:proofErr w:type="spellEnd"/>
      <w:r w:rsidRPr="0082525B">
        <w:rPr>
          <w:color w:val="000000"/>
          <w:sz w:val="24"/>
          <w:szCs w:val="24"/>
        </w:rPr>
        <w:t xml:space="preserve">, X.; Song, X.; Li, J.; Bai, Y.; Yang, W.; Peng, X. Size control of Gold </w:t>
      </w:r>
      <w:proofErr w:type="spellStart"/>
      <w:r w:rsidRPr="0082525B">
        <w:rPr>
          <w:color w:val="000000"/>
          <w:sz w:val="24"/>
          <w:szCs w:val="24"/>
        </w:rPr>
        <w:t>Nanocrystals</w:t>
      </w:r>
      <w:proofErr w:type="spellEnd"/>
      <w:r w:rsidRPr="0082525B">
        <w:rPr>
          <w:color w:val="000000"/>
          <w:sz w:val="24"/>
          <w:szCs w:val="24"/>
        </w:rPr>
        <w:t xml:space="preserve"> in Citrate Reduction: The Third Role of Citrate.  </w:t>
      </w:r>
      <w:r w:rsidRPr="0082525B">
        <w:rPr>
          <w:i/>
          <w:iCs/>
          <w:color w:val="000000"/>
          <w:sz w:val="24"/>
          <w:szCs w:val="24"/>
        </w:rPr>
        <w:t>J. Am. Chem. Soc</w:t>
      </w:r>
      <w:r w:rsidRPr="0082525B">
        <w:rPr>
          <w:color w:val="000000"/>
          <w:sz w:val="24"/>
          <w:szCs w:val="24"/>
        </w:rPr>
        <w:t xml:space="preserve">. </w:t>
      </w:r>
      <w:r w:rsidRPr="0082525B">
        <w:rPr>
          <w:b/>
          <w:color w:val="000000"/>
          <w:sz w:val="24"/>
          <w:szCs w:val="24"/>
        </w:rPr>
        <w:t>2007</w:t>
      </w:r>
      <w:r w:rsidRPr="0082525B">
        <w:rPr>
          <w:color w:val="000000"/>
          <w:sz w:val="24"/>
          <w:szCs w:val="24"/>
        </w:rPr>
        <w:t xml:space="preserve">, </w:t>
      </w:r>
      <w:r w:rsidRPr="0082525B">
        <w:rPr>
          <w:i/>
          <w:color w:val="000000"/>
          <w:sz w:val="24"/>
          <w:szCs w:val="24"/>
        </w:rPr>
        <w:t>129</w:t>
      </w:r>
      <w:r w:rsidRPr="0082525B">
        <w:rPr>
          <w:color w:val="000000"/>
          <w:sz w:val="24"/>
          <w:szCs w:val="24"/>
        </w:rPr>
        <w:t>, 13939-13948.</w:t>
      </w:r>
    </w:p>
    <w:p w14:paraId="785B1454" w14:textId="77777777" w:rsidR="003E1114" w:rsidRPr="00823812" w:rsidRDefault="003E1114" w:rsidP="003E1114">
      <w:pPr>
        <w:pStyle w:val="Heading1"/>
        <w:numPr>
          <w:ilvl w:val="0"/>
          <w:numId w:val="4"/>
        </w:numPr>
        <w:shd w:val="clear" w:color="auto" w:fill="FFFFFF"/>
        <w:spacing w:before="120" w:beforeAutospacing="0" w:after="120" w:afterAutospacing="0"/>
        <w:rPr>
          <w:rFonts w:asciiTheme="minorHAnsi" w:hAnsiTheme="minorHAnsi"/>
          <w:b w:val="0"/>
          <w:sz w:val="24"/>
          <w:szCs w:val="24"/>
        </w:rPr>
      </w:pPr>
      <w:proofErr w:type="spellStart"/>
      <w:r w:rsidRPr="00823812">
        <w:rPr>
          <w:rFonts w:asciiTheme="minorHAnsi" w:hAnsiTheme="minorHAnsi"/>
          <w:b w:val="0"/>
          <w:bCs w:val="0"/>
          <w:sz w:val="24"/>
          <w:szCs w:val="24"/>
          <w:shd w:val="clear" w:color="auto" w:fill="FFFFFF"/>
        </w:rPr>
        <w:t>Wuithschick</w:t>
      </w:r>
      <w:proofErr w:type="spellEnd"/>
      <w:r w:rsidRPr="00823812">
        <w:rPr>
          <w:rFonts w:asciiTheme="minorHAnsi" w:hAnsiTheme="minorHAnsi"/>
          <w:b w:val="0"/>
          <w:sz w:val="24"/>
          <w:szCs w:val="24"/>
        </w:rPr>
        <w:t xml:space="preserve">, M., Birnbaum, A., Witte, S., </w:t>
      </w:r>
      <w:hyperlink r:id="rId26" w:history="1">
        <w:r w:rsidRPr="00823812">
          <w:rPr>
            <w:rStyle w:val="Hyperlink"/>
            <w:rFonts w:asciiTheme="minorHAnsi" w:hAnsiTheme="minorHAnsi"/>
            <w:b w:val="0"/>
            <w:bCs w:val="0"/>
            <w:color w:val="auto"/>
            <w:sz w:val="24"/>
            <w:szCs w:val="24"/>
            <w:shd w:val="clear" w:color="auto" w:fill="FFFFFF"/>
          </w:rPr>
          <w:t xml:space="preserve"> </w:t>
        </w:r>
        <w:proofErr w:type="spellStart"/>
        <w:r w:rsidRPr="00823812">
          <w:rPr>
            <w:rStyle w:val="Hyperlink"/>
            <w:rFonts w:asciiTheme="minorHAnsi" w:hAnsiTheme="minorHAnsi"/>
            <w:b w:val="0"/>
            <w:bCs w:val="0"/>
            <w:color w:val="auto"/>
            <w:sz w:val="24"/>
            <w:szCs w:val="24"/>
            <w:shd w:val="clear" w:color="auto" w:fill="FFFFFF"/>
          </w:rPr>
          <w:t>Sztucki</w:t>
        </w:r>
        <w:proofErr w:type="spellEnd"/>
      </w:hyperlink>
      <w:r w:rsidRPr="00823812">
        <w:rPr>
          <w:rStyle w:val="nlmx"/>
          <w:rFonts w:asciiTheme="minorHAnsi" w:hAnsiTheme="minorHAnsi"/>
          <w:b w:val="0"/>
          <w:bCs w:val="0"/>
          <w:sz w:val="24"/>
          <w:szCs w:val="24"/>
          <w:shd w:val="clear" w:color="auto" w:fill="FFFFFF"/>
        </w:rPr>
        <w:t>,</w:t>
      </w:r>
      <w:r w:rsidRPr="00823812">
        <w:rPr>
          <w:rStyle w:val="apple-converted-space"/>
          <w:rFonts w:asciiTheme="minorHAnsi" w:hAnsiTheme="minorHAnsi"/>
          <w:b w:val="0"/>
          <w:bCs w:val="0"/>
          <w:sz w:val="24"/>
          <w:szCs w:val="24"/>
          <w:shd w:val="clear" w:color="auto" w:fill="FFFFFF"/>
        </w:rPr>
        <w:t xml:space="preserve"> M., </w:t>
      </w:r>
      <w:hyperlink r:id="rId27" w:history="1">
        <w:r w:rsidRPr="00823812">
          <w:rPr>
            <w:rStyle w:val="Hyperlink"/>
            <w:rFonts w:asciiTheme="minorHAnsi" w:hAnsiTheme="minorHAnsi"/>
            <w:b w:val="0"/>
            <w:bCs w:val="0"/>
            <w:color w:val="auto"/>
            <w:sz w:val="24"/>
            <w:szCs w:val="24"/>
            <w:shd w:val="clear" w:color="auto" w:fill="FFFFFF"/>
          </w:rPr>
          <w:t xml:space="preserve"> </w:t>
        </w:r>
        <w:proofErr w:type="spellStart"/>
        <w:r w:rsidRPr="00823812">
          <w:rPr>
            <w:rStyle w:val="Hyperlink"/>
            <w:rFonts w:asciiTheme="minorHAnsi" w:hAnsiTheme="minorHAnsi"/>
            <w:b w:val="0"/>
            <w:bCs w:val="0"/>
            <w:color w:val="auto"/>
            <w:sz w:val="24"/>
            <w:szCs w:val="24"/>
            <w:shd w:val="clear" w:color="auto" w:fill="FFFFFF"/>
          </w:rPr>
          <w:t>Vainio</w:t>
        </w:r>
        <w:proofErr w:type="spellEnd"/>
      </w:hyperlink>
      <w:r w:rsidRPr="00823812">
        <w:rPr>
          <w:rStyle w:val="nlmx"/>
          <w:rFonts w:asciiTheme="minorHAnsi" w:hAnsiTheme="minorHAnsi"/>
          <w:b w:val="0"/>
          <w:bCs w:val="0"/>
          <w:sz w:val="24"/>
          <w:szCs w:val="24"/>
          <w:shd w:val="clear" w:color="auto" w:fill="FFFFFF"/>
        </w:rPr>
        <w:t>,</w:t>
      </w:r>
      <w:r w:rsidRPr="00823812">
        <w:rPr>
          <w:rStyle w:val="apple-converted-space"/>
          <w:rFonts w:asciiTheme="minorHAnsi" w:hAnsiTheme="minorHAnsi"/>
          <w:b w:val="0"/>
          <w:bCs w:val="0"/>
          <w:sz w:val="24"/>
          <w:szCs w:val="24"/>
          <w:shd w:val="clear" w:color="auto" w:fill="FFFFFF"/>
        </w:rPr>
        <w:t xml:space="preserve"> U., </w:t>
      </w:r>
      <w:hyperlink r:id="rId28" w:history="1">
        <w:r w:rsidRPr="00823812">
          <w:rPr>
            <w:rStyle w:val="Hyperlink"/>
            <w:rFonts w:asciiTheme="minorHAnsi" w:hAnsiTheme="minorHAnsi"/>
            <w:b w:val="0"/>
            <w:bCs w:val="0"/>
            <w:color w:val="auto"/>
            <w:sz w:val="24"/>
            <w:szCs w:val="24"/>
            <w:shd w:val="clear" w:color="auto" w:fill="FFFFFF"/>
          </w:rPr>
          <w:t xml:space="preserve"> Pinna</w:t>
        </w:r>
      </w:hyperlink>
      <w:r w:rsidRPr="00823812">
        <w:rPr>
          <w:rStyle w:val="nlmx"/>
          <w:rFonts w:asciiTheme="minorHAnsi" w:hAnsiTheme="minorHAnsi"/>
          <w:b w:val="0"/>
          <w:bCs w:val="0"/>
          <w:sz w:val="24"/>
          <w:szCs w:val="24"/>
          <w:shd w:val="clear" w:color="auto" w:fill="FFFFFF"/>
        </w:rPr>
        <w:t>,</w:t>
      </w:r>
      <w:r w:rsidRPr="00823812">
        <w:rPr>
          <w:rStyle w:val="apple-converted-space"/>
          <w:rFonts w:asciiTheme="minorHAnsi" w:hAnsiTheme="minorHAnsi"/>
          <w:b w:val="0"/>
          <w:bCs w:val="0"/>
          <w:sz w:val="24"/>
          <w:szCs w:val="24"/>
          <w:shd w:val="clear" w:color="auto" w:fill="FFFFFF"/>
        </w:rPr>
        <w:t xml:space="preserve"> N., </w:t>
      </w:r>
      <w:hyperlink r:id="rId29" w:history="1">
        <w:r w:rsidRPr="00823812">
          <w:rPr>
            <w:rStyle w:val="Hyperlink"/>
            <w:rFonts w:asciiTheme="minorHAnsi" w:hAnsiTheme="minorHAnsi"/>
            <w:b w:val="0"/>
            <w:bCs w:val="0"/>
            <w:color w:val="auto"/>
            <w:sz w:val="24"/>
            <w:szCs w:val="24"/>
            <w:shd w:val="clear" w:color="auto" w:fill="FFFFFF"/>
          </w:rPr>
          <w:t xml:space="preserve"> </w:t>
        </w:r>
        <w:proofErr w:type="spellStart"/>
        <w:r w:rsidRPr="00823812">
          <w:rPr>
            <w:rStyle w:val="Hyperlink"/>
            <w:rFonts w:asciiTheme="minorHAnsi" w:hAnsiTheme="minorHAnsi"/>
            <w:b w:val="0"/>
            <w:bCs w:val="0"/>
            <w:color w:val="auto"/>
            <w:sz w:val="24"/>
            <w:szCs w:val="24"/>
            <w:shd w:val="clear" w:color="auto" w:fill="FFFFFF"/>
          </w:rPr>
          <w:t>Rademann</w:t>
        </w:r>
        <w:proofErr w:type="spellEnd"/>
      </w:hyperlink>
      <w:r w:rsidRPr="00823812">
        <w:rPr>
          <w:rStyle w:val="nlmx"/>
          <w:rFonts w:asciiTheme="minorHAnsi" w:hAnsiTheme="minorHAnsi"/>
          <w:b w:val="0"/>
          <w:bCs w:val="0"/>
          <w:sz w:val="24"/>
          <w:szCs w:val="24"/>
          <w:shd w:val="clear" w:color="auto" w:fill="FFFFFF"/>
        </w:rPr>
        <w:t>,</w:t>
      </w:r>
      <w:r w:rsidRPr="00823812">
        <w:rPr>
          <w:rStyle w:val="apple-converted-space"/>
          <w:rFonts w:asciiTheme="minorHAnsi" w:hAnsiTheme="minorHAnsi"/>
          <w:b w:val="0"/>
          <w:bCs w:val="0"/>
          <w:sz w:val="24"/>
          <w:szCs w:val="24"/>
          <w:shd w:val="clear" w:color="auto" w:fill="FFFFFF"/>
        </w:rPr>
        <w:t xml:space="preserve"> K., </w:t>
      </w:r>
      <w:hyperlink r:id="rId30" w:history="1">
        <w:proofErr w:type="spellStart"/>
        <w:r w:rsidRPr="00823812">
          <w:rPr>
            <w:rStyle w:val="Hyperlink"/>
            <w:rFonts w:asciiTheme="minorHAnsi" w:hAnsiTheme="minorHAnsi"/>
            <w:b w:val="0"/>
            <w:bCs w:val="0"/>
            <w:color w:val="auto"/>
            <w:sz w:val="24"/>
            <w:szCs w:val="24"/>
            <w:shd w:val="clear" w:color="auto" w:fill="FFFFFF"/>
          </w:rPr>
          <w:t>Emmerling</w:t>
        </w:r>
        <w:proofErr w:type="spellEnd"/>
      </w:hyperlink>
      <w:r w:rsidRPr="00823812">
        <w:rPr>
          <w:rStyle w:val="nlmx"/>
          <w:rFonts w:asciiTheme="minorHAnsi" w:hAnsiTheme="minorHAnsi"/>
          <w:b w:val="0"/>
          <w:bCs w:val="0"/>
          <w:sz w:val="24"/>
          <w:szCs w:val="24"/>
          <w:shd w:val="clear" w:color="auto" w:fill="FFFFFF"/>
        </w:rPr>
        <w:t>,</w:t>
      </w:r>
      <w:r w:rsidRPr="00823812">
        <w:rPr>
          <w:rStyle w:val="apple-converted-space"/>
          <w:rFonts w:asciiTheme="minorHAnsi" w:hAnsiTheme="minorHAnsi"/>
          <w:b w:val="0"/>
          <w:bCs w:val="0"/>
          <w:sz w:val="24"/>
          <w:szCs w:val="24"/>
          <w:shd w:val="clear" w:color="auto" w:fill="FFFFFF"/>
        </w:rPr>
        <w:t xml:space="preserve"> F., </w:t>
      </w:r>
      <w:hyperlink r:id="rId31" w:history="1">
        <w:proofErr w:type="spellStart"/>
        <w:r w:rsidRPr="00823812">
          <w:rPr>
            <w:rStyle w:val="Hyperlink"/>
            <w:rFonts w:asciiTheme="minorHAnsi" w:hAnsiTheme="minorHAnsi"/>
            <w:b w:val="0"/>
            <w:bCs w:val="0"/>
            <w:color w:val="auto"/>
            <w:sz w:val="24"/>
            <w:szCs w:val="24"/>
            <w:shd w:val="clear" w:color="auto" w:fill="FFFFFF"/>
          </w:rPr>
          <w:t>Kraehnert</w:t>
        </w:r>
        <w:proofErr w:type="spellEnd"/>
      </w:hyperlink>
      <w:r w:rsidRPr="00823812">
        <w:rPr>
          <w:rStyle w:val="nlmx"/>
          <w:rFonts w:asciiTheme="minorHAnsi" w:hAnsiTheme="minorHAnsi"/>
          <w:b w:val="0"/>
          <w:bCs w:val="0"/>
          <w:sz w:val="24"/>
          <w:szCs w:val="24"/>
          <w:shd w:val="clear" w:color="auto" w:fill="FFFFFF"/>
        </w:rPr>
        <w:t>, R., and</w:t>
      </w:r>
      <w:r w:rsidRPr="00823812">
        <w:rPr>
          <w:rStyle w:val="apple-converted-space"/>
          <w:rFonts w:asciiTheme="minorHAnsi" w:hAnsiTheme="minorHAnsi"/>
          <w:b w:val="0"/>
          <w:bCs w:val="0"/>
          <w:sz w:val="24"/>
          <w:szCs w:val="24"/>
          <w:shd w:val="clear" w:color="auto" w:fill="FFFFFF"/>
        </w:rPr>
        <w:t> </w:t>
      </w:r>
      <w:proofErr w:type="spellStart"/>
      <w:r w:rsidR="007F0F65">
        <w:fldChar w:fldCharType="begin"/>
      </w:r>
      <w:r w:rsidR="007F0F65">
        <w:instrText xml:space="preserve"> HYPERLINK "http:/</w:instrText>
      </w:r>
      <w:r w:rsidR="007F0F65">
        <w:instrText xml:space="preserve">/pubs.acs.org/author/Polte%2C+J%C3%B6rg" </w:instrText>
      </w:r>
      <w:r w:rsidR="007F0F65">
        <w:fldChar w:fldCharType="separate"/>
      </w:r>
      <w:r w:rsidRPr="00823812">
        <w:rPr>
          <w:rStyle w:val="Hyperlink"/>
          <w:rFonts w:asciiTheme="minorHAnsi" w:hAnsiTheme="minorHAnsi"/>
          <w:b w:val="0"/>
          <w:bCs w:val="0"/>
          <w:color w:val="auto"/>
          <w:sz w:val="24"/>
          <w:szCs w:val="24"/>
          <w:shd w:val="clear" w:color="auto" w:fill="FFFFFF"/>
        </w:rPr>
        <w:t>Polte</w:t>
      </w:r>
      <w:proofErr w:type="spellEnd"/>
      <w:r w:rsidR="007F0F65">
        <w:rPr>
          <w:rStyle w:val="Hyperlink"/>
          <w:rFonts w:asciiTheme="minorHAnsi" w:hAnsiTheme="minorHAnsi"/>
          <w:b w:val="0"/>
          <w:bCs w:val="0"/>
          <w:color w:val="auto"/>
          <w:sz w:val="24"/>
          <w:szCs w:val="24"/>
          <w:shd w:val="clear" w:color="auto" w:fill="FFFFFF"/>
        </w:rPr>
        <w:fldChar w:fldCharType="end"/>
      </w:r>
      <w:r w:rsidRPr="00823812">
        <w:rPr>
          <w:rStyle w:val="hlfld-contribauthor"/>
          <w:rFonts w:asciiTheme="minorHAnsi" w:hAnsiTheme="minorHAnsi"/>
          <w:b w:val="0"/>
          <w:bCs w:val="0"/>
          <w:sz w:val="24"/>
          <w:szCs w:val="24"/>
          <w:shd w:val="clear" w:color="auto" w:fill="FFFFFF"/>
        </w:rPr>
        <w:t xml:space="preserve">, J. </w:t>
      </w:r>
      <w:r w:rsidRPr="00823812">
        <w:rPr>
          <w:rStyle w:val="hlfld-title"/>
          <w:rFonts w:asciiTheme="minorHAnsi" w:hAnsiTheme="minorHAnsi"/>
          <w:b w:val="0"/>
          <w:sz w:val="24"/>
          <w:szCs w:val="24"/>
        </w:rPr>
        <w:t xml:space="preserve"> </w:t>
      </w:r>
      <w:proofErr w:type="spellStart"/>
      <w:r w:rsidRPr="00823812">
        <w:rPr>
          <w:rStyle w:val="hlfld-title"/>
          <w:rFonts w:asciiTheme="minorHAnsi" w:hAnsiTheme="minorHAnsi"/>
          <w:b w:val="0"/>
          <w:sz w:val="24"/>
          <w:szCs w:val="24"/>
        </w:rPr>
        <w:t>Turkevich</w:t>
      </w:r>
      <w:proofErr w:type="spellEnd"/>
      <w:r w:rsidRPr="00823812">
        <w:rPr>
          <w:rStyle w:val="hlfld-title"/>
          <w:rFonts w:asciiTheme="minorHAnsi" w:hAnsiTheme="minorHAnsi"/>
          <w:b w:val="0"/>
          <w:sz w:val="24"/>
          <w:szCs w:val="24"/>
        </w:rPr>
        <w:t xml:space="preserve"> in New Robes: Key Questions Answered for the Most Common Gold Nanoparticle Synthesis. </w:t>
      </w:r>
      <w:proofErr w:type="gramStart"/>
      <w:r w:rsidRPr="00823812">
        <w:rPr>
          <w:rStyle w:val="HTMLCite"/>
          <w:rFonts w:asciiTheme="minorHAnsi" w:hAnsiTheme="minorHAnsi"/>
          <w:b w:val="0"/>
          <w:sz w:val="24"/>
          <w:szCs w:val="24"/>
          <w:shd w:val="clear" w:color="auto" w:fill="FFFFFF"/>
        </w:rPr>
        <w:t xml:space="preserve">ACS </w:t>
      </w:r>
      <w:proofErr w:type="spellStart"/>
      <w:r w:rsidRPr="00823812">
        <w:rPr>
          <w:rStyle w:val="HTMLCite"/>
          <w:rFonts w:asciiTheme="minorHAnsi" w:hAnsiTheme="minorHAnsi"/>
          <w:b w:val="0"/>
          <w:sz w:val="24"/>
          <w:szCs w:val="24"/>
          <w:shd w:val="clear" w:color="auto" w:fill="FFFFFF"/>
        </w:rPr>
        <w:t>Nano</w:t>
      </w:r>
      <w:proofErr w:type="spellEnd"/>
      <w:r w:rsidRPr="00823812">
        <w:rPr>
          <w:rFonts w:asciiTheme="minorHAnsi" w:hAnsiTheme="minorHAnsi"/>
          <w:sz w:val="24"/>
          <w:szCs w:val="24"/>
          <w:shd w:val="clear" w:color="auto" w:fill="FFFFFF"/>
        </w:rPr>
        <w:t>,</w:t>
      </w:r>
      <w:r w:rsidRPr="00823812">
        <w:rPr>
          <w:rStyle w:val="apple-converted-space"/>
          <w:rFonts w:asciiTheme="minorHAnsi" w:hAnsiTheme="minorHAnsi"/>
          <w:sz w:val="24"/>
          <w:szCs w:val="24"/>
          <w:shd w:val="clear" w:color="auto" w:fill="FFFFFF"/>
        </w:rPr>
        <w:t> </w:t>
      </w:r>
      <w:r w:rsidRPr="00823812">
        <w:rPr>
          <w:rStyle w:val="citationyear"/>
          <w:rFonts w:asciiTheme="minorHAnsi" w:hAnsiTheme="minorHAnsi"/>
          <w:bCs w:val="0"/>
          <w:sz w:val="24"/>
          <w:szCs w:val="24"/>
          <w:shd w:val="clear" w:color="auto" w:fill="FFFFFF"/>
        </w:rPr>
        <w:t>2015</w:t>
      </w:r>
      <w:r w:rsidRPr="00823812">
        <w:rPr>
          <w:rFonts w:asciiTheme="minorHAnsi" w:hAnsiTheme="minorHAnsi"/>
          <w:sz w:val="24"/>
          <w:szCs w:val="24"/>
          <w:shd w:val="clear" w:color="auto" w:fill="FFFFFF"/>
        </w:rPr>
        <w:t>,</w:t>
      </w:r>
      <w:r w:rsidRPr="00823812">
        <w:rPr>
          <w:rStyle w:val="apple-converted-space"/>
          <w:rFonts w:asciiTheme="minorHAnsi" w:hAnsiTheme="minorHAnsi"/>
          <w:sz w:val="24"/>
          <w:szCs w:val="24"/>
          <w:shd w:val="clear" w:color="auto" w:fill="FFFFFF"/>
        </w:rPr>
        <w:t> </w:t>
      </w:r>
      <w:r w:rsidRPr="00823812">
        <w:rPr>
          <w:rStyle w:val="citationvolume"/>
          <w:rFonts w:asciiTheme="minorHAnsi" w:hAnsiTheme="minorHAnsi"/>
          <w:b w:val="0"/>
          <w:i/>
          <w:iCs/>
          <w:sz w:val="24"/>
          <w:szCs w:val="24"/>
          <w:shd w:val="clear" w:color="auto" w:fill="FFFFFF"/>
        </w:rPr>
        <w:t>9</w:t>
      </w:r>
      <w:r w:rsidRPr="00823812">
        <w:rPr>
          <w:rStyle w:val="apple-converted-space"/>
          <w:rFonts w:asciiTheme="minorHAnsi" w:hAnsiTheme="minorHAnsi"/>
          <w:b w:val="0"/>
          <w:sz w:val="24"/>
          <w:szCs w:val="24"/>
          <w:shd w:val="clear" w:color="auto" w:fill="FFFFFF"/>
        </w:rPr>
        <w:t> </w:t>
      </w:r>
      <w:r w:rsidRPr="00823812">
        <w:rPr>
          <w:rFonts w:asciiTheme="minorHAnsi" w:hAnsiTheme="minorHAnsi"/>
          <w:b w:val="0"/>
          <w:sz w:val="24"/>
          <w:szCs w:val="24"/>
          <w:shd w:val="clear" w:color="auto" w:fill="FFFFFF"/>
        </w:rPr>
        <w:t>(7), pp 7052–7071.</w:t>
      </w:r>
      <w:proofErr w:type="gramEnd"/>
    </w:p>
    <w:p w14:paraId="5927C80F" w14:textId="6DFD19C7" w:rsidR="003E1114" w:rsidRPr="00823812" w:rsidRDefault="003E1114" w:rsidP="00B3708E">
      <w:pPr>
        <w:pStyle w:val="ListParagraph"/>
        <w:numPr>
          <w:ilvl w:val="0"/>
          <w:numId w:val="4"/>
        </w:numPr>
        <w:shd w:val="clear" w:color="auto" w:fill="FFFFFF" w:themeFill="background1"/>
        <w:spacing w:before="120" w:after="120"/>
        <w:contextualSpacing w:val="0"/>
        <w:rPr>
          <w:rStyle w:val="nlmlpage"/>
          <w:color w:val="000000"/>
          <w:sz w:val="24"/>
          <w:szCs w:val="24"/>
        </w:rPr>
      </w:pPr>
      <w:proofErr w:type="spellStart"/>
      <w:r w:rsidRPr="00823812">
        <w:rPr>
          <w:rStyle w:val="hlfld-contribauthor"/>
          <w:rFonts w:cs="Times New Roman"/>
          <w:color w:val="000000"/>
          <w:sz w:val="24"/>
          <w:szCs w:val="24"/>
        </w:rPr>
        <w:t>Turkevich</w:t>
      </w:r>
      <w:proofErr w:type="spellEnd"/>
      <w:r w:rsidRPr="00B3708E">
        <w:rPr>
          <w:rStyle w:val="nlmx"/>
          <w:rFonts w:cs="Times New Roman"/>
          <w:color w:val="000000"/>
          <w:sz w:val="24"/>
          <w:szCs w:val="24"/>
          <w:shd w:val="clear" w:color="auto" w:fill="FFFFFF" w:themeFill="background1"/>
        </w:rPr>
        <w:t>,</w:t>
      </w:r>
      <w:r w:rsidRPr="00B3708E">
        <w:rPr>
          <w:rStyle w:val="apple-converted-space"/>
          <w:rFonts w:cs="Times New Roman"/>
          <w:color w:val="000000"/>
          <w:sz w:val="24"/>
          <w:szCs w:val="24"/>
          <w:shd w:val="clear" w:color="auto" w:fill="FFFFFF" w:themeFill="background1"/>
        </w:rPr>
        <w:t> J</w:t>
      </w:r>
      <w:proofErr w:type="gramStart"/>
      <w:r w:rsidRPr="00B3708E">
        <w:rPr>
          <w:rStyle w:val="apple-converted-space"/>
          <w:rFonts w:cs="Times New Roman"/>
          <w:color w:val="000000"/>
          <w:sz w:val="24"/>
          <w:szCs w:val="24"/>
          <w:shd w:val="clear" w:color="auto" w:fill="FFFFFF" w:themeFill="background1"/>
        </w:rPr>
        <w:t>,.</w:t>
      </w:r>
      <w:proofErr w:type="gramEnd"/>
      <w:r w:rsidRPr="00B3708E">
        <w:rPr>
          <w:rStyle w:val="apple-converted-space"/>
          <w:rFonts w:cs="Times New Roman"/>
          <w:color w:val="000000"/>
          <w:sz w:val="24"/>
          <w:szCs w:val="24"/>
          <w:shd w:val="clear" w:color="auto" w:fill="FFFFFF" w:themeFill="background1"/>
        </w:rPr>
        <w:t xml:space="preserve"> </w:t>
      </w:r>
      <w:r w:rsidRPr="00823812">
        <w:rPr>
          <w:rStyle w:val="hlfld-contribauthor"/>
          <w:rFonts w:cs="Times New Roman"/>
          <w:color w:val="000000"/>
          <w:sz w:val="24"/>
          <w:szCs w:val="24"/>
        </w:rPr>
        <w:t>Stevenson</w:t>
      </w:r>
      <w:r w:rsidRPr="00823812">
        <w:rPr>
          <w:rStyle w:val="nlmx"/>
          <w:rFonts w:cs="Times New Roman"/>
          <w:color w:val="000000"/>
          <w:sz w:val="24"/>
          <w:szCs w:val="24"/>
        </w:rPr>
        <w:t>,</w:t>
      </w:r>
      <w:r w:rsidRPr="00823812">
        <w:rPr>
          <w:rStyle w:val="apple-converted-space"/>
          <w:rFonts w:cs="Times New Roman"/>
          <w:color w:val="000000"/>
          <w:sz w:val="24"/>
          <w:szCs w:val="24"/>
        </w:rPr>
        <w:t> </w:t>
      </w:r>
      <w:r w:rsidRPr="00823812">
        <w:rPr>
          <w:rStyle w:val="hlfld-contribauthor"/>
          <w:rFonts w:cs="Times New Roman"/>
          <w:color w:val="000000"/>
          <w:sz w:val="24"/>
          <w:szCs w:val="24"/>
        </w:rPr>
        <w:t>P. C.</w:t>
      </w:r>
      <w:r w:rsidRPr="00B3708E">
        <w:rPr>
          <w:rFonts w:cs="Times New Roman"/>
          <w:color w:val="000000"/>
          <w:sz w:val="24"/>
          <w:szCs w:val="24"/>
          <w:shd w:val="clear" w:color="auto" w:fill="FFFFFF" w:themeFill="background1"/>
        </w:rPr>
        <w:t>,</w:t>
      </w:r>
      <w:r w:rsidRPr="00B3708E">
        <w:rPr>
          <w:rStyle w:val="apple-converted-space"/>
          <w:rFonts w:cs="Times New Roman"/>
          <w:color w:val="000000"/>
          <w:sz w:val="24"/>
          <w:szCs w:val="24"/>
          <w:shd w:val="clear" w:color="auto" w:fill="FFFFFF" w:themeFill="background1"/>
        </w:rPr>
        <w:t> </w:t>
      </w:r>
      <w:r w:rsidRPr="00823812">
        <w:rPr>
          <w:rStyle w:val="hlfld-contribauthor"/>
          <w:rFonts w:cs="Times New Roman"/>
          <w:color w:val="000000"/>
          <w:sz w:val="24"/>
          <w:szCs w:val="24"/>
        </w:rPr>
        <w:t>Hillier</w:t>
      </w:r>
      <w:r w:rsidRPr="00823812">
        <w:rPr>
          <w:rStyle w:val="nlmx"/>
          <w:rFonts w:cs="Times New Roman"/>
          <w:color w:val="000000"/>
          <w:sz w:val="24"/>
          <w:szCs w:val="24"/>
        </w:rPr>
        <w:t>,</w:t>
      </w:r>
      <w:r w:rsidRPr="00823812">
        <w:rPr>
          <w:rStyle w:val="apple-converted-space"/>
          <w:rFonts w:cs="Times New Roman"/>
          <w:color w:val="000000"/>
          <w:sz w:val="24"/>
          <w:szCs w:val="24"/>
        </w:rPr>
        <w:t> </w:t>
      </w:r>
      <w:r w:rsidRPr="00823812">
        <w:rPr>
          <w:rStyle w:val="hlfld-contribauthor"/>
          <w:rFonts w:cs="Times New Roman"/>
          <w:color w:val="000000"/>
          <w:sz w:val="24"/>
          <w:szCs w:val="24"/>
        </w:rPr>
        <w:t>J.</w:t>
      </w:r>
      <w:r w:rsidRPr="00823812">
        <w:rPr>
          <w:rStyle w:val="nlmarticle-title"/>
          <w:rFonts w:cs="Times New Roman"/>
          <w:color w:val="000000"/>
          <w:sz w:val="24"/>
          <w:szCs w:val="24"/>
        </w:rPr>
        <w:t xml:space="preserve">A </w:t>
      </w:r>
      <w:r>
        <w:rPr>
          <w:rStyle w:val="nlmarticle-title"/>
          <w:rFonts w:cs="Times New Roman"/>
          <w:color w:val="000000"/>
          <w:sz w:val="24"/>
          <w:szCs w:val="24"/>
        </w:rPr>
        <w:t xml:space="preserve">  </w:t>
      </w:r>
      <w:r w:rsidRPr="00823812">
        <w:rPr>
          <w:rStyle w:val="nlmarticle-title"/>
          <w:rFonts w:cs="Times New Roman"/>
          <w:color w:val="000000"/>
          <w:sz w:val="24"/>
          <w:szCs w:val="24"/>
        </w:rPr>
        <w:t>Study of the Nucleation and Growth Processes in the Synthesis of Colloidal Gold</w:t>
      </w:r>
      <w:r w:rsidRPr="00B3708E">
        <w:rPr>
          <w:rStyle w:val="apple-converted-space"/>
          <w:rFonts w:cs="Times New Roman"/>
          <w:color w:val="000000"/>
          <w:sz w:val="24"/>
          <w:szCs w:val="24"/>
          <w:shd w:val="clear" w:color="auto" w:fill="FFFFFF" w:themeFill="background1"/>
        </w:rPr>
        <w:t> </w:t>
      </w:r>
      <w:r w:rsidRPr="00823812">
        <w:rPr>
          <w:rStyle w:val="citationsource-journal"/>
          <w:rFonts w:cs="Times New Roman"/>
          <w:i/>
          <w:iCs/>
          <w:color w:val="000000"/>
          <w:sz w:val="24"/>
          <w:szCs w:val="24"/>
        </w:rPr>
        <w:t>Discuss. Faraday Soc.</w:t>
      </w:r>
      <w:r w:rsidRPr="00B3708E">
        <w:rPr>
          <w:rStyle w:val="apple-converted-space"/>
          <w:rFonts w:cs="Times New Roman"/>
          <w:color w:val="000000"/>
          <w:sz w:val="24"/>
          <w:szCs w:val="24"/>
          <w:shd w:val="clear" w:color="auto" w:fill="FFFFFF" w:themeFill="background1"/>
        </w:rPr>
        <w:t> </w:t>
      </w:r>
      <w:r w:rsidRPr="00823812">
        <w:rPr>
          <w:rStyle w:val="nlmyear"/>
          <w:rFonts w:cs="Times New Roman"/>
          <w:b/>
          <w:bCs/>
          <w:color w:val="000000"/>
          <w:sz w:val="24"/>
          <w:szCs w:val="24"/>
        </w:rPr>
        <w:t>1951</w:t>
      </w:r>
      <w:r w:rsidRPr="00B3708E">
        <w:rPr>
          <w:rFonts w:cs="Times New Roman"/>
          <w:color w:val="000000"/>
          <w:sz w:val="24"/>
          <w:szCs w:val="24"/>
          <w:shd w:val="clear" w:color="auto" w:fill="FFFFFF" w:themeFill="background1"/>
        </w:rPr>
        <w:t>,</w:t>
      </w:r>
      <w:r w:rsidRPr="00B3708E">
        <w:rPr>
          <w:rStyle w:val="apple-converted-space"/>
          <w:rFonts w:cs="Times New Roman"/>
          <w:color w:val="000000"/>
          <w:sz w:val="24"/>
          <w:szCs w:val="24"/>
          <w:shd w:val="clear" w:color="auto" w:fill="FFFFFF" w:themeFill="background1"/>
        </w:rPr>
        <w:t> </w:t>
      </w:r>
      <w:r w:rsidRPr="00823812">
        <w:rPr>
          <w:rStyle w:val="nlmvolume"/>
          <w:rFonts w:cs="Times New Roman"/>
          <w:color w:val="000000"/>
          <w:sz w:val="24"/>
          <w:szCs w:val="24"/>
        </w:rPr>
        <w:t>11</w:t>
      </w:r>
      <w:r w:rsidRPr="00B3708E">
        <w:rPr>
          <w:rFonts w:cs="Times New Roman"/>
          <w:color w:val="000000"/>
          <w:sz w:val="24"/>
          <w:szCs w:val="24"/>
          <w:shd w:val="clear" w:color="auto" w:fill="FFFFFF" w:themeFill="background1"/>
        </w:rPr>
        <w:t>,</w:t>
      </w:r>
      <w:r w:rsidRPr="00B3708E">
        <w:rPr>
          <w:rStyle w:val="apple-converted-space"/>
          <w:rFonts w:cs="Times New Roman"/>
          <w:color w:val="000000"/>
          <w:sz w:val="24"/>
          <w:szCs w:val="24"/>
          <w:shd w:val="clear" w:color="auto" w:fill="FFFFFF" w:themeFill="background1"/>
        </w:rPr>
        <w:t> </w:t>
      </w:r>
      <w:r w:rsidRPr="00823812">
        <w:rPr>
          <w:rStyle w:val="nlmfpage"/>
          <w:rFonts w:cs="Times New Roman"/>
          <w:color w:val="000000"/>
          <w:sz w:val="24"/>
          <w:szCs w:val="24"/>
        </w:rPr>
        <w:t>55</w:t>
      </w:r>
      <w:r w:rsidR="00B3708E">
        <w:rPr>
          <w:rStyle w:val="nlmfpage"/>
          <w:rFonts w:cs="Times New Roman"/>
          <w:color w:val="000000"/>
          <w:sz w:val="24"/>
          <w:szCs w:val="24"/>
        </w:rPr>
        <w:t xml:space="preserve"> </w:t>
      </w:r>
      <w:r w:rsidRPr="00B3708E">
        <w:rPr>
          <w:rFonts w:cs="Times New Roman"/>
          <w:color w:val="000000"/>
          <w:sz w:val="24"/>
          <w:szCs w:val="24"/>
          <w:shd w:val="clear" w:color="auto" w:fill="FFFFFF" w:themeFill="background1"/>
        </w:rPr>
        <w:t>–</w:t>
      </w:r>
      <w:r w:rsidRPr="00B3708E">
        <w:rPr>
          <w:rStyle w:val="apple-converted-space"/>
          <w:rFonts w:cs="Times New Roman"/>
          <w:color w:val="000000"/>
          <w:sz w:val="24"/>
          <w:szCs w:val="24"/>
          <w:shd w:val="clear" w:color="auto" w:fill="FFFFFF" w:themeFill="background1"/>
        </w:rPr>
        <w:t> </w:t>
      </w:r>
      <w:r w:rsidRPr="00823812">
        <w:rPr>
          <w:rStyle w:val="nlmlpage"/>
          <w:rFonts w:cs="Times New Roman"/>
          <w:color w:val="000000"/>
          <w:sz w:val="24"/>
          <w:szCs w:val="24"/>
        </w:rPr>
        <w:t>75</w:t>
      </w:r>
    </w:p>
    <w:p w14:paraId="6632D6DE" w14:textId="77777777" w:rsidR="003E1114" w:rsidRPr="003E1114" w:rsidRDefault="003E1114" w:rsidP="003E1114">
      <w:pPr>
        <w:pStyle w:val="ListParagraph"/>
        <w:numPr>
          <w:ilvl w:val="0"/>
          <w:numId w:val="4"/>
        </w:numPr>
        <w:shd w:val="clear" w:color="auto" w:fill="FFFFFF"/>
        <w:spacing w:before="120" w:after="120" w:line="240" w:lineRule="auto"/>
        <w:contextualSpacing w:val="0"/>
        <w:rPr>
          <w:sz w:val="24"/>
          <w:szCs w:val="24"/>
        </w:rPr>
      </w:pPr>
      <w:proofErr w:type="spellStart"/>
      <w:r w:rsidRPr="003E1114">
        <w:rPr>
          <w:sz w:val="24"/>
          <w:szCs w:val="24"/>
        </w:rPr>
        <w:t>Polte</w:t>
      </w:r>
      <w:proofErr w:type="spellEnd"/>
      <w:r w:rsidRPr="003E1114">
        <w:rPr>
          <w:sz w:val="24"/>
          <w:szCs w:val="24"/>
        </w:rPr>
        <w:t xml:space="preserve">, J; </w:t>
      </w:r>
      <w:proofErr w:type="spellStart"/>
      <w:r w:rsidRPr="003E1114">
        <w:rPr>
          <w:sz w:val="24"/>
          <w:szCs w:val="24"/>
        </w:rPr>
        <w:t>Ahner</w:t>
      </w:r>
      <w:proofErr w:type="spellEnd"/>
      <w:r w:rsidRPr="003E1114">
        <w:rPr>
          <w:sz w:val="24"/>
          <w:szCs w:val="24"/>
        </w:rPr>
        <w:t xml:space="preserve">, T.T.; </w:t>
      </w:r>
      <w:proofErr w:type="spellStart"/>
      <w:r w:rsidRPr="003E1114">
        <w:rPr>
          <w:sz w:val="24"/>
          <w:szCs w:val="24"/>
        </w:rPr>
        <w:t>Delissen</w:t>
      </w:r>
      <w:proofErr w:type="spellEnd"/>
      <w:r w:rsidRPr="003E1114">
        <w:rPr>
          <w:sz w:val="24"/>
          <w:szCs w:val="24"/>
        </w:rPr>
        <w:t xml:space="preserve">, F.; </w:t>
      </w:r>
      <w:proofErr w:type="spellStart"/>
      <w:r w:rsidRPr="003E1114">
        <w:rPr>
          <w:sz w:val="24"/>
          <w:szCs w:val="24"/>
        </w:rPr>
        <w:t>Sokolov</w:t>
      </w:r>
      <w:proofErr w:type="spellEnd"/>
      <w:r w:rsidRPr="003E1114">
        <w:rPr>
          <w:sz w:val="24"/>
          <w:szCs w:val="24"/>
        </w:rPr>
        <w:t xml:space="preserve">, S.; </w:t>
      </w:r>
      <w:proofErr w:type="spellStart"/>
      <w:r w:rsidRPr="003E1114">
        <w:rPr>
          <w:sz w:val="24"/>
          <w:szCs w:val="24"/>
        </w:rPr>
        <w:t>Emmerling</w:t>
      </w:r>
      <w:proofErr w:type="spellEnd"/>
      <w:r w:rsidRPr="003E1114">
        <w:rPr>
          <w:sz w:val="24"/>
          <w:szCs w:val="24"/>
        </w:rPr>
        <w:t xml:space="preserve">, F.; </w:t>
      </w:r>
      <w:proofErr w:type="spellStart"/>
      <w:r w:rsidRPr="003E1114">
        <w:rPr>
          <w:sz w:val="24"/>
          <w:szCs w:val="24"/>
        </w:rPr>
        <w:t>Thünemann</w:t>
      </w:r>
      <w:proofErr w:type="spellEnd"/>
      <w:r w:rsidRPr="003E1114">
        <w:rPr>
          <w:sz w:val="24"/>
          <w:szCs w:val="24"/>
        </w:rPr>
        <w:t xml:space="preserve">, A.F.; </w:t>
      </w:r>
      <w:proofErr w:type="spellStart"/>
      <w:r w:rsidRPr="003E1114">
        <w:rPr>
          <w:sz w:val="24"/>
          <w:szCs w:val="24"/>
        </w:rPr>
        <w:t>Kraehnert</w:t>
      </w:r>
      <w:proofErr w:type="spellEnd"/>
      <w:r w:rsidRPr="003E1114">
        <w:rPr>
          <w:sz w:val="24"/>
          <w:szCs w:val="24"/>
        </w:rPr>
        <w:t xml:space="preserve"> R.  </w:t>
      </w:r>
      <w:r w:rsidRPr="003E1114">
        <w:rPr>
          <w:sz w:val="24"/>
          <w:szCs w:val="24"/>
          <w:shd w:val="clear" w:color="auto" w:fill="FFFFFF"/>
        </w:rPr>
        <w:t>Mechanism of gold nanoparticle formation in the classical citrate synthesis method derived from coupled in situ XANES and SAXS evaluation.</w:t>
      </w:r>
      <w:r w:rsidRPr="003E1114">
        <w:rPr>
          <w:sz w:val="24"/>
          <w:szCs w:val="24"/>
        </w:rPr>
        <w:t xml:space="preserve"> </w:t>
      </w:r>
      <w:r w:rsidRPr="003E1114">
        <w:rPr>
          <w:rStyle w:val="jrnl"/>
          <w:i/>
          <w:sz w:val="24"/>
          <w:szCs w:val="24"/>
        </w:rPr>
        <w:t>J. Am. Chem. Soc</w:t>
      </w:r>
      <w:r w:rsidRPr="003E1114">
        <w:rPr>
          <w:i/>
          <w:sz w:val="24"/>
          <w:szCs w:val="24"/>
        </w:rPr>
        <w:t>.</w:t>
      </w:r>
      <w:r w:rsidRPr="003E1114">
        <w:rPr>
          <w:sz w:val="24"/>
          <w:szCs w:val="24"/>
        </w:rPr>
        <w:t xml:space="preserve"> </w:t>
      </w:r>
      <w:r w:rsidRPr="003E1114">
        <w:rPr>
          <w:b/>
          <w:sz w:val="24"/>
          <w:szCs w:val="24"/>
        </w:rPr>
        <w:t>2010</w:t>
      </w:r>
      <w:r w:rsidRPr="003E1114">
        <w:rPr>
          <w:sz w:val="24"/>
          <w:szCs w:val="24"/>
        </w:rPr>
        <w:t>, 132, 1296.</w:t>
      </w:r>
    </w:p>
    <w:p w14:paraId="4769E04F" w14:textId="77777777" w:rsidR="007056FE" w:rsidRPr="00841FA7" w:rsidRDefault="007056FE" w:rsidP="008F72E5">
      <w:pPr>
        <w:pStyle w:val="ListParagraph"/>
        <w:numPr>
          <w:ilvl w:val="0"/>
          <w:numId w:val="4"/>
        </w:numPr>
        <w:spacing w:before="120" w:after="120"/>
        <w:contextualSpacing w:val="0"/>
        <w:rPr>
          <w:sz w:val="24"/>
          <w:szCs w:val="24"/>
        </w:rPr>
      </w:pPr>
      <w:proofErr w:type="spellStart"/>
      <w:r w:rsidRPr="00823812">
        <w:rPr>
          <w:rStyle w:val="hlfld-contribauthor"/>
          <w:color w:val="000000"/>
          <w:sz w:val="24"/>
          <w:szCs w:val="24"/>
        </w:rPr>
        <w:t>Ojea</w:t>
      </w:r>
      <w:proofErr w:type="spellEnd"/>
      <w:r w:rsidRPr="00823812">
        <w:rPr>
          <w:rStyle w:val="hlfld-contribauthor"/>
          <w:color w:val="000000"/>
          <w:sz w:val="24"/>
          <w:szCs w:val="24"/>
        </w:rPr>
        <w:t>-Jiménez</w:t>
      </w:r>
      <w:r w:rsidRPr="00823812">
        <w:rPr>
          <w:rStyle w:val="nlmx"/>
          <w:color w:val="000000"/>
          <w:sz w:val="24"/>
          <w:szCs w:val="24"/>
        </w:rPr>
        <w:t>,</w:t>
      </w:r>
      <w:r w:rsidRPr="00823812">
        <w:rPr>
          <w:rStyle w:val="apple-converted-space"/>
          <w:color w:val="000000"/>
          <w:sz w:val="24"/>
          <w:szCs w:val="24"/>
        </w:rPr>
        <w:t> </w:t>
      </w:r>
      <w:r w:rsidRPr="00823812">
        <w:rPr>
          <w:rStyle w:val="hlfld-contribauthor"/>
          <w:color w:val="000000"/>
          <w:sz w:val="24"/>
          <w:szCs w:val="24"/>
        </w:rPr>
        <w:t>I.</w:t>
      </w:r>
      <w:r w:rsidRPr="00B3708E">
        <w:rPr>
          <w:color w:val="000000"/>
          <w:sz w:val="24"/>
          <w:szCs w:val="24"/>
          <w:shd w:val="clear" w:color="auto" w:fill="FFFFFF" w:themeFill="background1"/>
        </w:rPr>
        <w:t>;</w:t>
      </w:r>
      <w:r w:rsidRPr="00B3708E">
        <w:rPr>
          <w:rStyle w:val="apple-converted-space"/>
          <w:color w:val="000000"/>
          <w:sz w:val="24"/>
          <w:szCs w:val="24"/>
          <w:shd w:val="clear" w:color="auto" w:fill="FFFFFF" w:themeFill="background1"/>
        </w:rPr>
        <w:t> </w:t>
      </w:r>
      <w:proofErr w:type="spellStart"/>
      <w:r w:rsidRPr="00823812">
        <w:rPr>
          <w:rStyle w:val="hlfld-contribauthor"/>
          <w:color w:val="000000"/>
          <w:sz w:val="24"/>
          <w:szCs w:val="24"/>
        </w:rPr>
        <w:t>Campanera</w:t>
      </w:r>
      <w:proofErr w:type="spellEnd"/>
      <w:r w:rsidRPr="00823812">
        <w:rPr>
          <w:rStyle w:val="nlmx"/>
          <w:color w:val="000000"/>
          <w:sz w:val="24"/>
          <w:szCs w:val="24"/>
        </w:rPr>
        <w:t>,</w:t>
      </w:r>
      <w:r w:rsidRPr="00823812">
        <w:rPr>
          <w:rStyle w:val="apple-converted-space"/>
          <w:color w:val="000000"/>
          <w:sz w:val="24"/>
          <w:szCs w:val="24"/>
        </w:rPr>
        <w:t> </w:t>
      </w:r>
      <w:r w:rsidRPr="00823812">
        <w:rPr>
          <w:rStyle w:val="hlfld-contribauthor"/>
          <w:color w:val="000000"/>
          <w:sz w:val="24"/>
          <w:szCs w:val="24"/>
        </w:rPr>
        <w:t xml:space="preserve">J. M.  </w:t>
      </w:r>
      <w:r w:rsidRPr="00823812">
        <w:rPr>
          <w:rStyle w:val="nlmarticle-title"/>
          <w:color w:val="000000"/>
          <w:sz w:val="24"/>
          <w:szCs w:val="24"/>
        </w:rPr>
        <w:t>Molecular Modeling of the Reduction Mechanism in the Citrate-Mediated Synthesis of Gold Nanoparticles</w:t>
      </w:r>
      <w:r w:rsidRPr="00B3708E">
        <w:rPr>
          <w:rStyle w:val="apple-converted-space"/>
          <w:color w:val="000000"/>
          <w:sz w:val="24"/>
          <w:szCs w:val="24"/>
          <w:shd w:val="clear" w:color="auto" w:fill="FFFFFF" w:themeFill="background1"/>
        </w:rPr>
        <w:t> </w:t>
      </w:r>
      <w:r w:rsidR="00841FA7" w:rsidRPr="00841FA7">
        <w:rPr>
          <w:rStyle w:val="HTMLCite"/>
          <w:rFonts w:cs="Helvetica"/>
          <w:color w:val="000000"/>
          <w:sz w:val="24"/>
          <w:szCs w:val="24"/>
          <w:shd w:val="clear" w:color="auto" w:fill="FFFFFF"/>
        </w:rPr>
        <w:t>J. Phys. Chem. C</w:t>
      </w:r>
      <w:r w:rsidR="00841FA7" w:rsidRPr="00841FA7">
        <w:rPr>
          <w:rFonts w:cs="Helvetica"/>
          <w:color w:val="000000"/>
          <w:sz w:val="24"/>
          <w:szCs w:val="24"/>
          <w:shd w:val="clear" w:color="auto" w:fill="FFFFFF"/>
        </w:rPr>
        <w:t>,</w:t>
      </w:r>
      <w:r w:rsidR="00841FA7" w:rsidRPr="00841FA7">
        <w:rPr>
          <w:rStyle w:val="apple-converted-space"/>
          <w:rFonts w:cs="Helvetica"/>
          <w:color w:val="000000"/>
          <w:sz w:val="24"/>
          <w:szCs w:val="24"/>
          <w:shd w:val="clear" w:color="auto" w:fill="FFFFFF"/>
        </w:rPr>
        <w:t> </w:t>
      </w:r>
      <w:r w:rsidR="00841FA7" w:rsidRPr="00841FA7">
        <w:rPr>
          <w:rStyle w:val="citationyear"/>
          <w:rFonts w:cs="Helvetica"/>
          <w:b/>
          <w:bCs/>
          <w:color w:val="000000"/>
          <w:sz w:val="24"/>
          <w:szCs w:val="24"/>
          <w:shd w:val="clear" w:color="auto" w:fill="FFFFFF"/>
        </w:rPr>
        <w:t>2012</w:t>
      </w:r>
      <w:r w:rsidR="00841FA7" w:rsidRPr="00841FA7">
        <w:rPr>
          <w:rFonts w:cs="Helvetica"/>
          <w:color w:val="000000"/>
          <w:sz w:val="24"/>
          <w:szCs w:val="24"/>
          <w:shd w:val="clear" w:color="auto" w:fill="FFFFFF"/>
        </w:rPr>
        <w:t>,</w:t>
      </w:r>
      <w:r w:rsidR="00841FA7" w:rsidRPr="00841FA7">
        <w:rPr>
          <w:rStyle w:val="apple-converted-space"/>
          <w:rFonts w:cs="Helvetica"/>
          <w:color w:val="000000"/>
          <w:sz w:val="24"/>
          <w:szCs w:val="24"/>
          <w:shd w:val="clear" w:color="auto" w:fill="FFFFFF"/>
        </w:rPr>
        <w:t> </w:t>
      </w:r>
      <w:r w:rsidR="00841FA7" w:rsidRPr="00841FA7">
        <w:rPr>
          <w:rStyle w:val="citationvolume"/>
          <w:rFonts w:cs="Helvetica"/>
          <w:i/>
          <w:iCs/>
          <w:color w:val="000000"/>
          <w:sz w:val="24"/>
          <w:szCs w:val="24"/>
          <w:shd w:val="clear" w:color="auto" w:fill="FFFFFF"/>
        </w:rPr>
        <w:t>116</w:t>
      </w:r>
      <w:r w:rsidR="00841FA7" w:rsidRPr="00841FA7">
        <w:rPr>
          <w:rStyle w:val="apple-converted-space"/>
          <w:rFonts w:cs="Helvetica"/>
          <w:color w:val="000000"/>
          <w:sz w:val="24"/>
          <w:szCs w:val="24"/>
          <w:shd w:val="clear" w:color="auto" w:fill="FFFFFF"/>
        </w:rPr>
        <w:t> </w:t>
      </w:r>
      <w:r w:rsidR="00841FA7" w:rsidRPr="00841FA7">
        <w:rPr>
          <w:rFonts w:cs="Helvetica"/>
          <w:color w:val="000000"/>
          <w:sz w:val="24"/>
          <w:szCs w:val="24"/>
          <w:shd w:val="clear" w:color="auto" w:fill="FFFFFF"/>
        </w:rPr>
        <w:t>(44), pp 23682–23691</w:t>
      </w:r>
      <w:r w:rsidR="00841FA7" w:rsidRPr="00841FA7">
        <w:rPr>
          <w:rStyle w:val="citationsource-journal"/>
          <w:i/>
          <w:iCs/>
          <w:color w:val="000000"/>
          <w:sz w:val="24"/>
          <w:szCs w:val="24"/>
        </w:rPr>
        <w:t>.</w:t>
      </w:r>
    </w:p>
    <w:p w14:paraId="43CF127D" w14:textId="77777777" w:rsidR="006845B2" w:rsidRDefault="0025582D" w:rsidP="008F72E5">
      <w:pPr>
        <w:pStyle w:val="ListParagraph"/>
        <w:numPr>
          <w:ilvl w:val="0"/>
          <w:numId w:val="4"/>
        </w:numPr>
        <w:spacing w:before="120" w:after="120"/>
        <w:contextualSpacing w:val="0"/>
        <w:rPr>
          <w:sz w:val="24"/>
          <w:szCs w:val="24"/>
        </w:rPr>
      </w:pPr>
      <w:r>
        <w:rPr>
          <w:sz w:val="24"/>
          <w:szCs w:val="24"/>
        </w:rPr>
        <w:t xml:space="preserve">Liu, X., Atwater, M. Wang, J., </w:t>
      </w:r>
      <w:proofErr w:type="spellStart"/>
      <w:r>
        <w:rPr>
          <w:sz w:val="24"/>
          <w:szCs w:val="24"/>
        </w:rPr>
        <w:t>Huo</w:t>
      </w:r>
      <w:proofErr w:type="spellEnd"/>
      <w:r>
        <w:rPr>
          <w:sz w:val="24"/>
          <w:szCs w:val="24"/>
        </w:rPr>
        <w:t xml:space="preserve">, Q.   </w:t>
      </w:r>
      <w:r w:rsidR="006845B2" w:rsidRPr="00823812">
        <w:rPr>
          <w:sz w:val="24"/>
          <w:szCs w:val="24"/>
        </w:rPr>
        <w:t xml:space="preserve">Extinction coefficient of gold nanoparticles with different sizes and different capping ligands.   </w:t>
      </w:r>
      <w:r w:rsidR="006845B2" w:rsidRPr="00823812">
        <w:rPr>
          <w:i/>
          <w:sz w:val="24"/>
          <w:szCs w:val="24"/>
        </w:rPr>
        <w:t xml:space="preserve">Colloids and Surfaces B: </w:t>
      </w:r>
      <w:proofErr w:type="spellStart"/>
      <w:r w:rsidR="006845B2" w:rsidRPr="00823812">
        <w:rPr>
          <w:i/>
          <w:sz w:val="24"/>
          <w:szCs w:val="24"/>
        </w:rPr>
        <w:t>Biointerfaces</w:t>
      </w:r>
      <w:proofErr w:type="spellEnd"/>
      <w:r w:rsidR="006845B2" w:rsidRPr="00823812">
        <w:rPr>
          <w:sz w:val="24"/>
          <w:szCs w:val="24"/>
        </w:rPr>
        <w:t xml:space="preserve">.  </w:t>
      </w:r>
      <w:r w:rsidR="006845B2" w:rsidRPr="00823812">
        <w:rPr>
          <w:b/>
          <w:sz w:val="24"/>
          <w:szCs w:val="24"/>
        </w:rPr>
        <w:t>2007</w:t>
      </w:r>
      <w:r w:rsidR="006845B2" w:rsidRPr="00823812">
        <w:rPr>
          <w:sz w:val="24"/>
          <w:szCs w:val="24"/>
        </w:rPr>
        <w:t>, 58, 3-7.</w:t>
      </w:r>
    </w:p>
    <w:p w14:paraId="7A050C70" w14:textId="77777777" w:rsidR="000C114A" w:rsidRPr="000C114A" w:rsidRDefault="000C114A" w:rsidP="008F72E5">
      <w:pPr>
        <w:pStyle w:val="ListParagraph"/>
        <w:numPr>
          <w:ilvl w:val="0"/>
          <w:numId w:val="4"/>
        </w:numPr>
        <w:spacing w:before="120" w:after="120"/>
        <w:contextualSpacing w:val="0"/>
        <w:rPr>
          <w:sz w:val="24"/>
          <w:szCs w:val="24"/>
        </w:rPr>
      </w:pPr>
      <w:r w:rsidRPr="000C114A">
        <w:rPr>
          <w:rFonts w:cs="Arial"/>
          <w:sz w:val="24"/>
          <w:szCs w:val="24"/>
        </w:rPr>
        <w:t>Zeng</w:t>
      </w:r>
      <w:r>
        <w:rPr>
          <w:rFonts w:cs="Arial"/>
          <w:sz w:val="24"/>
          <w:szCs w:val="24"/>
        </w:rPr>
        <w:t>, S.</w:t>
      </w:r>
      <w:r w:rsidRPr="000C114A">
        <w:rPr>
          <w:rFonts w:cs="Arial"/>
          <w:sz w:val="24"/>
          <w:szCs w:val="24"/>
        </w:rPr>
        <w:t xml:space="preserve">; </w:t>
      </w:r>
      <w:proofErr w:type="spellStart"/>
      <w:r w:rsidRPr="000C114A">
        <w:rPr>
          <w:rFonts w:cs="Arial"/>
          <w:sz w:val="24"/>
          <w:szCs w:val="24"/>
        </w:rPr>
        <w:t>Baillargeat</w:t>
      </w:r>
      <w:proofErr w:type="spellEnd"/>
      <w:r w:rsidRPr="000C114A">
        <w:rPr>
          <w:rFonts w:cs="Arial"/>
          <w:sz w:val="24"/>
          <w:szCs w:val="24"/>
        </w:rPr>
        <w:t>, D</w:t>
      </w:r>
      <w:r>
        <w:rPr>
          <w:rFonts w:cs="Arial"/>
          <w:sz w:val="24"/>
          <w:szCs w:val="24"/>
        </w:rPr>
        <w:t xml:space="preserve">., </w:t>
      </w:r>
      <w:r w:rsidRPr="000C114A">
        <w:rPr>
          <w:rFonts w:cs="Arial"/>
          <w:sz w:val="24"/>
          <w:szCs w:val="24"/>
        </w:rPr>
        <w:t>Ho, Ho-</w:t>
      </w:r>
      <w:proofErr w:type="spellStart"/>
      <w:r w:rsidRPr="000C114A">
        <w:rPr>
          <w:rFonts w:cs="Arial"/>
          <w:sz w:val="24"/>
          <w:szCs w:val="24"/>
        </w:rPr>
        <w:t>Pui</w:t>
      </w:r>
      <w:proofErr w:type="spellEnd"/>
      <w:r>
        <w:rPr>
          <w:rFonts w:cs="Arial"/>
          <w:sz w:val="24"/>
          <w:szCs w:val="24"/>
        </w:rPr>
        <w:t>, H.,</w:t>
      </w:r>
      <w:r w:rsidRPr="000C114A">
        <w:rPr>
          <w:rFonts w:cs="Arial"/>
          <w:sz w:val="24"/>
          <w:szCs w:val="24"/>
        </w:rPr>
        <w:t xml:space="preserve"> Yong, K</w:t>
      </w:r>
      <w:r>
        <w:rPr>
          <w:rFonts w:cs="Arial"/>
          <w:sz w:val="24"/>
          <w:szCs w:val="24"/>
        </w:rPr>
        <w:t>.</w:t>
      </w:r>
      <w:r w:rsidRPr="000C114A">
        <w:rPr>
          <w:rStyle w:val="apple-converted-space"/>
          <w:rFonts w:cs="Arial"/>
          <w:sz w:val="24"/>
          <w:szCs w:val="24"/>
        </w:rPr>
        <w:t> </w:t>
      </w:r>
      <w:r w:rsidRPr="000C114A">
        <w:rPr>
          <w:rFonts w:cs="Arial"/>
          <w:sz w:val="24"/>
          <w:szCs w:val="24"/>
        </w:rPr>
        <w:t xml:space="preserve">Nanomaterials enhanced surface </w:t>
      </w:r>
      <w:proofErr w:type="spellStart"/>
      <w:r w:rsidRPr="000C114A">
        <w:rPr>
          <w:rFonts w:cs="Arial"/>
          <w:sz w:val="24"/>
          <w:szCs w:val="24"/>
        </w:rPr>
        <w:t>plasmon</w:t>
      </w:r>
      <w:proofErr w:type="spellEnd"/>
      <w:r w:rsidRPr="000C114A">
        <w:rPr>
          <w:rFonts w:cs="Arial"/>
          <w:sz w:val="24"/>
          <w:szCs w:val="24"/>
        </w:rPr>
        <w:t xml:space="preserve"> resonance for biological and chemical sensing</w:t>
      </w:r>
      <w:r>
        <w:rPr>
          <w:rFonts w:cs="Arial"/>
          <w:sz w:val="24"/>
          <w:szCs w:val="24"/>
        </w:rPr>
        <w:t xml:space="preserve"> applications</w:t>
      </w:r>
      <w:r w:rsidRPr="000C114A">
        <w:rPr>
          <w:rFonts w:cs="Arial"/>
          <w:sz w:val="24"/>
          <w:szCs w:val="24"/>
        </w:rPr>
        <w:t>.</w:t>
      </w:r>
      <w:r w:rsidRPr="000C114A">
        <w:rPr>
          <w:rStyle w:val="apple-converted-space"/>
          <w:rFonts w:cs="Arial"/>
          <w:sz w:val="24"/>
          <w:szCs w:val="24"/>
        </w:rPr>
        <w:t> </w:t>
      </w:r>
      <w:r w:rsidRPr="000C114A">
        <w:rPr>
          <w:rFonts w:cs="Arial"/>
          <w:i/>
          <w:iCs/>
          <w:sz w:val="24"/>
          <w:szCs w:val="24"/>
        </w:rPr>
        <w:t>Chemical Society Reviews</w:t>
      </w:r>
      <w:r w:rsidRPr="000C114A">
        <w:rPr>
          <w:rStyle w:val="apple-converted-space"/>
          <w:rFonts w:cs="Arial"/>
          <w:sz w:val="24"/>
          <w:szCs w:val="24"/>
        </w:rPr>
        <w:t> </w:t>
      </w:r>
      <w:r w:rsidRPr="000C114A">
        <w:rPr>
          <w:rStyle w:val="apple-converted-space"/>
          <w:rFonts w:cs="Arial"/>
          <w:b/>
          <w:sz w:val="24"/>
          <w:szCs w:val="24"/>
        </w:rPr>
        <w:t>2014</w:t>
      </w:r>
      <w:r>
        <w:rPr>
          <w:rStyle w:val="apple-converted-space"/>
          <w:rFonts w:cs="Arial"/>
          <w:sz w:val="24"/>
          <w:szCs w:val="24"/>
        </w:rPr>
        <w:t xml:space="preserve">, </w:t>
      </w:r>
      <w:r w:rsidRPr="000C114A">
        <w:rPr>
          <w:rFonts w:cs="Arial"/>
          <w:bCs/>
          <w:sz w:val="24"/>
          <w:szCs w:val="24"/>
        </w:rPr>
        <w:t>43</w:t>
      </w:r>
      <w:r w:rsidRPr="000C114A">
        <w:rPr>
          <w:rStyle w:val="apple-converted-space"/>
          <w:rFonts w:cs="Arial"/>
          <w:sz w:val="24"/>
          <w:szCs w:val="24"/>
        </w:rPr>
        <w:t> </w:t>
      </w:r>
      <w:r w:rsidRPr="000C114A">
        <w:rPr>
          <w:rFonts w:cs="Arial"/>
          <w:sz w:val="24"/>
          <w:szCs w:val="24"/>
        </w:rPr>
        <w:t xml:space="preserve">(10): 3426–3452.  </w:t>
      </w:r>
    </w:p>
    <w:p w14:paraId="2EBB2C62" w14:textId="77777777" w:rsidR="004B0C47" w:rsidRPr="00141AA7" w:rsidRDefault="004B0C47">
      <w:pPr>
        <w:contextualSpacing/>
        <w:rPr>
          <w:sz w:val="24"/>
          <w:szCs w:val="24"/>
        </w:rPr>
      </w:pPr>
    </w:p>
    <w:sectPr w:rsidR="004B0C47" w:rsidRPr="00141AA7">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D11D7" w14:textId="77777777" w:rsidR="007F0F65" w:rsidRDefault="007F0F65" w:rsidP="00131A1D">
      <w:pPr>
        <w:spacing w:after="0" w:line="240" w:lineRule="auto"/>
      </w:pPr>
      <w:r>
        <w:separator/>
      </w:r>
    </w:p>
  </w:endnote>
  <w:endnote w:type="continuationSeparator" w:id="0">
    <w:p w14:paraId="5EFF2DCE" w14:textId="77777777" w:rsidR="007F0F65" w:rsidRDefault="007F0F65" w:rsidP="00131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Nyala"/>
    <w:panose1 w:val="00000000000000000000"/>
    <w:charset w:val="4D"/>
    <w:family w:val="roman"/>
    <w:notTrueType/>
    <w:pitch w:val="variable"/>
    <w:sig w:usb0="00000001"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193106"/>
      <w:docPartObj>
        <w:docPartGallery w:val="Page Numbers (Bottom of Page)"/>
        <w:docPartUnique/>
      </w:docPartObj>
    </w:sdtPr>
    <w:sdtEndPr>
      <w:rPr>
        <w:noProof/>
      </w:rPr>
    </w:sdtEndPr>
    <w:sdtContent>
      <w:p w14:paraId="55322067" w14:textId="55F2F092" w:rsidR="006F5626" w:rsidRDefault="006F5626">
        <w:pPr>
          <w:pStyle w:val="Footer"/>
          <w:jc w:val="right"/>
        </w:pPr>
        <w:r>
          <w:fldChar w:fldCharType="begin"/>
        </w:r>
        <w:r>
          <w:instrText xml:space="preserve"> PAGE   \* MERGEFORMAT </w:instrText>
        </w:r>
        <w:r>
          <w:fldChar w:fldCharType="separate"/>
        </w:r>
        <w:r w:rsidR="00194C41">
          <w:rPr>
            <w:noProof/>
          </w:rPr>
          <w:t>2</w:t>
        </w:r>
        <w:r>
          <w:rPr>
            <w:noProof/>
          </w:rPr>
          <w:fldChar w:fldCharType="end"/>
        </w:r>
      </w:p>
    </w:sdtContent>
  </w:sdt>
  <w:p w14:paraId="57485ADF" w14:textId="77777777" w:rsidR="006F5626" w:rsidRDefault="006F5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A1952" w14:textId="77777777" w:rsidR="007F0F65" w:rsidRDefault="007F0F65" w:rsidP="00131A1D">
      <w:pPr>
        <w:spacing w:after="0" w:line="240" w:lineRule="auto"/>
      </w:pPr>
      <w:r>
        <w:separator/>
      </w:r>
    </w:p>
  </w:footnote>
  <w:footnote w:type="continuationSeparator" w:id="0">
    <w:p w14:paraId="7AE3526F" w14:textId="77777777" w:rsidR="007F0F65" w:rsidRDefault="007F0F65" w:rsidP="00131A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F3A9A"/>
    <w:multiLevelType w:val="hybridMultilevel"/>
    <w:tmpl w:val="EC76F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DB5222"/>
    <w:multiLevelType w:val="hybridMultilevel"/>
    <w:tmpl w:val="12C8E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424B2"/>
    <w:multiLevelType w:val="hybridMultilevel"/>
    <w:tmpl w:val="6E5C4592"/>
    <w:lvl w:ilvl="0" w:tplc="0E48250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1FAC3F08"/>
    <w:multiLevelType w:val="hybridMultilevel"/>
    <w:tmpl w:val="1336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6B4DBC"/>
    <w:multiLevelType w:val="hybridMultilevel"/>
    <w:tmpl w:val="F7422110"/>
    <w:lvl w:ilvl="0" w:tplc="CC36B526">
      <w:start w:val="1"/>
      <w:numFmt w:val="lowerLetter"/>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7">
    <w:nsid w:val="43393179"/>
    <w:multiLevelType w:val="hybridMultilevel"/>
    <w:tmpl w:val="E80CC0F0"/>
    <w:lvl w:ilvl="0" w:tplc="7472BD34">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1C6D5B"/>
    <w:multiLevelType w:val="hybridMultilevel"/>
    <w:tmpl w:val="F26E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6B33DD"/>
    <w:multiLevelType w:val="hybridMultilevel"/>
    <w:tmpl w:val="435ECEFA"/>
    <w:lvl w:ilvl="0" w:tplc="FC4EF1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nsid w:val="511007A3"/>
    <w:multiLevelType w:val="hybridMultilevel"/>
    <w:tmpl w:val="56F4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241A6C"/>
    <w:multiLevelType w:val="hybridMultilevel"/>
    <w:tmpl w:val="12C8E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D8686B"/>
    <w:multiLevelType w:val="hybridMultilevel"/>
    <w:tmpl w:val="9FBA1F86"/>
    <w:lvl w:ilvl="0" w:tplc="A5AEA10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52178A"/>
    <w:multiLevelType w:val="hybridMultilevel"/>
    <w:tmpl w:val="1CF8BD68"/>
    <w:lvl w:ilvl="0" w:tplc="893E7676">
      <w:start w:val="5"/>
      <w:numFmt w:val="bullet"/>
      <w:lvlText w:val="-"/>
      <w:lvlJc w:val="left"/>
      <w:pPr>
        <w:ind w:left="5040" w:hanging="360"/>
      </w:pPr>
      <w:rPr>
        <w:rFonts w:ascii="Calibri" w:eastAsiaTheme="minorHAnsi" w:hAnsi="Calibri" w:cstheme="minorBidi"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4">
    <w:nsid w:val="606F5A9F"/>
    <w:multiLevelType w:val="multilevel"/>
    <w:tmpl w:val="3AA0545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nsid w:val="64F67215"/>
    <w:multiLevelType w:val="hybridMultilevel"/>
    <w:tmpl w:val="761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654EBB"/>
    <w:multiLevelType w:val="hybridMultilevel"/>
    <w:tmpl w:val="BADE55A8"/>
    <w:lvl w:ilvl="0" w:tplc="84DEDF0E">
      <w:start w:val="1"/>
      <w:numFmt w:val="decimal"/>
      <w:lvlText w:val="%1."/>
      <w:lvlJc w:val="left"/>
      <w:pPr>
        <w:ind w:left="720" w:hanging="360"/>
      </w:pPr>
      <w:rPr>
        <w:rFonts w:asciiTheme="minorHAnsi" w:hAnsiTheme="minorHAnsi" w:cs="Helvetic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2503B1"/>
    <w:multiLevelType w:val="hybridMultilevel"/>
    <w:tmpl w:val="D1D8C2C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nsid w:val="723074C8"/>
    <w:multiLevelType w:val="hybridMultilevel"/>
    <w:tmpl w:val="12C8E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B34F6D"/>
    <w:multiLevelType w:val="hybridMultilevel"/>
    <w:tmpl w:val="9B7C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B364D7"/>
    <w:multiLevelType w:val="multilevel"/>
    <w:tmpl w:val="A7BA140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12"/>
  </w:num>
  <w:num w:numId="2">
    <w:abstractNumId w:val="7"/>
  </w:num>
  <w:num w:numId="3">
    <w:abstractNumId w:val="13"/>
  </w:num>
  <w:num w:numId="4">
    <w:abstractNumId w:val="14"/>
  </w:num>
  <w:num w:numId="5">
    <w:abstractNumId w:val="1"/>
  </w:num>
  <w:num w:numId="6">
    <w:abstractNumId w:val="19"/>
  </w:num>
  <w:num w:numId="7">
    <w:abstractNumId w:val="8"/>
  </w:num>
  <w:num w:numId="8">
    <w:abstractNumId w:val="15"/>
  </w:num>
  <w:num w:numId="9">
    <w:abstractNumId w:val="18"/>
  </w:num>
  <w:num w:numId="10">
    <w:abstractNumId w:val="11"/>
  </w:num>
  <w:num w:numId="11">
    <w:abstractNumId w:val="4"/>
  </w:num>
  <w:num w:numId="12">
    <w:abstractNumId w:val="5"/>
  </w:num>
  <w:num w:numId="13">
    <w:abstractNumId w:val="0"/>
  </w:num>
  <w:num w:numId="14">
    <w:abstractNumId w:val="3"/>
  </w:num>
  <w:num w:numId="15">
    <w:abstractNumId w:val="9"/>
  </w:num>
  <w:num w:numId="16">
    <w:abstractNumId w:val="6"/>
  </w:num>
  <w:num w:numId="17">
    <w:abstractNumId w:val="10"/>
  </w:num>
  <w:num w:numId="18">
    <w:abstractNumId w:val="16"/>
  </w:num>
  <w:num w:numId="19">
    <w:abstractNumId w:val="20"/>
  </w:num>
  <w:num w:numId="20">
    <w:abstractNumId w:val="1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D4F"/>
    <w:rsid w:val="00001D9E"/>
    <w:rsid w:val="00002F83"/>
    <w:rsid w:val="00015994"/>
    <w:rsid w:val="0001692E"/>
    <w:rsid w:val="00032B24"/>
    <w:rsid w:val="00052112"/>
    <w:rsid w:val="0005682D"/>
    <w:rsid w:val="00067190"/>
    <w:rsid w:val="0007361F"/>
    <w:rsid w:val="000878C2"/>
    <w:rsid w:val="00091779"/>
    <w:rsid w:val="000937E3"/>
    <w:rsid w:val="00095927"/>
    <w:rsid w:val="000A0753"/>
    <w:rsid w:val="000A4874"/>
    <w:rsid w:val="000C114A"/>
    <w:rsid w:val="000C32C5"/>
    <w:rsid w:val="00106CAA"/>
    <w:rsid w:val="001123AF"/>
    <w:rsid w:val="001231C0"/>
    <w:rsid w:val="001267D3"/>
    <w:rsid w:val="00127F6E"/>
    <w:rsid w:val="00131A1D"/>
    <w:rsid w:val="0013514D"/>
    <w:rsid w:val="00141AA7"/>
    <w:rsid w:val="00146565"/>
    <w:rsid w:val="00166AB7"/>
    <w:rsid w:val="00171259"/>
    <w:rsid w:val="00187039"/>
    <w:rsid w:val="00194C41"/>
    <w:rsid w:val="001B12BF"/>
    <w:rsid w:val="001B297E"/>
    <w:rsid w:val="001B3BB3"/>
    <w:rsid w:val="001C00FF"/>
    <w:rsid w:val="001C2D96"/>
    <w:rsid w:val="001E1708"/>
    <w:rsid w:val="001E18F8"/>
    <w:rsid w:val="001E28CE"/>
    <w:rsid w:val="001E54A7"/>
    <w:rsid w:val="001F0D1A"/>
    <w:rsid w:val="001F7BCA"/>
    <w:rsid w:val="002320F7"/>
    <w:rsid w:val="002331C5"/>
    <w:rsid w:val="00241297"/>
    <w:rsid w:val="002461AB"/>
    <w:rsid w:val="0025203D"/>
    <w:rsid w:val="00255048"/>
    <w:rsid w:val="0025582D"/>
    <w:rsid w:val="0028222D"/>
    <w:rsid w:val="00282FB9"/>
    <w:rsid w:val="00287A1B"/>
    <w:rsid w:val="00294F8A"/>
    <w:rsid w:val="002C70F5"/>
    <w:rsid w:val="002D7733"/>
    <w:rsid w:val="002F3D17"/>
    <w:rsid w:val="002F564E"/>
    <w:rsid w:val="003008CA"/>
    <w:rsid w:val="00306100"/>
    <w:rsid w:val="00313276"/>
    <w:rsid w:val="00314D52"/>
    <w:rsid w:val="003252A9"/>
    <w:rsid w:val="00330374"/>
    <w:rsid w:val="00331201"/>
    <w:rsid w:val="003333AC"/>
    <w:rsid w:val="00345027"/>
    <w:rsid w:val="0035196F"/>
    <w:rsid w:val="00354B67"/>
    <w:rsid w:val="00356774"/>
    <w:rsid w:val="00366B34"/>
    <w:rsid w:val="003678A5"/>
    <w:rsid w:val="003846CE"/>
    <w:rsid w:val="00386744"/>
    <w:rsid w:val="00397D78"/>
    <w:rsid w:val="003B0A0A"/>
    <w:rsid w:val="003B3378"/>
    <w:rsid w:val="003B6348"/>
    <w:rsid w:val="003C287A"/>
    <w:rsid w:val="003E1114"/>
    <w:rsid w:val="003E7720"/>
    <w:rsid w:val="003F7C37"/>
    <w:rsid w:val="00401FF5"/>
    <w:rsid w:val="00410519"/>
    <w:rsid w:val="004133DA"/>
    <w:rsid w:val="004152E6"/>
    <w:rsid w:val="004209C0"/>
    <w:rsid w:val="00425B29"/>
    <w:rsid w:val="004378A0"/>
    <w:rsid w:val="004459AF"/>
    <w:rsid w:val="00452B35"/>
    <w:rsid w:val="004707B0"/>
    <w:rsid w:val="004842CF"/>
    <w:rsid w:val="00492C53"/>
    <w:rsid w:val="0049675F"/>
    <w:rsid w:val="00497494"/>
    <w:rsid w:val="004A04A5"/>
    <w:rsid w:val="004A37F9"/>
    <w:rsid w:val="004B0934"/>
    <w:rsid w:val="004B0C47"/>
    <w:rsid w:val="004B65B3"/>
    <w:rsid w:val="004C04F9"/>
    <w:rsid w:val="004C60E2"/>
    <w:rsid w:val="004C7175"/>
    <w:rsid w:val="00501B68"/>
    <w:rsid w:val="0050694D"/>
    <w:rsid w:val="0052268F"/>
    <w:rsid w:val="0052587D"/>
    <w:rsid w:val="00527BAE"/>
    <w:rsid w:val="00533C37"/>
    <w:rsid w:val="00541A81"/>
    <w:rsid w:val="00547BFD"/>
    <w:rsid w:val="00555626"/>
    <w:rsid w:val="00561586"/>
    <w:rsid w:val="00566097"/>
    <w:rsid w:val="00570684"/>
    <w:rsid w:val="005743E3"/>
    <w:rsid w:val="005761AC"/>
    <w:rsid w:val="00586FF5"/>
    <w:rsid w:val="00593171"/>
    <w:rsid w:val="00595173"/>
    <w:rsid w:val="005C6543"/>
    <w:rsid w:val="005C73D0"/>
    <w:rsid w:val="005D39FA"/>
    <w:rsid w:val="005D6142"/>
    <w:rsid w:val="005E200E"/>
    <w:rsid w:val="005E3545"/>
    <w:rsid w:val="005E58C9"/>
    <w:rsid w:val="005F474D"/>
    <w:rsid w:val="006103E3"/>
    <w:rsid w:val="00627C76"/>
    <w:rsid w:val="00633EA3"/>
    <w:rsid w:val="006355F6"/>
    <w:rsid w:val="006408FF"/>
    <w:rsid w:val="0064508E"/>
    <w:rsid w:val="00647C1E"/>
    <w:rsid w:val="00654285"/>
    <w:rsid w:val="00662266"/>
    <w:rsid w:val="00663106"/>
    <w:rsid w:val="0068455E"/>
    <w:rsid w:val="006845B2"/>
    <w:rsid w:val="006965B4"/>
    <w:rsid w:val="00696652"/>
    <w:rsid w:val="006A14CB"/>
    <w:rsid w:val="006D4528"/>
    <w:rsid w:val="006D6152"/>
    <w:rsid w:val="006F2266"/>
    <w:rsid w:val="006F4895"/>
    <w:rsid w:val="006F4E08"/>
    <w:rsid w:val="006F4EFE"/>
    <w:rsid w:val="006F5626"/>
    <w:rsid w:val="006F78C1"/>
    <w:rsid w:val="007056FE"/>
    <w:rsid w:val="007061EE"/>
    <w:rsid w:val="00715891"/>
    <w:rsid w:val="00725016"/>
    <w:rsid w:val="00756612"/>
    <w:rsid w:val="00756F74"/>
    <w:rsid w:val="007618A9"/>
    <w:rsid w:val="00764DA2"/>
    <w:rsid w:val="00766FB3"/>
    <w:rsid w:val="00777289"/>
    <w:rsid w:val="007864EA"/>
    <w:rsid w:val="00790DF0"/>
    <w:rsid w:val="00797F8E"/>
    <w:rsid w:val="007E4DF0"/>
    <w:rsid w:val="007F0F65"/>
    <w:rsid w:val="007F4CF7"/>
    <w:rsid w:val="00802B77"/>
    <w:rsid w:val="00813A54"/>
    <w:rsid w:val="00815B3E"/>
    <w:rsid w:val="00816F8F"/>
    <w:rsid w:val="00823812"/>
    <w:rsid w:val="0082525B"/>
    <w:rsid w:val="00830EEA"/>
    <w:rsid w:val="008332AC"/>
    <w:rsid w:val="00835620"/>
    <w:rsid w:val="00841FA7"/>
    <w:rsid w:val="00842FF9"/>
    <w:rsid w:val="008440CF"/>
    <w:rsid w:val="00863550"/>
    <w:rsid w:val="0086610A"/>
    <w:rsid w:val="008773F0"/>
    <w:rsid w:val="008826A2"/>
    <w:rsid w:val="00883A0F"/>
    <w:rsid w:val="00884B85"/>
    <w:rsid w:val="00887864"/>
    <w:rsid w:val="00890C63"/>
    <w:rsid w:val="0089633A"/>
    <w:rsid w:val="00897409"/>
    <w:rsid w:val="008A478B"/>
    <w:rsid w:val="008A6902"/>
    <w:rsid w:val="008B4320"/>
    <w:rsid w:val="008C0CFA"/>
    <w:rsid w:val="008C751E"/>
    <w:rsid w:val="008D1C28"/>
    <w:rsid w:val="008E2E08"/>
    <w:rsid w:val="008E3C29"/>
    <w:rsid w:val="008E7B68"/>
    <w:rsid w:val="008F72E5"/>
    <w:rsid w:val="009139AB"/>
    <w:rsid w:val="00915B83"/>
    <w:rsid w:val="00944470"/>
    <w:rsid w:val="00944EC8"/>
    <w:rsid w:val="00945632"/>
    <w:rsid w:val="00947EF5"/>
    <w:rsid w:val="00953D06"/>
    <w:rsid w:val="00963866"/>
    <w:rsid w:val="00966C07"/>
    <w:rsid w:val="0096749A"/>
    <w:rsid w:val="00983870"/>
    <w:rsid w:val="00991835"/>
    <w:rsid w:val="009A55D5"/>
    <w:rsid w:val="009B1291"/>
    <w:rsid w:val="009B1E93"/>
    <w:rsid w:val="009B4BB0"/>
    <w:rsid w:val="009C57A3"/>
    <w:rsid w:val="009E0C67"/>
    <w:rsid w:val="009E68E3"/>
    <w:rsid w:val="009F29B3"/>
    <w:rsid w:val="009F3D2D"/>
    <w:rsid w:val="009F77E9"/>
    <w:rsid w:val="00A0361D"/>
    <w:rsid w:val="00A24FDC"/>
    <w:rsid w:val="00A307A8"/>
    <w:rsid w:val="00A45565"/>
    <w:rsid w:val="00A53F83"/>
    <w:rsid w:val="00A64E63"/>
    <w:rsid w:val="00A91635"/>
    <w:rsid w:val="00A93BF9"/>
    <w:rsid w:val="00AD0637"/>
    <w:rsid w:val="00AD26BB"/>
    <w:rsid w:val="00AD77CA"/>
    <w:rsid w:val="00AE77F3"/>
    <w:rsid w:val="00B1473D"/>
    <w:rsid w:val="00B158E7"/>
    <w:rsid w:val="00B26364"/>
    <w:rsid w:val="00B32985"/>
    <w:rsid w:val="00B357FF"/>
    <w:rsid w:val="00B3708E"/>
    <w:rsid w:val="00B57611"/>
    <w:rsid w:val="00B610C3"/>
    <w:rsid w:val="00B61612"/>
    <w:rsid w:val="00B63AA4"/>
    <w:rsid w:val="00B82141"/>
    <w:rsid w:val="00B83A80"/>
    <w:rsid w:val="00B9772B"/>
    <w:rsid w:val="00BA1DE0"/>
    <w:rsid w:val="00BB35E5"/>
    <w:rsid w:val="00BD163C"/>
    <w:rsid w:val="00BE2635"/>
    <w:rsid w:val="00BE4251"/>
    <w:rsid w:val="00BE4EAB"/>
    <w:rsid w:val="00BE7407"/>
    <w:rsid w:val="00BF31E0"/>
    <w:rsid w:val="00C200D0"/>
    <w:rsid w:val="00C2723E"/>
    <w:rsid w:val="00C27256"/>
    <w:rsid w:val="00C36263"/>
    <w:rsid w:val="00C3658F"/>
    <w:rsid w:val="00C41F38"/>
    <w:rsid w:val="00C436E8"/>
    <w:rsid w:val="00C44125"/>
    <w:rsid w:val="00C47BE8"/>
    <w:rsid w:val="00C532A5"/>
    <w:rsid w:val="00C5393C"/>
    <w:rsid w:val="00C6001D"/>
    <w:rsid w:val="00C62F63"/>
    <w:rsid w:val="00C63360"/>
    <w:rsid w:val="00C6422A"/>
    <w:rsid w:val="00C6791D"/>
    <w:rsid w:val="00C70343"/>
    <w:rsid w:val="00C8117D"/>
    <w:rsid w:val="00C84782"/>
    <w:rsid w:val="00CA00F0"/>
    <w:rsid w:val="00CB56E2"/>
    <w:rsid w:val="00CB72BF"/>
    <w:rsid w:val="00CD09D6"/>
    <w:rsid w:val="00CE15FE"/>
    <w:rsid w:val="00CE5828"/>
    <w:rsid w:val="00CE7045"/>
    <w:rsid w:val="00CF6568"/>
    <w:rsid w:val="00D008C7"/>
    <w:rsid w:val="00D026A9"/>
    <w:rsid w:val="00D1341A"/>
    <w:rsid w:val="00D232ED"/>
    <w:rsid w:val="00D35975"/>
    <w:rsid w:val="00D3712A"/>
    <w:rsid w:val="00D40E34"/>
    <w:rsid w:val="00D63EBA"/>
    <w:rsid w:val="00D75449"/>
    <w:rsid w:val="00DC06F6"/>
    <w:rsid w:val="00DC3427"/>
    <w:rsid w:val="00DC5CD0"/>
    <w:rsid w:val="00DC74C1"/>
    <w:rsid w:val="00DD185C"/>
    <w:rsid w:val="00DE2C13"/>
    <w:rsid w:val="00DE4D93"/>
    <w:rsid w:val="00DF6D3E"/>
    <w:rsid w:val="00E07CC5"/>
    <w:rsid w:val="00E10252"/>
    <w:rsid w:val="00E13439"/>
    <w:rsid w:val="00E14B3A"/>
    <w:rsid w:val="00E15777"/>
    <w:rsid w:val="00E235B1"/>
    <w:rsid w:val="00E25138"/>
    <w:rsid w:val="00E31E14"/>
    <w:rsid w:val="00E3218D"/>
    <w:rsid w:val="00E321B4"/>
    <w:rsid w:val="00E41C83"/>
    <w:rsid w:val="00E4489F"/>
    <w:rsid w:val="00E469F8"/>
    <w:rsid w:val="00E92DA6"/>
    <w:rsid w:val="00EA2742"/>
    <w:rsid w:val="00EA49B8"/>
    <w:rsid w:val="00EB4D4F"/>
    <w:rsid w:val="00EC16ED"/>
    <w:rsid w:val="00EC20BB"/>
    <w:rsid w:val="00ED594D"/>
    <w:rsid w:val="00ED7740"/>
    <w:rsid w:val="00EF1FC7"/>
    <w:rsid w:val="00EF6170"/>
    <w:rsid w:val="00F213AD"/>
    <w:rsid w:val="00F4056A"/>
    <w:rsid w:val="00F40BA1"/>
    <w:rsid w:val="00F52B67"/>
    <w:rsid w:val="00F62D27"/>
    <w:rsid w:val="00F66225"/>
    <w:rsid w:val="00F709F1"/>
    <w:rsid w:val="00F725C8"/>
    <w:rsid w:val="00F77D25"/>
    <w:rsid w:val="00F818F6"/>
    <w:rsid w:val="00F830A3"/>
    <w:rsid w:val="00F86D8F"/>
    <w:rsid w:val="00F962C2"/>
    <w:rsid w:val="00F97C4D"/>
    <w:rsid w:val="00FA12F8"/>
    <w:rsid w:val="00FB4A89"/>
    <w:rsid w:val="00FB65D8"/>
    <w:rsid w:val="00FB76BC"/>
    <w:rsid w:val="00FD7B39"/>
    <w:rsid w:val="00FE348C"/>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C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C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E7B68"/>
    <w:pPr>
      <w:ind w:left="720"/>
      <w:contextualSpacing/>
    </w:pPr>
  </w:style>
  <w:style w:type="paragraph" w:styleId="NormalWeb">
    <w:name w:val="Normal (Web)"/>
    <w:basedOn w:val="Normal"/>
    <w:uiPriority w:val="99"/>
    <w:semiHidden/>
    <w:unhideWhenUsed/>
    <w:rsid w:val="00A916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6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5D8"/>
    <w:rPr>
      <w:rFonts w:ascii="Tahoma" w:hAnsi="Tahoma" w:cs="Tahoma"/>
      <w:sz w:val="16"/>
      <w:szCs w:val="16"/>
    </w:rPr>
  </w:style>
  <w:style w:type="character" w:customStyle="1" w:styleId="citation">
    <w:name w:val="citation"/>
    <w:basedOn w:val="DefaultParagraphFont"/>
    <w:rsid w:val="00BE4EAB"/>
  </w:style>
  <w:style w:type="character" w:styleId="Hyperlink">
    <w:name w:val="Hyperlink"/>
    <w:basedOn w:val="DefaultParagraphFont"/>
    <w:uiPriority w:val="99"/>
    <w:unhideWhenUsed/>
    <w:rsid w:val="00BE4EAB"/>
    <w:rPr>
      <w:color w:val="0000FF"/>
      <w:u w:val="single"/>
    </w:rPr>
  </w:style>
  <w:style w:type="character" w:customStyle="1" w:styleId="mw-cite-backlink">
    <w:name w:val="mw-cite-backlink"/>
    <w:basedOn w:val="DefaultParagraphFont"/>
    <w:rsid w:val="00BE4EAB"/>
  </w:style>
  <w:style w:type="character" w:customStyle="1" w:styleId="apple-converted-space">
    <w:name w:val="apple-converted-space"/>
    <w:basedOn w:val="DefaultParagraphFont"/>
    <w:rsid w:val="00BE4EAB"/>
  </w:style>
  <w:style w:type="character" w:customStyle="1" w:styleId="cite-accessibility-label">
    <w:name w:val="cite-accessibility-label"/>
    <w:basedOn w:val="DefaultParagraphFont"/>
    <w:rsid w:val="00BE4EAB"/>
  </w:style>
  <w:style w:type="character" w:styleId="Emphasis">
    <w:name w:val="Emphasis"/>
    <w:basedOn w:val="DefaultParagraphFont"/>
    <w:uiPriority w:val="20"/>
    <w:qFormat/>
    <w:rsid w:val="001F7BCA"/>
    <w:rPr>
      <w:i/>
      <w:iCs/>
    </w:rPr>
  </w:style>
  <w:style w:type="character" w:styleId="PlaceholderText">
    <w:name w:val="Placeholder Text"/>
    <w:basedOn w:val="DefaultParagraphFont"/>
    <w:uiPriority w:val="99"/>
    <w:semiHidden/>
    <w:rsid w:val="004378A0"/>
    <w:rPr>
      <w:color w:val="808080"/>
    </w:rPr>
  </w:style>
  <w:style w:type="table" w:styleId="TableGrid">
    <w:name w:val="Table Grid"/>
    <w:basedOn w:val="TableNormal"/>
    <w:uiPriority w:val="59"/>
    <w:rsid w:val="00141AA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sid w:val="00141AA7"/>
    <w:rPr>
      <w:rFonts w:cs="Adobe Garamond Pro"/>
      <w:color w:val="000000"/>
      <w:sz w:val="18"/>
      <w:szCs w:val="18"/>
    </w:rPr>
  </w:style>
  <w:style w:type="character" w:styleId="CommentReference">
    <w:name w:val="annotation reference"/>
    <w:basedOn w:val="DefaultParagraphFont"/>
    <w:uiPriority w:val="99"/>
    <w:semiHidden/>
    <w:unhideWhenUsed/>
    <w:rsid w:val="005E200E"/>
    <w:rPr>
      <w:sz w:val="16"/>
      <w:szCs w:val="16"/>
    </w:rPr>
  </w:style>
  <w:style w:type="paragraph" w:styleId="CommentText">
    <w:name w:val="annotation text"/>
    <w:basedOn w:val="Normal"/>
    <w:link w:val="CommentTextChar"/>
    <w:uiPriority w:val="99"/>
    <w:semiHidden/>
    <w:unhideWhenUsed/>
    <w:rsid w:val="005E200E"/>
    <w:pPr>
      <w:spacing w:line="240" w:lineRule="auto"/>
    </w:pPr>
    <w:rPr>
      <w:sz w:val="20"/>
      <w:szCs w:val="20"/>
    </w:rPr>
  </w:style>
  <w:style w:type="character" w:customStyle="1" w:styleId="CommentTextChar">
    <w:name w:val="Comment Text Char"/>
    <w:basedOn w:val="DefaultParagraphFont"/>
    <w:link w:val="CommentText"/>
    <w:uiPriority w:val="99"/>
    <w:semiHidden/>
    <w:rsid w:val="005E200E"/>
    <w:rPr>
      <w:sz w:val="20"/>
      <w:szCs w:val="20"/>
    </w:rPr>
  </w:style>
  <w:style w:type="paragraph" w:styleId="CommentSubject">
    <w:name w:val="annotation subject"/>
    <w:basedOn w:val="CommentText"/>
    <w:next w:val="CommentText"/>
    <w:link w:val="CommentSubjectChar"/>
    <w:uiPriority w:val="99"/>
    <w:semiHidden/>
    <w:unhideWhenUsed/>
    <w:rsid w:val="005E200E"/>
    <w:rPr>
      <w:b/>
      <w:bCs/>
    </w:rPr>
  </w:style>
  <w:style w:type="character" w:customStyle="1" w:styleId="CommentSubjectChar">
    <w:name w:val="Comment Subject Char"/>
    <w:basedOn w:val="CommentTextChar"/>
    <w:link w:val="CommentSubject"/>
    <w:uiPriority w:val="99"/>
    <w:semiHidden/>
    <w:rsid w:val="005E200E"/>
    <w:rPr>
      <w:b/>
      <w:bCs/>
      <w:sz w:val="20"/>
      <w:szCs w:val="20"/>
    </w:rPr>
  </w:style>
  <w:style w:type="character" w:customStyle="1" w:styleId="hlfld-contribauthor">
    <w:name w:val="hlfld-contribauthor"/>
    <w:basedOn w:val="DefaultParagraphFont"/>
    <w:rsid w:val="006F4E08"/>
  </w:style>
  <w:style w:type="character" w:customStyle="1" w:styleId="nlmx">
    <w:name w:val="nlm_x"/>
    <w:basedOn w:val="DefaultParagraphFont"/>
    <w:rsid w:val="006F4E08"/>
  </w:style>
  <w:style w:type="character" w:customStyle="1" w:styleId="nlmarticle-title">
    <w:name w:val="nlm_article-title"/>
    <w:basedOn w:val="DefaultParagraphFont"/>
    <w:rsid w:val="006F4E08"/>
  </w:style>
  <w:style w:type="character" w:customStyle="1" w:styleId="citationsource-journal">
    <w:name w:val="citation_source-journal"/>
    <w:basedOn w:val="DefaultParagraphFont"/>
    <w:rsid w:val="006F4E08"/>
  </w:style>
  <w:style w:type="character" w:customStyle="1" w:styleId="nlmyear">
    <w:name w:val="nlm_year"/>
    <w:basedOn w:val="DefaultParagraphFont"/>
    <w:rsid w:val="006F4E08"/>
  </w:style>
  <w:style w:type="character" w:customStyle="1" w:styleId="nlmvolume">
    <w:name w:val="nlm_volume"/>
    <w:basedOn w:val="DefaultParagraphFont"/>
    <w:rsid w:val="006F4E08"/>
  </w:style>
  <w:style w:type="character" w:customStyle="1" w:styleId="nlmfpage">
    <w:name w:val="nlm_fpage"/>
    <w:basedOn w:val="DefaultParagraphFont"/>
    <w:rsid w:val="006F4E08"/>
  </w:style>
  <w:style w:type="character" w:customStyle="1" w:styleId="nlmlpage">
    <w:name w:val="nlm_lpage"/>
    <w:basedOn w:val="DefaultParagraphFont"/>
    <w:rsid w:val="006F4E08"/>
  </w:style>
  <w:style w:type="character" w:styleId="HTMLCite">
    <w:name w:val="HTML Cite"/>
    <w:basedOn w:val="DefaultParagraphFont"/>
    <w:uiPriority w:val="99"/>
    <w:semiHidden/>
    <w:unhideWhenUsed/>
    <w:rsid w:val="004B0C47"/>
    <w:rPr>
      <w:i/>
      <w:iCs/>
    </w:rPr>
  </w:style>
  <w:style w:type="character" w:customStyle="1" w:styleId="citationyear">
    <w:name w:val="citation_year"/>
    <w:basedOn w:val="DefaultParagraphFont"/>
    <w:rsid w:val="004B0C47"/>
  </w:style>
  <w:style w:type="character" w:customStyle="1" w:styleId="citationvolume">
    <w:name w:val="citation_volume"/>
    <w:basedOn w:val="DefaultParagraphFont"/>
    <w:rsid w:val="004B0C47"/>
  </w:style>
  <w:style w:type="character" w:customStyle="1" w:styleId="Heading1Char">
    <w:name w:val="Heading 1 Char"/>
    <w:basedOn w:val="DefaultParagraphFont"/>
    <w:link w:val="Heading1"/>
    <w:uiPriority w:val="9"/>
    <w:rsid w:val="004B0C47"/>
    <w:rPr>
      <w:rFonts w:ascii="Times New Roman" w:eastAsia="Times New Roman" w:hAnsi="Times New Roman" w:cs="Times New Roman"/>
      <w:b/>
      <w:bCs/>
      <w:kern w:val="36"/>
      <w:sz w:val="48"/>
      <w:szCs w:val="48"/>
    </w:rPr>
  </w:style>
  <w:style w:type="character" w:customStyle="1" w:styleId="hlfld-title">
    <w:name w:val="hlfld-title"/>
    <w:basedOn w:val="DefaultParagraphFont"/>
    <w:rsid w:val="004B0C47"/>
  </w:style>
  <w:style w:type="character" w:customStyle="1" w:styleId="nlmxref-aff">
    <w:name w:val="nlm_xref-aff"/>
    <w:basedOn w:val="DefaultParagraphFont"/>
    <w:rsid w:val="004B0C47"/>
  </w:style>
  <w:style w:type="character" w:customStyle="1" w:styleId="singlehighlightclass">
    <w:name w:val="single_highlight_class"/>
    <w:basedOn w:val="DefaultParagraphFont"/>
    <w:rsid w:val="00D40E34"/>
  </w:style>
  <w:style w:type="character" w:customStyle="1" w:styleId="jrnl">
    <w:name w:val="jrnl"/>
    <w:uiPriority w:val="99"/>
    <w:rsid w:val="003E1114"/>
    <w:rPr>
      <w:rFonts w:cs="Times New Roman"/>
    </w:rPr>
  </w:style>
  <w:style w:type="character" w:styleId="FollowedHyperlink">
    <w:name w:val="FollowedHyperlink"/>
    <w:basedOn w:val="DefaultParagraphFont"/>
    <w:uiPriority w:val="99"/>
    <w:semiHidden/>
    <w:unhideWhenUsed/>
    <w:rsid w:val="00C41F38"/>
    <w:rPr>
      <w:color w:val="800080" w:themeColor="followedHyperlink"/>
      <w:u w:val="single"/>
    </w:rPr>
  </w:style>
  <w:style w:type="paragraph" w:styleId="Header">
    <w:name w:val="header"/>
    <w:basedOn w:val="Normal"/>
    <w:link w:val="HeaderChar"/>
    <w:uiPriority w:val="99"/>
    <w:unhideWhenUsed/>
    <w:rsid w:val="00131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A1D"/>
  </w:style>
  <w:style w:type="paragraph" w:styleId="Footer">
    <w:name w:val="footer"/>
    <w:basedOn w:val="Normal"/>
    <w:link w:val="FooterChar"/>
    <w:uiPriority w:val="99"/>
    <w:unhideWhenUsed/>
    <w:rsid w:val="00131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A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0C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E7B68"/>
    <w:pPr>
      <w:ind w:left="720"/>
      <w:contextualSpacing/>
    </w:pPr>
  </w:style>
  <w:style w:type="paragraph" w:styleId="NormalWeb">
    <w:name w:val="Normal (Web)"/>
    <w:basedOn w:val="Normal"/>
    <w:uiPriority w:val="99"/>
    <w:semiHidden/>
    <w:unhideWhenUsed/>
    <w:rsid w:val="00A916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6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5D8"/>
    <w:rPr>
      <w:rFonts w:ascii="Tahoma" w:hAnsi="Tahoma" w:cs="Tahoma"/>
      <w:sz w:val="16"/>
      <w:szCs w:val="16"/>
    </w:rPr>
  </w:style>
  <w:style w:type="character" w:customStyle="1" w:styleId="citation">
    <w:name w:val="citation"/>
    <w:basedOn w:val="DefaultParagraphFont"/>
    <w:rsid w:val="00BE4EAB"/>
  </w:style>
  <w:style w:type="character" w:styleId="Hyperlink">
    <w:name w:val="Hyperlink"/>
    <w:basedOn w:val="DefaultParagraphFont"/>
    <w:uiPriority w:val="99"/>
    <w:unhideWhenUsed/>
    <w:rsid w:val="00BE4EAB"/>
    <w:rPr>
      <w:color w:val="0000FF"/>
      <w:u w:val="single"/>
    </w:rPr>
  </w:style>
  <w:style w:type="character" w:customStyle="1" w:styleId="mw-cite-backlink">
    <w:name w:val="mw-cite-backlink"/>
    <w:basedOn w:val="DefaultParagraphFont"/>
    <w:rsid w:val="00BE4EAB"/>
  </w:style>
  <w:style w:type="character" w:customStyle="1" w:styleId="apple-converted-space">
    <w:name w:val="apple-converted-space"/>
    <w:basedOn w:val="DefaultParagraphFont"/>
    <w:rsid w:val="00BE4EAB"/>
  </w:style>
  <w:style w:type="character" w:customStyle="1" w:styleId="cite-accessibility-label">
    <w:name w:val="cite-accessibility-label"/>
    <w:basedOn w:val="DefaultParagraphFont"/>
    <w:rsid w:val="00BE4EAB"/>
  </w:style>
  <w:style w:type="character" w:styleId="Emphasis">
    <w:name w:val="Emphasis"/>
    <w:basedOn w:val="DefaultParagraphFont"/>
    <w:uiPriority w:val="20"/>
    <w:qFormat/>
    <w:rsid w:val="001F7BCA"/>
    <w:rPr>
      <w:i/>
      <w:iCs/>
    </w:rPr>
  </w:style>
  <w:style w:type="character" w:styleId="PlaceholderText">
    <w:name w:val="Placeholder Text"/>
    <w:basedOn w:val="DefaultParagraphFont"/>
    <w:uiPriority w:val="99"/>
    <w:semiHidden/>
    <w:rsid w:val="004378A0"/>
    <w:rPr>
      <w:color w:val="808080"/>
    </w:rPr>
  </w:style>
  <w:style w:type="table" w:styleId="TableGrid">
    <w:name w:val="Table Grid"/>
    <w:basedOn w:val="TableNormal"/>
    <w:uiPriority w:val="59"/>
    <w:rsid w:val="00141AA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sid w:val="00141AA7"/>
    <w:rPr>
      <w:rFonts w:cs="Adobe Garamond Pro"/>
      <w:color w:val="000000"/>
      <w:sz w:val="18"/>
      <w:szCs w:val="18"/>
    </w:rPr>
  </w:style>
  <w:style w:type="character" w:styleId="CommentReference">
    <w:name w:val="annotation reference"/>
    <w:basedOn w:val="DefaultParagraphFont"/>
    <w:uiPriority w:val="99"/>
    <w:semiHidden/>
    <w:unhideWhenUsed/>
    <w:rsid w:val="005E200E"/>
    <w:rPr>
      <w:sz w:val="16"/>
      <w:szCs w:val="16"/>
    </w:rPr>
  </w:style>
  <w:style w:type="paragraph" w:styleId="CommentText">
    <w:name w:val="annotation text"/>
    <w:basedOn w:val="Normal"/>
    <w:link w:val="CommentTextChar"/>
    <w:uiPriority w:val="99"/>
    <w:semiHidden/>
    <w:unhideWhenUsed/>
    <w:rsid w:val="005E200E"/>
    <w:pPr>
      <w:spacing w:line="240" w:lineRule="auto"/>
    </w:pPr>
    <w:rPr>
      <w:sz w:val="20"/>
      <w:szCs w:val="20"/>
    </w:rPr>
  </w:style>
  <w:style w:type="character" w:customStyle="1" w:styleId="CommentTextChar">
    <w:name w:val="Comment Text Char"/>
    <w:basedOn w:val="DefaultParagraphFont"/>
    <w:link w:val="CommentText"/>
    <w:uiPriority w:val="99"/>
    <w:semiHidden/>
    <w:rsid w:val="005E200E"/>
    <w:rPr>
      <w:sz w:val="20"/>
      <w:szCs w:val="20"/>
    </w:rPr>
  </w:style>
  <w:style w:type="paragraph" w:styleId="CommentSubject">
    <w:name w:val="annotation subject"/>
    <w:basedOn w:val="CommentText"/>
    <w:next w:val="CommentText"/>
    <w:link w:val="CommentSubjectChar"/>
    <w:uiPriority w:val="99"/>
    <w:semiHidden/>
    <w:unhideWhenUsed/>
    <w:rsid w:val="005E200E"/>
    <w:rPr>
      <w:b/>
      <w:bCs/>
    </w:rPr>
  </w:style>
  <w:style w:type="character" w:customStyle="1" w:styleId="CommentSubjectChar">
    <w:name w:val="Comment Subject Char"/>
    <w:basedOn w:val="CommentTextChar"/>
    <w:link w:val="CommentSubject"/>
    <w:uiPriority w:val="99"/>
    <w:semiHidden/>
    <w:rsid w:val="005E200E"/>
    <w:rPr>
      <w:b/>
      <w:bCs/>
      <w:sz w:val="20"/>
      <w:szCs w:val="20"/>
    </w:rPr>
  </w:style>
  <w:style w:type="character" w:customStyle="1" w:styleId="hlfld-contribauthor">
    <w:name w:val="hlfld-contribauthor"/>
    <w:basedOn w:val="DefaultParagraphFont"/>
    <w:rsid w:val="006F4E08"/>
  </w:style>
  <w:style w:type="character" w:customStyle="1" w:styleId="nlmx">
    <w:name w:val="nlm_x"/>
    <w:basedOn w:val="DefaultParagraphFont"/>
    <w:rsid w:val="006F4E08"/>
  </w:style>
  <w:style w:type="character" w:customStyle="1" w:styleId="nlmarticle-title">
    <w:name w:val="nlm_article-title"/>
    <w:basedOn w:val="DefaultParagraphFont"/>
    <w:rsid w:val="006F4E08"/>
  </w:style>
  <w:style w:type="character" w:customStyle="1" w:styleId="citationsource-journal">
    <w:name w:val="citation_source-journal"/>
    <w:basedOn w:val="DefaultParagraphFont"/>
    <w:rsid w:val="006F4E08"/>
  </w:style>
  <w:style w:type="character" w:customStyle="1" w:styleId="nlmyear">
    <w:name w:val="nlm_year"/>
    <w:basedOn w:val="DefaultParagraphFont"/>
    <w:rsid w:val="006F4E08"/>
  </w:style>
  <w:style w:type="character" w:customStyle="1" w:styleId="nlmvolume">
    <w:name w:val="nlm_volume"/>
    <w:basedOn w:val="DefaultParagraphFont"/>
    <w:rsid w:val="006F4E08"/>
  </w:style>
  <w:style w:type="character" w:customStyle="1" w:styleId="nlmfpage">
    <w:name w:val="nlm_fpage"/>
    <w:basedOn w:val="DefaultParagraphFont"/>
    <w:rsid w:val="006F4E08"/>
  </w:style>
  <w:style w:type="character" w:customStyle="1" w:styleId="nlmlpage">
    <w:name w:val="nlm_lpage"/>
    <w:basedOn w:val="DefaultParagraphFont"/>
    <w:rsid w:val="006F4E08"/>
  </w:style>
  <w:style w:type="character" w:styleId="HTMLCite">
    <w:name w:val="HTML Cite"/>
    <w:basedOn w:val="DefaultParagraphFont"/>
    <w:uiPriority w:val="99"/>
    <w:semiHidden/>
    <w:unhideWhenUsed/>
    <w:rsid w:val="004B0C47"/>
    <w:rPr>
      <w:i/>
      <w:iCs/>
    </w:rPr>
  </w:style>
  <w:style w:type="character" w:customStyle="1" w:styleId="citationyear">
    <w:name w:val="citation_year"/>
    <w:basedOn w:val="DefaultParagraphFont"/>
    <w:rsid w:val="004B0C47"/>
  </w:style>
  <w:style w:type="character" w:customStyle="1" w:styleId="citationvolume">
    <w:name w:val="citation_volume"/>
    <w:basedOn w:val="DefaultParagraphFont"/>
    <w:rsid w:val="004B0C47"/>
  </w:style>
  <w:style w:type="character" w:customStyle="1" w:styleId="Heading1Char">
    <w:name w:val="Heading 1 Char"/>
    <w:basedOn w:val="DefaultParagraphFont"/>
    <w:link w:val="Heading1"/>
    <w:uiPriority w:val="9"/>
    <w:rsid w:val="004B0C47"/>
    <w:rPr>
      <w:rFonts w:ascii="Times New Roman" w:eastAsia="Times New Roman" w:hAnsi="Times New Roman" w:cs="Times New Roman"/>
      <w:b/>
      <w:bCs/>
      <w:kern w:val="36"/>
      <w:sz w:val="48"/>
      <w:szCs w:val="48"/>
    </w:rPr>
  </w:style>
  <w:style w:type="character" w:customStyle="1" w:styleId="hlfld-title">
    <w:name w:val="hlfld-title"/>
    <w:basedOn w:val="DefaultParagraphFont"/>
    <w:rsid w:val="004B0C47"/>
  </w:style>
  <w:style w:type="character" w:customStyle="1" w:styleId="nlmxref-aff">
    <w:name w:val="nlm_xref-aff"/>
    <w:basedOn w:val="DefaultParagraphFont"/>
    <w:rsid w:val="004B0C47"/>
  </w:style>
  <w:style w:type="character" w:customStyle="1" w:styleId="singlehighlightclass">
    <w:name w:val="single_highlight_class"/>
    <w:basedOn w:val="DefaultParagraphFont"/>
    <w:rsid w:val="00D40E34"/>
  </w:style>
  <w:style w:type="character" w:customStyle="1" w:styleId="jrnl">
    <w:name w:val="jrnl"/>
    <w:uiPriority w:val="99"/>
    <w:rsid w:val="003E1114"/>
    <w:rPr>
      <w:rFonts w:cs="Times New Roman"/>
    </w:rPr>
  </w:style>
  <w:style w:type="character" w:styleId="FollowedHyperlink">
    <w:name w:val="FollowedHyperlink"/>
    <w:basedOn w:val="DefaultParagraphFont"/>
    <w:uiPriority w:val="99"/>
    <w:semiHidden/>
    <w:unhideWhenUsed/>
    <w:rsid w:val="00C41F38"/>
    <w:rPr>
      <w:color w:val="800080" w:themeColor="followedHyperlink"/>
      <w:u w:val="single"/>
    </w:rPr>
  </w:style>
  <w:style w:type="paragraph" w:styleId="Header">
    <w:name w:val="header"/>
    <w:basedOn w:val="Normal"/>
    <w:link w:val="HeaderChar"/>
    <w:uiPriority w:val="99"/>
    <w:unhideWhenUsed/>
    <w:rsid w:val="00131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A1D"/>
  </w:style>
  <w:style w:type="paragraph" w:styleId="Footer">
    <w:name w:val="footer"/>
    <w:basedOn w:val="Normal"/>
    <w:link w:val="FooterChar"/>
    <w:uiPriority w:val="99"/>
    <w:unhideWhenUsed/>
    <w:rsid w:val="00131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91839">
      <w:bodyDiv w:val="1"/>
      <w:marLeft w:val="0"/>
      <w:marRight w:val="0"/>
      <w:marTop w:val="0"/>
      <w:marBottom w:val="0"/>
      <w:divBdr>
        <w:top w:val="none" w:sz="0" w:space="0" w:color="auto"/>
        <w:left w:val="none" w:sz="0" w:space="0" w:color="auto"/>
        <w:bottom w:val="none" w:sz="0" w:space="0" w:color="auto"/>
        <w:right w:val="none" w:sz="0" w:space="0" w:color="auto"/>
      </w:divBdr>
    </w:div>
    <w:div w:id="274406477">
      <w:bodyDiv w:val="1"/>
      <w:marLeft w:val="0"/>
      <w:marRight w:val="0"/>
      <w:marTop w:val="0"/>
      <w:marBottom w:val="0"/>
      <w:divBdr>
        <w:top w:val="none" w:sz="0" w:space="0" w:color="auto"/>
        <w:left w:val="none" w:sz="0" w:space="0" w:color="auto"/>
        <w:bottom w:val="none" w:sz="0" w:space="0" w:color="auto"/>
        <w:right w:val="none" w:sz="0" w:space="0" w:color="auto"/>
      </w:divBdr>
    </w:div>
    <w:div w:id="729960345">
      <w:bodyDiv w:val="1"/>
      <w:marLeft w:val="0"/>
      <w:marRight w:val="0"/>
      <w:marTop w:val="0"/>
      <w:marBottom w:val="0"/>
      <w:divBdr>
        <w:top w:val="none" w:sz="0" w:space="0" w:color="auto"/>
        <w:left w:val="none" w:sz="0" w:space="0" w:color="auto"/>
        <w:bottom w:val="none" w:sz="0" w:space="0" w:color="auto"/>
        <w:right w:val="none" w:sz="0" w:space="0" w:color="auto"/>
      </w:divBdr>
    </w:div>
    <w:div w:id="841745125">
      <w:bodyDiv w:val="1"/>
      <w:marLeft w:val="0"/>
      <w:marRight w:val="0"/>
      <w:marTop w:val="0"/>
      <w:marBottom w:val="0"/>
      <w:divBdr>
        <w:top w:val="none" w:sz="0" w:space="0" w:color="auto"/>
        <w:left w:val="none" w:sz="0" w:space="0" w:color="auto"/>
        <w:bottom w:val="none" w:sz="0" w:space="0" w:color="auto"/>
        <w:right w:val="none" w:sz="0" w:space="0" w:color="auto"/>
      </w:divBdr>
    </w:div>
    <w:div w:id="1154641613">
      <w:bodyDiv w:val="1"/>
      <w:marLeft w:val="0"/>
      <w:marRight w:val="0"/>
      <w:marTop w:val="0"/>
      <w:marBottom w:val="0"/>
      <w:divBdr>
        <w:top w:val="none" w:sz="0" w:space="0" w:color="auto"/>
        <w:left w:val="none" w:sz="0" w:space="0" w:color="auto"/>
        <w:bottom w:val="none" w:sz="0" w:space="0" w:color="auto"/>
        <w:right w:val="none" w:sz="0" w:space="0" w:color="auto"/>
      </w:divBdr>
    </w:div>
    <w:div w:id="1377775574">
      <w:bodyDiv w:val="1"/>
      <w:marLeft w:val="0"/>
      <w:marRight w:val="0"/>
      <w:marTop w:val="0"/>
      <w:marBottom w:val="0"/>
      <w:divBdr>
        <w:top w:val="none" w:sz="0" w:space="0" w:color="auto"/>
        <w:left w:val="none" w:sz="0" w:space="0" w:color="auto"/>
        <w:bottom w:val="none" w:sz="0" w:space="0" w:color="auto"/>
        <w:right w:val="none" w:sz="0" w:space="0" w:color="auto"/>
      </w:divBdr>
    </w:div>
    <w:div w:id="1538011502">
      <w:bodyDiv w:val="1"/>
      <w:marLeft w:val="0"/>
      <w:marRight w:val="0"/>
      <w:marTop w:val="0"/>
      <w:marBottom w:val="0"/>
      <w:divBdr>
        <w:top w:val="none" w:sz="0" w:space="0" w:color="auto"/>
        <w:left w:val="none" w:sz="0" w:space="0" w:color="auto"/>
        <w:bottom w:val="none" w:sz="0" w:space="0" w:color="auto"/>
        <w:right w:val="none" w:sz="0" w:space="0" w:color="auto"/>
      </w:divBdr>
    </w:div>
    <w:div w:id="214638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png"/><Relationship Id="rId18" Type="http://schemas.openxmlformats.org/officeDocument/2006/relationships/image" Target="media/image7.gif"/><Relationship Id="rId26" Type="http://schemas.openxmlformats.org/officeDocument/2006/relationships/hyperlink" Target="http://pubs.acs.org/author/Sztucki%2C+Michael" TargetMode="External"/><Relationship Id="rId3" Type="http://schemas.microsoft.com/office/2007/relationships/stylesWithEffects" Target="stylesWithEffect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igmaaldrich.com/ProductLookup.html?ProdNo=777099&amp;Brand=ALDRICH" TargetMode="External"/><Relationship Id="rId17" Type="http://schemas.openxmlformats.org/officeDocument/2006/relationships/image" Target="media/image6.png"/><Relationship Id="rId25" Type="http://schemas.openxmlformats.org/officeDocument/2006/relationships/chart" Target="charts/chart1.xml"/><Relationship Id="rId33" Type="http://schemas.openxmlformats.org/officeDocument/2006/relationships/fontTable" Target="fontTable.xml"/><Relationship Id="rId2" Type="http://schemas.openxmlformats.org/officeDocument/2006/relationships/styles" Target="styles.xml"/><Relationship Id="rId20" Type="http://schemas.openxmlformats.org/officeDocument/2006/relationships/image" Target="media/image6.jpeg"/><Relationship Id="rId29" Type="http://schemas.openxmlformats.org/officeDocument/2006/relationships/hyperlink" Target="http://pubs.acs.org/author/Rademann%2C+Klau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file:///C:\Users\twenzel\Downloads\NIST-certificate-30-nm.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nist.gov/pml/div683/gold_010808.cfm" TargetMode="External"/><Relationship Id="rId28" Type="http://schemas.openxmlformats.org/officeDocument/2006/relationships/hyperlink" Target="http://pubs.acs.org/author/Pinna%2C+Nicola" TargetMode="External"/><Relationship Id="rId10" Type="http://schemas.openxmlformats.org/officeDocument/2006/relationships/hyperlink" Target="http://www.chemguide.co.uk/analysis/uvvisiblemenu.html" TargetMode="External"/><Relationship Id="rId19" Type="http://schemas.openxmlformats.org/officeDocument/2006/relationships/image" Target="media/image8.png"/><Relationship Id="rId31" Type="http://schemas.openxmlformats.org/officeDocument/2006/relationships/hyperlink" Target="http://pubs.acs.org/author/Kraehnert%2C+Ralph" TargetMode="External"/><Relationship Id="rId4" Type="http://schemas.openxmlformats.org/officeDocument/2006/relationships/settings" Target="settings.xml"/><Relationship Id="rId9" Type="http://schemas.openxmlformats.org/officeDocument/2006/relationships/hyperlink" Target="http://www.asdlib.org/onlineArticles/ecourseware/Analytical%20Chemistry%202.0/Text_Files.html" TargetMode="External"/><Relationship Id="rId14" Type="http://schemas.openxmlformats.org/officeDocument/2006/relationships/image" Target="media/image4.gif"/><Relationship Id="rId22" Type="http://schemas.openxmlformats.org/officeDocument/2006/relationships/hyperlink" Target="http://imagej.nih.gov/ij/" TargetMode="External"/><Relationship Id="rId27" Type="http://schemas.openxmlformats.org/officeDocument/2006/relationships/hyperlink" Target="http://pubs.acs.org/author/Vainio%2C+Ulla" TargetMode="External"/><Relationship Id="rId30" Type="http://schemas.openxmlformats.org/officeDocument/2006/relationships/hyperlink" Target="http://pubs.acs.org/author/Emmerling%2C+Franzisk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cavinato\Desktop\Desktop%20folder\From%20DeskTop\DOCS\ASDL\AUGNp%20-%20project\Au-NP\Results\2-1-spectra-different%20ph.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89293682444"/>
          <c:y val="5.1999999999999998E-2"/>
          <c:w val="0.65697865965806401"/>
          <c:h val="0.74563329130686495"/>
        </c:manualLayout>
      </c:layout>
      <c:lineChart>
        <c:grouping val="standard"/>
        <c:varyColors val="0"/>
        <c:ser>
          <c:idx val="0"/>
          <c:order val="0"/>
          <c:tx>
            <c:v>pH 4.2</c:v>
          </c:tx>
          <c:spPr>
            <a:ln w="38100">
              <a:solidFill>
                <a:srgbClr val="000080"/>
              </a:solidFill>
              <a:prstDash val="solid"/>
            </a:ln>
          </c:spPr>
          <c:marker>
            <c:symbol val="none"/>
          </c:marker>
          <c:cat>
            <c:numRef>
              <c:f>'2-1-different ph'!$A$3:$A$63</c:f>
              <c:numCache>
                <c:formatCode>0</c:formatCode>
                <c:ptCount val="61"/>
                <c:pt idx="0">
                  <c:v>700.06732179999949</c:v>
                </c:pt>
                <c:pt idx="1">
                  <c:v>695.03283690000001</c:v>
                </c:pt>
                <c:pt idx="2">
                  <c:v>689.99011229999996</c:v>
                </c:pt>
                <c:pt idx="3">
                  <c:v>684.93926999999974</c:v>
                </c:pt>
                <c:pt idx="4">
                  <c:v>680.02496339999982</c:v>
                </c:pt>
                <c:pt idx="5">
                  <c:v>674.95825199999979</c:v>
                </c:pt>
                <c:pt idx="6">
                  <c:v>670.02868650000005</c:v>
                </c:pt>
                <c:pt idx="7">
                  <c:v>664.94628909999949</c:v>
                </c:pt>
                <c:pt idx="8">
                  <c:v>660.00158690000001</c:v>
                </c:pt>
                <c:pt idx="9">
                  <c:v>655.04956049999976</c:v>
                </c:pt>
                <c:pt idx="10">
                  <c:v>649.94421389999968</c:v>
                </c:pt>
                <c:pt idx="11">
                  <c:v>644.97741699999972</c:v>
                </c:pt>
                <c:pt idx="12">
                  <c:v>640.00341800000001</c:v>
                </c:pt>
                <c:pt idx="13">
                  <c:v>635.02233890000002</c:v>
                </c:pt>
                <c:pt idx="14">
                  <c:v>630.03411869999979</c:v>
                </c:pt>
                <c:pt idx="15">
                  <c:v>625.0389404</c:v>
                </c:pt>
                <c:pt idx="16">
                  <c:v>620.03680420000001</c:v>
                </c:pt>
                <c:pt idx="17">
                  <c:v>615.02770999999996</c:v>
                </c:pt>
                <c:pt idx="18">
                  <c:v>610.0117798</c:v>
                </c:pt>
                <c:pt idx="19">
                  <c:v>604.98907469999995</c:v>
                </c:pt>
                <c:pt idx="20">
                  <c:v>599.9595946999998</c:v>
                </c:pt>
                <c:pt idx="21">
                  <c:v>595.07165529999997</c:v>
                </c:pt>
                <c:pt idx="22">
                  <c:v>590.02905269999997</c:v>
                </c:pt>
                <c:pt idx="23">
                  <c:v>584.97991939999997</c:v>
                </c:pt>
                <c:pt idx="24">
                  <c:v>580.07305910000002</c:v>
                </c:pt>
                <c:pt idx="25">
                  <c:v>575.01110839999978</c:v>
                </c:pt>
                <c:pt idx="26">
                  <c:v>569.94274899999982</c:v>
                </c:pt>
                <c:pt idx="27">
                  <c:v>565.01739499999996</c:v>
                </c:pt>
                <c:pt idx="28">
                  <c:v>559.93658449999975</c:v>
                </c:pt>
                <c:pt idx="29">
                  <c:v>554.99926759999983</c:v>
                </c:pt>
                <c:pt idx="30">
                  <c:v>550.05609129999982</c:v>
                </c:pt>
                <c:pt idx="31">
                  <c:v>544.95715329999962</c:v>
                </c:pt>
                <c:pt idx="32">
                  <c:v>540.00231929999973</c:v>
                </c:pt>
                <c:pt idx="33">
                  <c:v>535.0418090999998</c:v>
                </c:pt>
                <c:pt idx="34">
                  <c:v>529.92510989999971</c:v>
                </c:pt>
                <c:pt idx="35">
                  <c:v>524.95330809999996</c:v>
                </c:pt>
                <c:pt idx="36">
                  <c:v>519.97595209999997</c:v>
                </c:pt>
                <c:pt idx="37">
                  <c:v>514.99316409999972</c:v>
                </c:pt>
                <c:pt idx="38">
                  <c:v>510.00494379999998</c:v>
                </c:pt>
                <c:pt idx="39">
                  <c:v>505.01138309999999</c:v>
                </c:pt>
                <c:pt idx="40">
                  <c:v>500.01251219999989</c:v>
                </c:pt>
                <c:pt idx="41">
                  <c:v>495.00839230000003</c:v>
                </c:pt>
                <c:pt idx="42">
                  <c:v>489.99911499999979</c:v>
                </c:pt>
                <c:pt idx="43">
                  <c:v>484.98464969999998</c:v>
                </c:pt>
                <c:pt idx="44">
                  <c:v>479.96511839999982</c:v>
                </c:pt>
                <c:pt idx="45">
                  <c:v>474.94055179999992</c:v>
                </c:pt>
                <c:pt idx="46">
                  <c:v>470.0634766</c:v>
                </c:pt>
                <c:pt idx="47">
                  <c:v>465.02914429999993</c:v>
                </c:pt>
                <c:pt idx="48">
                  <c:v>459.98992919999989</c:v>
                </c:pt>
                <c:pt idx="49">
                  <c:v>454.94589230000008</c:v>
                </c:pt>
                <c:pt idx="50">
                  <c:v>450.05010989999988</c:v>
                </c:pt>
                <c:pt idx="51">
                  <c:v>444.9967345999998</c:v>
                </c:pt>
                <c:pt idx="52">
                  <c:v>439.93865969999979</c:v>
                </c:pt>
                <c:pt idx="53">
                  <c:v>435.0294495</c:v>
                </c:pt>
                <c:pt idx="54">
                  <c:v>429.96234129999999</c:v>
                </c:pt>
                <c:pt idx="55">
                  <c:v>425.04446410000008</c:v>
                </c:pt>
                <c:pt idx="56">
                  <c:v>419.96853639999978</c:v>
                </c:pt>
                <c:pt idx="57">
                  <c:v>415.0421753</c:v>
                </c:pt>
                <c:pt idx="58">
                  <c:v>409.95761110000001</c:v>
                </c:pt>
                <c:pt idx="59">
                  <c:v>405.02301030000001</c:v>
                </c:pt>
                <c:pt idx="60">
                  <c:v>399.92999270000001</c:v>
                </c:pt>
              </c:numCache>
            </c:numRef>
          </c:cat>
          <c:val>
            <c:numRef>
              <c:f>'2-1-different ph'!$B$3:$B$63</c:f>
              <c:numCache>
                <c:formatCode>General</c:formatCode>
                <c:ptCount val="61"/>
                <c:pt idx="0">
                  <c:v>7.1345671999999999E-2</c:v>
                </c:pt>
                <c:pt idx="1">
                  <c:v>7.7407449000000003E-2</c:v>
                </c:pt>
                <c:pt idx="2">
                  <c:v>8.4765284999999996E-2</c:v>
                </c:pt>
                <c:pt idx="3">
                  <c:v>9.1454393999999994E-2</c:v>
                </c:pt>
                <c:pt idx="4">
                  <c:v>9.7927384000000006E-2</c:v>
                </c:pt>
                <c:pt idx="5">
                  <c:v>0.10405671599999999</c:v>
                </c:pt>
                <c:pt idx="6">
                  <c:v>0.11089018</c:v>
                </c:pt>
                <c:pt idx="7">
                  <c:v>0.116380632</c:v>
                </c:pt>
                <c:pt idx="8">
                  <c:v>0.124292314</c:v>
                </c:pt>
                <c:pt idx="9">
                  <c:v>0.132075518</c:v>
                </c:pt>
                <c:pt idx="10">
                  <c:v>0.139543414</c:v>
                </c:pt>
                <c:pt idx="11">
                  <c:v>0.14987494100000001</c:v>
                </c:pt>
                <c:pt idx="12">
                  <c:v>0.16006846699999999</c:v>
                </c:pt>
                <c:pt idx="13">
                  <c:v>0.17208685000000001</c:v>
                </c:pt>
                <c:pt idx="14">
                  <c:v>0.183425695</c:v>
                </c:pt>
                <c:pt idx="15">
                  <c:v>0.19631971400000001</c:v>
                </c:pt>
                <c:pt idx="16">
                  <c:v>0.21145989000000001</c:v>
                </c:pt>
                <c:pt idx="17">
                  <c:v>0.22786503999999999</c:v>
                </c:pt>
                <c:pt idx="18">
                  <c:v>0.24485306400000001</c:v>
                </c:pt>
                <c:pt idx="19">
                  <c:v>0.26691034400000002</c:v>
                </c:pt>
                <c:pt idx="20">
                  <c:v>0.290537447</c:v>
                </c:pt>
                <c:pt idx="21">
                  <c:v>0.31624463200000003</c:v>
                </c:pt>
                <c:pt idx="22">
                  <c:v>0.34847751300000002</c:v>
                </c:pt>
                <c:pt idx="23">
                  <c:v>0.38726043700000001</c:v>
                </c:pt>
                <c:pt idx="24">
                  <c:v>0.43122693899999998</c:v>
                </c:pt>
                <c:pt idx="25">
                  <c:v>0.484964907</c:v>
                </c:pt>
                <c:pt idx="26">
                  <c:v>0.54861807799999995</c:v>
                </c:pt>
                <c:pt idx="27">
                  <c:v>0.61711716699999997</c:v>
                </c:pt>
                <c:pt idx="28">
                  <c:v>0.70621746799999996</c:v>
                </c:pt>
                <c:pt idx="29">
                  <c:v>0.80192196400000004</c:v>
                </c:pt>
                <c:pt idx="30">
                  <c:v>0.91429531600000002</c:v>
                </c:pt>
                <c:pt idx="31">
                  <c:v>1.0393583770000001</c:v>
                </c:pt>
                <c:pt idx="32">
                  <c:v>1.154697418</c:v>
                </c:pt>
                <c:pt idx="33">
                  <c:v>1.274211049</c:v>
                </c:pt>
                <c:pt idx="34">
                  <c:v>1.3800432680000001</c:v>
                </c:pt>
                <c:pt idx="35">
                  <c:v>1.4448286290000001</c:v>
                </c:pt>
                <c:pt idx="36">
                  <c:v>1.479635357999999</c:v>
                </c:pt>
                <c:pt idx="37">
                  <c:v>1.464108467</c:v>
                </c:pt>
                <c:pt idx="38">
                  <c:v>1.422247767</c:v>
                </c:pt>
                <c:pt idx="39">
                  <c:v>1.3576449159999999</c:v>
                </c:pt>
                <c:pt idx="40">
                  <c:v>1.278191447</c:v>
                </c:pt>
                <c:pt idx="41">
                  <c:v>1.198168159</c:v>
                </c:pt>
                <c:pt idx="42">
                  <c:v>1.1247364280000001</c:v>
                </c:pt>
                <c:pt idx="43">
                  <c:v>1.06413877</c:v>
                </c:pt>
                <c:pt idx="44">
                  <c:v>1.016210675</c:v>
                </c:pt>
                <c:pt idx="45">
                  <c:v>0.97933036100000004</c:v>
                </c:pt>
                <c:pt idx="46">
                  <c:v>0.95061117399999995</c:v>
                </c:pt>
                <c:pt idx="47">
                  <c:v>0.92801058299999994</c:v>
                </c:pt>
                <c:pt idx="48">
                  <c:v>0.911980927</c:v>
                </c:pt>
                <c:pt idx="49">
                  <c:v>0.903375924</c:v>
                </c:pt>
                <c:pt idx="50">
                  <c:v>0.89494156800000002</c:v>
                </c:pt>
                <c:pt idx="51">
                  <c:v>0.88949745899999999</c:v>
                </c:pt>
                <c:pt idx="52">
                  <c:v>0.88521861999999996</c:v>
                </c:pt>
                <c:pt idx="53">
                  <c:v>0.88381874599999999</c:v>
                </c:pt>
                <c:pt idx="54">
                  <c:v>0.88322973299999996</c:v>
                </c:pt>
                <c:pt idx="55">
                  <c:v>0.88763308500000004</c:v>
                </c:pt>
                <c:pt idx="56">
                  <c:v>0.89121007900000004</c:v>
                </c:pt>
                <c:pt idx="57">
                  <c:v>0.89519494799999999</c:v>
                </c:pt>
                <c:pt idx="58">
                  <c:v>0.900661826</c:v>
                </c:pt>
                <c:pt idx="59">
                  <c:v>0.90850883699999996</c:v>
                </c:pt>
                <c:pt idx="60">
                  <c:v>0.91713076800000004</c:v>
                </c:pt>
              </c:numCache>
            </c:numRef>
          </c:val>
          <c:smooth val="0"/>
          <c:extLst xmlns:c16r2="http://schemas.microsoft.com/office/drawing/2015/06/chart">
            <c:ext xmlns:c16="http://schemas.microsoft.com/office/drawing/2014/chart" uri="{C3380CC4-5D6E-409C-BE32-E72D297353CC}">
              <c16:uniqueId val="{00000000-9B4A-4D19-8941-AB0D0729BF0A}"/>
            </c:ext>
          </c:extLst>
        </c:ser>
        <c:ser>
          <c:idx val="1"/>
          <c:order val="1"/>
          <c:tx>
            <c:v>pH 5</c:v>
          </c:tx>
          <c:spPr>
            <a:ln w="38100">
              <a:solidFill>
                <a:srgbClr val="FF00FF"/>
              </a:solidFill>
              <a:prstDash val="solid"/>
            </a:ln>
          </c:spPr>
          <c:marker>
            <c:symbol val="none"/>
          </c:marker>
          <c:val>
            <c:numRef>
              <c:f>'2-1-different ph'!$D$3:$D$63</c:f>
              <c:numCache>
                <c:formatCode>General</c:formatCode>
                <c:ptCount val="61"/>
                <c:pt idx="0">
                  <c:v>5.2765798000000003E-2</c:v>
                </c:pt>
                <c:pt idx="1">
                  <c:v>5.7387109999999998E-2</c:v>
                </c:pt>
                <c:pt idx="2">
                  <c:v>6.3828557999999994E-2</c:v>
                </c:pt>
                <c:pt idx="3">
                  <c:v>6.8270125000000001E-2</c:v>
                </c:pt>
                <c:pt idx="4">
                  <c:v>7.1798771999999997E-2</c:v>
                </c:pt>
                <c:pt idx="5">
                  <c:v>7.7765561999999996E-2</c:v>
                </c:pt>
                <c:pt idx="6">
                  <c:v>8.2126624999999995E-2</c:v>
                </c:pt>
                <c:pt idx="7">
                  <c:v>8.6476490000000003E-2</c:v>
                </c:pt>
                <c:pt idx="8">
                  <c:v>9.4248205000000002E-2</c:v>
                </c:pt>
                <c:pt idx="9">
                  <c:v>9.9346227999999995E-2</c:v>
                </c:pt>
                <c:pt idx="10">
                  <c:v>0.10705357</c:v>
                </c:pt>
                <c:pt idx="11">
                  <c:v>0.115493417</c:v>
                </c:pt>
                <c:pt idx="12">
                  <c:v>0.124301963</c:v>
                </c:pt>
                <c:pt idx="13">
                  <c:v>0.136809915</c:v>
                </c:pt>
                <c:pt idx="14">
                  <c:v>0.147487164</c:v>
                </c:pt>
                <c:pt idx="15">
                  <c:v>0.161900446</c:v>
                </c:pt>
                <c:pt idx="16">
                  <c:v>0.17785330099999999</c:v>
                </c:pt>
                <c:pt idx="17">
                  <c:v>0.19472508099999999</c:v>
                </c:pt>
                <c:pt idx="18">
                  <c:v>0.212741822</c:v>
                </c:pt>
                <c:pt idx="19">
                  <c:v>0.23662999300000001</c:v>
                </c:pt>
                <c:pt idx="20">
                  <c:v>0.262340248</c:v>
                </c:pt>
                <c:pt idx="21">
                  <c:v>0.29136377600000002</c:v>
                </c:pt>
                <c:pt idx="22">
                  <c:v>0.326957524</c:v>
                </c:pt>
                <c:pt idx="23">
                  <c:v>0.36918321300000001</c:v>
                </c:pt>
                <c:pt idx="24">
                  <c:v>0.414616704</c:v>
                </c:pt>
                <c:pt idx="25">
                  <c:v>0.474490941</c:v>
                </c:pt>
                <c:pt idx="26">
                  <c:v>0.54200154499999997</c:v>
                </c:pt>
                <c:pt idx="27">
                  <c:v>0.61463248699999995</c:v>
                </c:pt>
                <c:pt idx="28">
                  <c:v>0.71014678499999995</c:v>
                </c:pt>
                <c:pt idx="29">
                  <c:v>0.81239342699999995</c:v>
                </c:pt>
                <c:pt idx="30">
                  <c:v>0.93055152900000004</c:v>
                </c:pt>
                <c:pt idx="31">
                  <c:v>1.067321658</c:v>
                </c:pt>
                <c:pt idx="32">
                  <c:v>1.1924115420000001</c:v>
                </c:pt>
                <c:pt idx="33">
                  <c:v>1.3224561210000001</c:v>
                </c:pt>
                <c:pt idx="34">
                  <c:v>1.4345951079999999</c:v>
                </c:pt>
                <c:pt idx="35">
                  <c:v>1.500378966</c:v>
                </c:pt>
                <c:pt idx="36">
                  <c:v>1.5337572100000001</c:v>
                </c:pt>
                <c:pt idx="37">
                  <c:v>1.5255295040000001</c:v>
                </c:pt>
                <c:pt idx="38">
                  <c:v>1.478268981</c:v>
                </c:pt>
                <c:pt idx="39">
                  <c:v>1.409045219</c:v>
                </c:pt>
                <c:pt idx="40">
                  <c:v>1.322532654</c:v>
                </c:pt>
                <c:pt idx="41">
                  <c:v>1.235569119</c:v>
                </c:pt>
                <c:pt idx="42">
                  <c:v>1.161320806</c:v>
                </c:pt>
                <c:pt idx="43">
                  <c:v>1.0975438360000001</c:v>
                </c:pt>
                <c:pt idx="44">
                  <c:v>1.044854164</c:v>
                </c:pt>
                <c:pt idx="45">
                  <c:v>1.005567074</c:v>
                </c:pt>
                <c:pt idx="46">
                  <c:v>0.97672587600000005</c:v>
                </c:pt>
                <c:pt idx="47">
                  <c:v>0.95432770300000003</c:v>
                </c:pt>
                <c:pt idx="48">
                  <c:v>0.93728399299999998</c:v>
                </c:pt>
                <c:pt idx="49">
                  <c:v>0.92773103700000004</c:v>
                </c:pt>
                <c:pt idx="50">
                  <c:v>0.91841566600000002</c:v>
                </c:pt>
                <c:pt idx="51">
                  <c:v>0.91420775700000001</c:v>
                </c:pt>
                <c:pt idx="52">
                  <c:v>0.91013479200000003</c:v>
                </c:pt>
                <c:pt idx="53">
                  <c:v>0.90803086799999999</c:v>
                </c:pt>
                <c:pt idx="54">
                  <c:v>0.90796887900000001</c:v>
                </c:pt>
                <c:pt idx="55">
                  <c:v>0.91067910200000002</c:v>
                </c:pt>
                <c:pt idx="56">
                  <c:v>0.91424620199999995</c:v>
                </c:pt>
                <c:pt idx="57">
                  <c:v>0.91838282400000004</c:v>
                </c:pt>
                <c:pt idx="58">
                  <c:v>0.92444193399999997</c:v>
                </c:pt>
                <c:pt idx="59">
                  <c:v>0.93144768499999997</c:v>
                </c:pt>
                <c:pt idx="60">
                  <c:v>0.94012343899999995</c:v>
                </c:pt>
              </c:numCache>
            </c:numRef>
          </c:val>
          <c:smooth val="0"/>
          <c:extLst xmlns:c16r2="http://schemas.microsoft.com/office/drawing/2015/06/chart">
            <c:ext xmlns:c16="http://schemas.microsoft.com/office/drawing/2014/chart" uri="{C3380CC4-5D6E-409C-BE32-E72D297353CC}">
              <c16:uniqueId val="{00000001-9B4A-4D19-8941-AB0D0729BF0A}"/>
            </c:ext>
          </c:extLst>
        </c:ser>
        <c:ser>
          <c:idx val="2"/>
          <c:order val="2"/>
          <c:tx>
            <c:v>pH 7</c:v>
          </c:tx>
          <c:spPr>
            <a:ln w="38100">
              <a:solidFill>
                <a:srgbClr val="00FF00"/>
              </a:solidFill>
              <a:prstDash val="solid"/>
            </a:ln>
          </c:spPr>
          <c:marker>
            <c:symbol val="none"/>
          </c:marker>
          <c:val>
            <c:numRef>
              <c:f>'2-1-different ph'!$F$3:$F$63</c:f>
              <c:numCache>
                <c:formatCode>General</c:formatCode>
                <c:ptCount val="61"/>
                <c:pt idx="0">
                  <c:v>5.8718573000000003E-2</c:v>
                </c:pt>
                <c:pt idx="1">
                  <c:v>6.3758946999999996E-2</c:v>
                </c:pt>
                <c:pt idx="2">
                  <c:v>6.9266006000000005E-2</c:v>
                </c:pt>
                <c:pt idx="3">
                  <c:v>7.5814664000000004E-2</c:v>
                </c:pt>
                <c:pt idx="4">
                  <c:v>8.0796063000000001E-2</c:v>
                </c:pt>
                <c:pt idx="5">
                  <c:v>8.6304799000000001E-2</c:v>
                </c:pt>
                <c:pt idx="6">
                  <c:v>9.2564597999999998E-2</c:v>
                </c:pt>
                <c:pt idx="7">
                  <c:v>9.6964374000000006E-2</c:v>
                </c:pt>
                <c:pt idx="8">
                  <c:v>0.10539114500000001</c:v>
                </c:pt>
                <c:pt idx="9">
                  <c:v>0.112717092</c:v>
                </c:pt>
                <c:pt idx="10">
                  <c:v>0.121059343</c:v>
                </c:pt>
                <c:pt idx="11">
                  <c:v>0.13126802400000001</c:v>
                </c:pt>
                <c:pt idx="12">
                  <c:v>0.143669307</c:v>
                </c:pt>
                <c:pt idx="13">
                  <c:v>0.15778109400000001</c:v>
                </c:pt>
                <c:pt idx="14">
                  <c:v>0.17282657300000001</c:v>
                </c:pt>
                <c:pt idx="15">
                  <c:v>0.19110195299999999</c:v>
                </c:pt>
                <c:pt idx="16">
                  <c:v>0.21072869</c:v>
                </c:pt>
                <c:pt idx="17">
                  <c:v>0.234300271</c:v>
                </c:pt>
                <c:pt idx="18">
                  <c:v>0.259170234</c:v>
                </c:pt>
                <c:pt idx="19">
                  <c:v>0.29239907900000001</c:v>
                </c:pt>
                <c:pt idx="20">
                  <c:v>0.32889261800000003</c:v>
                </c:pt>
                <c:pt idx="21">
                  <c:v>0.37045887100000002</c:v>
                </c:pt>
                <c:pt idx="22">
                  <c:v>0.41997009499999999</c:v>
                </c:pt>
                <c:pt idx="23">
                  <c:v>0.48084568999999999</c:v>
                </c:pt>
                <c:pt idx="24">
                  <c:v>0.55070912800000005</c:v>
                </c:pt>
                <c:pt idx="25">
                  <c:v>0.63883197300000005</c:v>
                </c:pt>
                <c:pt idx="26">
                  <c:v>0.74173748500000003</c:v>
                </c:pt>
                <c:pt idx="27">
                  <c:v>0.84308821</c:v>
                </c:pt>
                <c:pt idx="28">
                  <c:v>0.97874730799999998</c:v>
                </c:pt>
                <c:pt idx="29">
                  <c:v>1.1185919049999999</c:v>
                </c:pt>
                <c:pt idx="30">
                  <c:v>1.2710602280000001</c:v>
                </c:pt>
                <c:pt idx="31">
                  <c:v>1.420612097</c:v>
                </c:pt>
                <c:pt idx="32">
                  <c:v>1.5450872179999999</c:v>
                </c:pt>
                <c:pt idx="33">
                  <c:v>1.658469677</c:v>
                </c:pt>
                <c:pt idx="34">
                  <c:v>1.732820749</c:v>
                </c:pt>
                <c:pt idx="35">
                  <c:v>1.7631446120000001</c:v>
                </c:pt>
                <c:pt idx="36">
                  <c:v>1.745942831</c:v>
                </c:pt>
                <c:pt idx="37">
                  <c:v>1.676366448</c:v>
                </c:pt>
                <c:pt idx="38">
                  <c:v>1.578723788</c:v>
                </c:pt>
                <c:pt idx="39">
                  <c:v>1.4877758029999999</c:v>
                </c:pt>
                <c:pt idx="40">
                  <c:v>1.382910013</c:v>
                </c:pt>
                <c:pt idx="41">
                  <c:v>1.2888408899999999</c:v>
                </c:pt>
                <c:pt idx="42">
                  <c:v>1.20673275</c:v>
                </c:pt>
                <c:pt idx="43">
                  <c:v>1.1357343200000001</c:v>
                </c:pt>
                <c:pt idx="44">
                  <c:v>1.0829193589999999</c:v>
                </c:pt>
                <c:pt idx="45">
                  <c:v>1.046514511</c:v>
                </c:pt>
                <c:pt idx="46">
                  <c:v>1.0234135390000001</c:v>
                </c:pt>
                <c:pt idx="47">
                  <c:v>1.0017566680000001</c:v>
                </c:pt>
                <c:pt idx="48">
                  <c:v>0.98640674399999995</c:v>
                </c:pt>
                <c:pt idx="49">
                  <c:v>0.97569584899999995</c:v>
                </c:pt>
                <c:pt idx="50">
                  <c:v>0.96849298500000003</c:v>
                </c:pt>
                <c:pt idx="51">
                  <c:v>0.96428072499999995</c:v>
                </c:pt>
                <c:pt idx="52">
                  <c:v>0.96474182600000002</c:v>
                </c:pt>
                <c:pt idx="53">
                  <c:v>0.96452850099999998</c:v>
                </c:pt>
                <c:pt idx="54">
                  <c:v>0.96592420300000004</c:v>
                </c:pt>
                <c:pt idx="55">
                  <c:v>0.96891158799999999</c:v>
                </c:pt>
                <c:pt idx="56">
                  <c:v>0.97414279000000004</c:v>
                </c:pt>
                <c:pt idx="57">
                  <c:v>0.98089867799999997</c:v>
                </c:pt>
                <c:pt idx="58">
                  <c:v>0.98675751700000003</c:v>
                </c:pt>
                <c:pt idx="59">
                  <c:v>0.99552530100000003</c:v>
                </c:pt>
                <c:pt idx="60">
                  <c:v>1.003991842</c:v>
                </c:pt>
              </c:numCache>
            </c:numRef>
          </c:val>
          <c:smooth val="0"/>
          <c:extLst xmlns:c16r2="http://schemas.microsoft.com/office/drawing/2015/06/chart">
            <c:ext xmlns:c16="http://schemas.microsoft.com/office/drawing/2014/chart" uri="{C3380CC4-5D6E-409C-BE32-E72D297353CC}">
              <c16:uniqueId val="{00000002-9B4A-4D19-8941-AB0D0729BF0A}"/>
            </c:ext>
          </c:extLst>
        </c:ser>
        <c:dLbls>
          <c:showLegendKey val="0"/>
          <c:showVal val="0"/>
          <c:showCatName val="0"/>
          <c:showSerName val="0"/>
          <c:showPercent val="0"/>
          <c:showBubbleSize val="0"/>
        </c:dLbls>
        <c:marker val="1"/>
        <c:smooth val="0"/>
        <c:axId val="143517184"/>
        <c:axId val="153907584"/>
      </c:lineChart>
      <c:catAx>
        <c:axId val="143517184"/>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Wavelength (nm)</a:t>
                </a:r>
              </a:p>
            </c:rich>
          </c:tx>
          <c:layout>
            <c:manualLayout>
              <c:xMode val="edge"/>
              <c:yMode val="edge"/>
              <c:x val="0.36993273755273598"/>
              <c:y val="0.91200000000000003"/>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53907584"/>
        <c:crosses val="autoZero"/>
        <c:auto val="1"/>
        <c:lblAlgn val="ctr"/>
        <c:lblOffset val="100"/>
        <c:tickLblSkip val="10"/>
        <c:tickMarkSkip val="10"/>
        <c:noMultiLvlLbl val="0"/>
      </c:catAx>
      <c:valAx>
        <c:axId val="153907584"/>
        <c:scaling>
          <c:orientation val="minMax"/>
        </c:scaling>
        <c:delete val="0"/>
        <c:axPos val="l"/>
        <c:title>
          <c:tx>
            <c:rich>
              <a:bodyPr anchor="t" anchorCtr="0"/>
              <a:lstStyle/>
              <a:p>
                <a:pPr>
                  <a:defRPr sz="1200" b="1" i="0" u="none" strike="noStrike" baseline="0">
                    <a:solidFill>
                      <a:srgbClr val="000000"/>
                    </a:solidFill>
                    <a:latin typeface="Arial"/>
                    <a:ea typeface="Arial"/>
                    <a:cs typeface="Arial"/>
                  </a:defRPr>
                </a:pPr>
                <a:r>
                  <a:rPr lang="en-US" sz="1200"/>
                  <a:t>Absorbance</a:t>
                </a:r>
              </a:p>
            </c:rich>
          </c:tx>
          <c:layout>
            <c:manualLayout>
              <c:xMode val="edge"/>
              <c:yMode val="edge"/>
              <c:x val="1.2099349650259199E-2"/>
              <c:y val="0.3520000634361790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43517184"/>
        <c:crosses val="autoZero"/>
        <c:crossBetween val="between"/>
      </c:valAx>
      <c:spPr>
        <a:solidFill>
          <a:srgbClr val="FFFFFF"/>
        </a:solidFill>
        <a:ln w="12700">
          <a:solidFill>
            <a:srgbClr val="000000"/>
          </a:solidFill>
          <a:prstDash val="solid"/>
        </a:ln>
      </c:spPr>
    </c:plotArea>
    <c:legend>
      <c:legendPos val="r"/>
      <c:layout>
        <c:manualLayout>
          <c:xMode val="edge"/>
          <c:yMode val="edge"/>
          <c:x val="0.80563415947414196"/>
          <c:y val="0.38800000000000001"/>
          <c:w val="0.18085313387959201"/>
          <c:h val="0.128"/>
        </c:manualLayout>
      </c:layout>
      <c:overlay val="0"/>
      <c:spPr>
        <a:solidFill>
          <a:srgbClr val="FFFFFF"/>
        </a:solidFill>
        <a:ln w="3175">
          <a:solidFill>
            <a:srgbClr val="000000"/>
          </a:solidFill>
          <a:prstDash val="solid"/>
        </a:ln>
      </c:spPr>
      <c:txPr>
        <a:bodyPr/>
        <a:lstStyle/>
        <a:p>
          <a:pPr>
            <a:defRPr sz="920" b="1"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4685</Words>
  <Characters>26710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Jill Kirsten</dc:creator>
  <cp:lastModifiedBy>Image</cp:lastModifiedBy>
  <cp:revision>2</cp:revision>
  <cp:lastPrinted>2016-07-08T19:56:00Z</cp:lastPrinted>
  <dcterms:created xsi:type="dcterms:W3CDTF">2018-07-28T20:04:00Z</dcterms:created>
  <dcterms:modified xsi:type="dcterms:W3CDTF">2018-07-28T20:04:00Z</dcterms:modified>
</cp:coreProperties>
</file>