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499" w:rsidRPr="005E5499" w:rsidRDefault="005E5499" w:rsidP="005E5499">
      <w:pPr>
        <w:tabs>
          <w:tab w:val="left" w:pos="5388"/>
        </w:tabs>
        <w:rPr>
          <w:sz w:val="32"/>
          <w:szCs w:val="32"/>
        </w:rPr>
      </w:pPr>
      <w:bookmarkStart w:id="0" w:name="_GoBack"/>
      <w:bookmarkEnd w:id="0"/>
      <w:r w:rsidRPr="005E5499">
        <w:rPr>
          <w:sz w:val="32"/>
          <w:szCs w:val="32"/>
        </w:rPr>
        <w:t>Chromatograms</w:t>
      </w:r>
    </w:p>
    <w:p w:rsidR="005E5499" w:rsidRDefault="005E5499" w:rsidP="005E5499">
      <w:pPr>
        <w:tabs>
          <w:tab w:val="left" w:pos="5388"/>
        </w:tabs>
        <w:rPr>
          <w:b/>
          <w:u w:val="single"/>
        </w:rPr>
      </w:pPr>
      <w:r>
        <w:rPr>
          <w:b/>
          <w:u w:val="single"/>
        </w:rPr>
        <w:t>All Analgesics, 55% pH=7 0.025M phosphate buffer</w:t>
      </w:r>
    </w:p>
    <w:p w:rsidR="005E5499" w:rsidRDefault="005E5499" w:rsidP="005E5499">
      <w:pPr>
        <w:tabs>
          <w:tab w:val="left" w:pos="5388"/>
        </w:tabs>
      </w:pPr>
      <w:r>
        <w:t xml:space="preserve">C18,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75F979DD" wp14:editId="7EC50E04">
            <wp:extent cx="5943600" cy="14128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316C1 195n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tabs>
          <w:tab w:val="left" w:pos="5388"/>
        </w:tabs>
      </w:pPr>
      <w:r>
        <w:t xml:space="preserve">RP-Amide,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68B79D85" wp14:editId="6722F113">
            <wp:extent cx="5943600" cy="1425575"/>
            <wp:effectExtent l="0" t="0" r="0" b="317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316B2 195n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Pr="00DF40B7" w:rsidRDefault="005E5499" w:rsidP="005E5499">
      <w:pPr>
        <w:tabs>
          <w:tab w:val="left" w:pos="5388"/>
        </w:tabs>
      </w:pPr>
      <w:r>
        <w:t>C18-PFP,</w:t>
      </w:r>
      <w:r w:rsidR="00B94E28" w:rsidRPr="00B94E28">
        <w:t xml:space="preserve"> </w:t>
      </w:r>
      <w:r w:rsidR="00B94E28">
        <w:t>Black Trace 245 nm, Green Trace</w:t>
      </w:r>
      <w:r>
        <w:t xml:space="preserve"> 200nm</w:t>
      </w:r>
      <w:r>
        <w:rPr>
          <w:noProof/>
        </w:rPr>
        <w:drawing>
          <wp:inline distT="0" distB="0" distL="0" distR="0" wp14:anchorId="4287461C" wp14:editId="5A9982B4">
            <wp:extent cx="5943600" cy="142240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416A1 200n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E62" w:rsidRDefault="009D580B"/>
    <w:p w:rsidR="005E5499" w:rsidRDefault="005E5499"/>
    <w:p w:rsidR="005E5499" w:rsidRDefault="005E5499"/>
    <w:p w:rsidR="005E5499" w:rsidRDefault="005E5499"/>
    <w:p w:rsidR="005E5499" w:rsidRDefault="005E5499"/>
    <w:p w:rsidR="005E5499" w:rsidRDefault="005E5499"/>
    <w:p w:rsidR="005E5499" w:rsidRDefault="005E5499"/>
    <w:p w:rsidR="005E5499" w:rsidRDefault="005E5499"/>
    <w:p w:rsidR="005E5499" w:rsidRPr="006D2CF7" w:rsidRDefault="005E5499" w:rsidP="005E5499">
      <w:pPr>
        <w:spacing w:line="240" w:lineRule="auto"/>
        <w:rPr>
          <w:b/>
          <w:u w:val="single"/>
        </w:rPr>
      </w:pPr>
      <w:r>
        <w:rPr>
          <w:b/>
          <w:u w:val="single"/>
        </w:rPr>
        <w:lastRenderedPageBreak/>
        <w:t>RP-Amide</w:t>
      </w:r>
      <w:r w:rsidRPr="006D2CF7">
        <w:rPr>
          <w:b/>
          <w:u w:val="single"/>
        </w:rPr>
        <w:t xml:space="preserve">, 55% </w:t>
      </w:r>
      <w:r>
        <w:rPr>
          <w:b/>
          <w:u w:val="single"/>
        </w:rPr>
        <w:t>pH=5</w:t>
      </w:r>
      <w:r w:rsidRPr="006D2CF7">
        <w:rPr>
          <w:b/>
          <w:u w:val="single"/>
        </w:rPr>
        <w:t xml:space="preserve"> 0.025M phosphate buffer</w:t>
      </w:r>
    </w:p>
    <w:p w:rsidR="00B94E28" w:rsidRDefault="00B94E28" w:rsidP="005E5499">
      <w:pPr>
        <w:spacing w:after="0" w:line="240" w:lineRule="auto"/>
      </w:pPr>
      <w:r>
        <w:t xml:space="preserve">Mix A (order: </w:t>
      </w:r>
      <w:r w:rsidR="005E5499">
        <w:t xml:space="preserve">aspirin and caffeine, </w:t>
      </w:r>
      <w:proofErr w:type="spellStart"/>
      <w:r w:rsidR="005E5499">
        <w:t>salicyclami</w:t>
      </w:r>
      <w:r>
        <w:t>de</w:t>
      </w:r>
      <w:proofErr w:type="spellEnd"/>
      <w:r>
        <w:t>, phenacetin</w:t>
      </w:r>
      <w:proofErr w:type="gramStart"/>
      <w:r>
        <w:t xml:space="preserve">), </w:t>
      </w:r>
      <w:r w:rsidRPr="00B94E28">
        <w:t xml:space="preserve"> </w:t>
      </w:r>
      <w:r>
        <w:t>Black</w:t>
      </w:r>
      <w:proofErr w:type="gramEnd"/>
      <w:r>
        <w:t xml:space="preserve"> Trace 245 nm, Green Trace 220nm</w:t>
      </w:r>
    </w:p>
    <w:p w:rsidR="005E5499" w:rsidRDefault="005E5499" w:rsidP="005E5499">
      <w:pPr>
        <w:spacing w:after="0" w:line="240" w:lineRule="auto"/>
      </w:pPr>
      <w:r>
        <w:rPr>
          <w:noProof/>
        </w:rPr>
        <w:drawing>
          <wp:inline distT="0" distB="0" distL="0" distR="0" wp14:anchorId="287E3B5C" wp14:editId="0DB7F019">
            <wp:extent cx="5286759" cy="1423358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115B4 220n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9287" cy="142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  <w:r>
        <w:t xml:space="preserve">Acetaminophen,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5EB02B7B" wp14:editId="2780FE27">
            <wp:extent cx="5301688" cy="127671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716B1 195n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1688" cy="127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  <w:r>
        <w:t xml:space="preserve">Ibuprofen, </w:t>
      </w:r>
      <w:r w:rsidR="00B94E28">
        <w:t xml:space="preserve">Black Trace 245 nm, Green Trace </w:t>
      </w:r>
      <w:r>
        <w:t>195nm</w:t>
      </w:r>
    </w:p>
    <w:p w:rsidR="005E5499" w:rsidRDefault="005E5499" w:rsidP="005E5499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9F32FB" wp14:editId="2473842D">
            <wp:simplePos x="0" y="0"/>
            <wp:positionH relativeFrom="column">
              <wp:posOffset>5715</wp:posOffset>
            </wp:positionH>
            <wp:positionV relativeFrom="paragraph">
              <wp:posOffset>34290</wp:posOffset>
            </wp:positionV>
            <wp:extent cx="5277485" cy="1267460"/>
            <wp:effectExtent l="0" t="0" r="0" b="8890"/>
            <wp:wrapSquare wrapText="bothSides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016B2 195nm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  <w:r>
        <w:t>Diphenhydramine,</w:t>
      </w:r>
      <w:r w:rsidR="00B94E28" w:rsidRPr="00B94E28">
        <w:t xml:space="preserve"> </w:t>
      </w:r>
      <w:r w:rsidR="00B94E28">
        <w:t>Black Trace 245 nm, Green Trace</w:t>
      </w:r>
      <w:r>
        <w:t xml:space="preserve"> 195nm</w:t>
      </w:r>
    </w:p>
    <w:p w:rsidR="005E5499" w:rsidRDefault="005E5499" w:rsidP="005E5499">
      <w:pPr>
        <w:spacing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4604989" wp14:editId="1CF1D095">
            <wp:simplePos x="0" y="0"/>
            <wp:positionH relativeFrom="column">
              <wp:posOffset>-17145</wp:posOffset>
            </wp:positionH>
            <wp:positionV relativeFrom="paragraph">
              <wp:posOffset>67945</wp:posOffset>
            </wp:positionV>
            <wp:extent cx="5327650" cy="1276350"/>
            <wp:effectExtent l="0" t="0" r="6350" b="0"/>
            <wp:wrapSquare wrapText="bothSides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016B1 195nm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5499" w:rsidRDefault="005E5499" w:rsidP="005E5499">
      <w:pPr>
        <w:spacing w:line="240" w:lineRule="auto"/>
      </w:pPr>
    </w:p>
    <w:p w:rsidR="005E5499" w:rsidRDefault="005E5499" w:rsidP="005E5499">
      <w:pPr>
        <w:spacing w:line="240" w:lineRule="auto"/>
      </w:pPr>
    </w:p>
    <w:p w:rsidR="005E5499" w:rsidRDefault="005E5499" w:rsidP="005E5499">
      <w:pPr>
        <w:spacing w:line="240" w:lineRule="auto"/>
      </w:pPr>
    </w:p>
    <w:p w:rsidR="005E5499" w:rsidRDefault="005E5499" w:rsidP="005E5499">
      <w:pPr>
        <w:spacing w:line="240" w:lineRule="auto"/>
      </w:pPr>
    </w:p>
    <w:p w:rsidR="005E5499" w:rsidRDefault="005E5499" w:rsidP="005E5499">
      <w:pPr>
        <w:spacing w:line="240" w:lineRule="auto"/>
      </w:pPr>
      <w:r>
        <w:t>All Analgesics, 195nm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2EB15167" wp14:editId="638CA300">
            <wp:extent cx="5939653" cy="1423359"/>
            <wp:effectExtent l="0" t="0" r="4445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416C1 195nm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8641" cy="143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Pr="006B7056" w:rsidRDefault="005E5499" w:rsidP="005E5499">
      <w:pPr>
        <w:spacing w:line="240" w:lineRule="auto"/>
      </w:pPr>
      <w:r>
        <w:rPr>
          <w:b/>
          <w:u w:val="single"/>
        </w:rPr>
        <w:lastRenderedPageBreak/>
        <w:t>RP-Amide</w:t>
      </w:r>
      <w:r w:rsidRPr="006D2CF7">
        <w:rPr>
          <w:b/>
          <w:u w:val="single"/>
        </w:rPr>
        <w:t xml:space="preserve">, 55% </w:t>
      </w:r>
      <w:r>
        <w:rPr>
          <w:b/>
          <w:u w:val="single"/>
        </w:rPr>
        <w:t>pH=7</w:t>
      </w:r>
      <w:r w:rsidRPr="006D2CF7">
        <w:rPr>
          <w:b/>
          <w:u w:val="single"/>
        </w:rPr>
        <w:t xml:space="preserve"> 0.025M phosphate buffer</w:t>
      </w:r>
    </w:p>
    <w:p w:rsidR="005E5499" w:rsidRDefault="005E5499" w:rsidP="005E5499">
      <w:pPr>
        <w:spacing w:after="0" w:line="240" w:lineRule="auto"/>
      </w:pPr>
      <w:r>
        <w:t xml:space="preserve">Mix A, </w:t>
      </w:r>
      <w:r w:rsidR="00B94E28">
        <w:t xml:space="preserve">Black Trace 245 nm, Green Trace </w:t>
      </w:r>
      <w:r>
        <w:t xml:space="preserve">220nm: aspirin, caffeine, </w:t>
      </w:r>
      <w:proofErr w:type="spellStart"/>
      <w:r>
        <w:t>salicyclamide</w:t>
      </w:r>
      <w:proofErr w:type="spellEnd"/>
      <w:r>
        <w:t>, and phenacetin, respectively</w:t>
      </w:r>
      <w:r>
        <w:rPr>
          <w:noProof/>
        </w:rPr>
        <w:drawing>
          <wp:inline distT="0" distB="0" distL="0" distR="0" wp14:anchorId="255614E3" wp14:editId="726C12CA">
            <wp:extent cx="5235145" cy="1406106"/>
            <wp:effectExtent l="0" t="0" r="381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115C4 220n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630" cy="1406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after="0" w:line="240" w:lineRule="auto"/>
      </w:pPr>
      <w:r>
        <w:t>Acetaminophen,</w:t>
      </w:r>
      <w:r w:rsidR="00B94E28" w:rsidRPr="00B94E28">
        <w:t xml:space="preserve"> </w:t>
      </w:r>
      <w:r w:rsidR="00B94E28">
        <w:t>Black Trace 245 nm, Green Trace</w:t>
      </w:r>
      <w:r>
        <w:t xml:space="preserve"> 195nm</w:t>
      </w:r>
      <w:r>
        <w:rPr>
          <w:noProof/>
        </w:rPr>
        <w:drawing>
          <wp:inline distT="0" distB="0" distL="0" distR="0" wp14:anchorId="74177F60" wp14:editId="447E8BD9">
            <wp:extent cx="5236234" cy="1253116"/>
            <wp:effectExtent l="0" t="0" r="254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716B2 195nm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302" cy="126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  <w:r>
        <w:t xml:space="preserve">Ibuprofen, </w:t>
      </w:r>
      <w:r w:rsidR="00B94E28">
        <w:t xml:space="preserve">Black Trace 245 nm, Green Trace </w:t>
      </w:r>
      <w:r>
        <w:t>195nm</w:t>
      </w:r>
    </w:p>
    <w:p w:rsidR="005E5499" w:rsidRDefault="005E5499" w:rsidP="005E5499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FA31570" wp14:editId="4E7A2D0C">
            <wp:simplePos x="0" y="0"/>
            <wp:positionH relativeFrom="column">
              <wp:posOffset>5715</wp:posOffset>
            </wp:positionH>
            <wp:positionV relativeFrom="paragraph">
              <wp:posOffset>91440</wp:posOffset>
            </wp:positionV>
            <wp:extent cx="5235575" cy="1250315"/>
            <wp:effectExtent l="0" t="0" r="3175" b="698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0716B2 195nm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  <w:r>
        <w:t xml:space="preserve">Diphenhydramine,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75D5999A" wp14:editId="1E729871">
            <wp:extent cx="5203453" cy="1250830"/>
            <wp:effectExtent l="0" t="0" r="0" b="698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1116A2 195nm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320" cy="125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  <w:r>
        <w:t xml:space="preserve">All Analgesics,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2D4EE551" wp14:editId="46C02C17">
            <wp:extent cx="5826464" cy="1397480"/>
            <wp:effectExtent l="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316B2 195n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216" cy="1401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after="0" w:line="240" w:lineRule="auto"/>
      </w:pPr>
    </w:p>
    <w:p w:rsidR="005E5499" w:rsidRPr="00342DE9" w:rsidRDefault="005E5499" w:rsidP="005E5499">
      <w:pPr>
        <w:spacing w:line="240" w:lineRule="auto"/>
      </w:pPr>
      <w:r>
        <w:rPr>
          <w:b/>
          <w:u w:val="single"/>
        </w:rPr>
        <w:lastRenderedPageBreak/>
        <w:t>RP-Amide</w:t>
      </w:r>
      <w:r w:rsidRPr="006D2CF7">
        <w:rPr>
          <w:b/>
          <w:u w:val="single"/>
        </w:rPr>
        <w:t xml:space="preserve">, 55% </w:t>
      </w:r>
      <w:r>
        <w:rPr>
          <w:b/>
          <w:u w:val="single"/>
        </w:rPr>
        <w:t>pH=9</w:t>
      </w:r>
      <w:r w:rsidRPr="006D2CF7">
        <w:rPr>
          <w:b/>
          <w:u w:val="single"/>
        </w:rPr>
        <w:t xml:space="preserve"> 0.025M phosphate buffer</w:t>
      </w:r>
    </w:p>
    <w:p w:rsidR="005E5499" w:rsidRDefault="00B94E28" w:rsidP="005E5499">
      <w:pPr>
        <w:spacing w:line="240" w:lineRule="auto"/>
      </w:pPr>
      <w:r>
        <w:t xml:space="preserve">Mix A (order aspirin, caffeine and </w:t>
      </w:r>
      <w:proofErr w:type="spellStart"/>
      <w:r>
        <w:t>salicyclamide</w:t>
      </w:r>
      <w:proofErr w:type="spellEnd"/>
      <w:r>
        <w:t>, phenacetin) Black Trace 245 nm, Green Trace 230nm</w:t>
      </w:r>
      <w:r>
        <w:rPr>
          <w:noProof/>
        </w:rPr>
        <w:t xml:space="preserve"> </w:t>
      </w:r>
      <w:r w:rsidR="005E5499">
        <w:rPr>
          <w:noProof/>
        </w:rPr>
        <w:drawing>
          <wp:inline distT="0" distB="0" distL="0" distR="0" wp14:anchorId="1F78BB47" wp14:editId="75B5545A">
            <wp:extent cx="5943600" cy="1591945"/>
            <wp:effectExtent l="0" t="0" r="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516A2 230nm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9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  <w:r>
        <w:t xml:space="preserve">Ibuprofen,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4871FE6D" wp14:editId="583A6D7E">
            <wp:extent cx="5943600" cy="1421130"/>
            <wp:effectExtent l="0" t="0" r="0" b="762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016A2 195nm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  <w:r>
        <w:t xml:space="preserve">Diphenhydramine,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54876911" wp14:editId="69D69966">
            <wp:extent cx="5943600" cy="143573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516D2 195nm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  <w:r>
        <w:t xml:space="preserve">All Analgesics, </w:t>
      </w:r>
      <w:r w:rsidR="00B94E28">
        <w:t xml:space="preserve">Black Trace 245 nm, Green Trace </w:t>
      </w:r>
      <w:r>
        <w:t>200nm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68C7D14B" wp14:editId="54B51205">
            <wp:extent cx="5943600" cy="1421765"/>
            <wp:effectExtent l="0" t="0" r="0" b="698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416D1 200nm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</w:p>
    <w:p w:rsidR="005E5499" w:rsidRDefault="005E5499" w:rsidP="005E5499">
      <w:pPr>
        <w:spacing w:line="240" w:lineRule="auto"/>
      </w:pPr>
    </w:p>
    <w:p w:rsidR="005E5499" w:rsidRDefault="005E5499" w:rsidP="005E5499">
      <w:pPr>
        <w:spacing w:line="240" w:lineRule="auto"/>
      </w:pPr>
    </w:p>
    <w:p w:rsidR="005E5499" w:rsidRDefault="005E5499" w:rsidP="005E5499">
      <w:pPr>
        <w:spacing w:line="240" w:lineRule="auto"/>
      </w:pPr>
    </w:p>
    <w:p w:rsidR="005E5499" w:rsidRPr="007462A4" w:rsidRDefault="005E5499" w:rsidP="005E5499">
      <w:pPr>
        <w:spacing w:line="240" w:lineRule="auto"/>
      </w:pPr>
      <w:r>
        <w:rPr>
          <w:b/>
          <w:u w:val="single"/>
        </w:rPr>
        <w:lastRenderedPageBreak/>
        <w:t>C18-PFP</w:t>
      </w:r>
      <w:r w:rsidRPr="006D2CF7">
        <w:rPr>
          <w:b/>
          <w:u w:val="single"/>
        </w:rPr>
        <w:t xml:space="preserve">, 55% </w:t>
      </w:r>
      <w:r>
        <w:rPr>
          <w:b/>
          <w:u w:val="single"/>
        </w:rPr>
        <w:t>pH=5</w:t>
      </w:r>
      <w:r w:rsidRPr="006D2CF7">
        <w:rPr>
          <w:b/>
          <w:u w:val="single"/>
        </w:rPr>
        <w:t xml:space="preserve"> 0.025M phosphate buffer</w:t>
      </w:r>
    </w:p>
    <w:p w:rsidR="005E5499" w:rsidRDefault="00B94E28" w:rsidP="005E5499">
      <w:pPr>
        <w:spacing w:line="240" w:lineRule="auto"/>
      </w:pPr>
      <w:r>
        <w:t xml:space="preserve">Mix A (aspirin, caffeine, </w:t>
      </w:r>
      <w:proofErr w:type="spellStart"/>
      <w:r>
        <w:t>salicyclamide</w:t>
      </w:r>
      <w:proofErr w:type="spellEnd"/>
      <w:r>
        <w:t>, phenacetin)</w:t>
      </w:r>
      <w:r>
        <w:rPr>
          <w:noProof/>
        </w:rPr>
        <w:t xml:space="preserve"> </w:t>
      </w:r>
      <w:r>
        <w:t>Black Trace 245 nm, Green Trace 213nm</w:t>
      </w:r>
      <w:r w:rsidR="005E5499">
        <w:t xml:space="preserve"> </w:t>
      </w:r>
      <w:r w:rsidR="005E5499">
        <w:rPr>
          <w:noProof/>
        </w:rPr>
        <w:drawing>
          <wp:inline distT="0" distB="0" distL="0" distR="0" wp14:anchorId="4181399C" wp14:editId="158BEFD0">
            <wp:extent cx="5371026" cy="1302588"/>
            <wp:effectExtent l="0" t="0" r="127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516E4 213nm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9705" cy="1307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  <w:r>
        <w:t xml:space="preserve">Acetaminophen,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347BC5BF" wp14:editId="0B5DF94C">
            <wp:extent cx="5394869" cy="1293962"/>
            <wp:effectExtent l="0" t="0" r="0" b="190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716A2 195nm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3707" cy="129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  <w:r>
        <w:t xml:space="preserve">Ibuprofen,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2F3181F9" wp14:editId="1953EB20">
            <wp:extent cx="5425996" cy="1302588"/>
            <wp:effectExtent l="0" t="0" r="381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0816A2 195nm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3296" cy="130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  <w:r>
        <w:t xml:space="preserve">Diphenhydramine,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436FF0E8" wp14:editId="3879DCA8">
            <wp:extent cx="5461933" cy="1311215"/>
            <wp:effectExtent l="0" t="0" r="5715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0816A1 195nm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2676" cy="133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  <w:r>
        <w:t>All Analgesics,</w:t>
      </w:r>
      <w:r w:rsidR="00B94E28" w:rsidRPr="00B94E28">
        <w:t xml:space="preserve"> </w:t>
      </w:r>
      <w:r w:rsidR="00B94E28">
        <w:t>Black Trace 245 nm, Green Trace</w:t>
      </w:r>
      <w:r>
        <w:t xml:space="preserve"> 195nm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612F3D8" wp14:editId="10218501">
            <wp:extent cx="5923799" cy="1423358"/>
            <wp:effectExtent l="0" t="0" r="1270" b="571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516B1 195nm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3369" cy="142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Pr="001051DC" w:rsidRDefault="005E5499" w:rsidP="005E5499">
      <w:pPr>
        <w:spacing w:line="240" w:lineRule="auto"/>
      </w:pPr>
      <w:r>
        <w:rPr>
          <w:b/>
          <w:u w:val="single"/>
        </w:rPr>
        <w:lastRenderedPageBreak/>
        <w:t>C18-PFP</w:t>
      </w:r>
      <w:r w:rsidRPr="006D2CF7">
        <w:rPr>
          <w:b/>
          <w:u w:val="single"/>
        </w:rPr>
        <w:t xml:space="preserve">, 55% </w:t>
      </w:r>
      <w:r>
        <w:rPr>
          <w:b/>
          <w:u w:val="single"/>
        </w:rPr>
        <w:t>pH=7</w:t>
      </w:r>
      <w:r w:rsidRPr="006D2CF7">
        <w:rPr>
          <w:b/>
          <w:u w:val="single"/>
        </w:rPr>
        <w:t xml:space="preserve"> 0.025M phosphate buffer</w:t>
      </w:r>
    </w:p>
    <w:p w:rsidR="005E5499" w:rsidRDefault="00B94E28" w:rsidP="005E5499">
      <w:pPr>
        <w:spacing w:after="0" w:line="240" w:lineRule="auto"/>
      </w:pPr>
      <w:r>
        <w:t xml:space="preserve">Mix A (order aspirin, caffeine, </w:t>
      </w:r>
      <w:proofErr w:type="spellStart"/>
      <w:r>
        <w:t>salicyclamide</w:t>
      </w:r>
      <w:proofErr w:type="spellEnd"/>
      <w:r>
        <w:t>, phenacetin), Black Trace 245 nm, Green Trace 225nm</w:t>
      </w:r>
      <w:r w:rsidR="005E5499">
        <w:rPr>
          <w:noProof/>
        </w:rPr>
        <w:drawing>
          <wp:inline distT="0" distB="0" distL="0" distR="0" wp14:anchorId="70F8418A" wp14:editId="7EF74497">
            <wp:extent cx="5251006" cy="1259456"/>
            <wp:effectExtent l="0" t="0" r="698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516E3 225nm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7939" cy="125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  <w:r>
        <w:t xml:space="preserve">Acetaminophen, </w:t>
      </w:r>
      <w:r w:rsidR="00B94E28">
        <w:t xml:space="preserve">Black Trace 245 nm, Green Trace </w:t>
      </w:r>
      <w:r>
        <w:t>195nm</w:t>
      </w:r>
    </w:p>
    <w:p w:rsidR="005E5499" w:rsidRDefault="005E5499" w:rsidP="005E5499">
      <w:pPr>
        <w:spacing w:after="0" w:line="240" w:lineRule="auto"/>
      </w:pPr>
      <w:r>
        <w:rPr>
          <w:noProof/>
        </w:rPr>
        <w:drawing>
          <wp:inline distT="0" distB="0" distL="0" distR="0" wp14:anchorId="5C0CFE80" wp14:editId="798C535B">
            <wp:extent cx="5215040" cy="1250830"/>
            <wp:effectExtent l="0" t="0" r="508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716A1 195nm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6000" cy="125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4DEBF2D" wp14:editId="6058F9FC">
            <wp:simplePos x="0" y="0"/>
            <wp:positionH relativeFrom="column">
              <wp:posOffset>2540</wp:posOffset>
            </wp:positionH>
            <wp:positionV relativeFrom="paragraph">
              <wp:posOffset>220345</wp:posOffset>
            </wp:positionV>
            <wp:extent cx="5255260" cy="1259205"/>
            <wp:effectExtent l="0" t="0" r="2540" b="0"/>
            <wp:wrapTight wrapText="bothSides">
              <wp:wrapPolygon edited="0">
                <wp:start x="0" y="0"/>
                <wp:lineTo x="0" y="21241"/>
                <wp:lineTo x="21532" y="21241"/>
                <wp:lineTo x="21532" y="0"/>
                <wp:lineTo x="0" y="0"/>
              </wp:wrapPolygon>
            </wp:wrapTight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0716C1 195nm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1259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Ibuprofen, </w:t>
      </w:r>
      <w:r w:rsidR="00B94E28">
        <w:t xml:space="preserve">Black Trace 245 nm, Green Trace </w:t>
      </w:r>
      <w:r>
        <w:t>195nm</w:t>
      </w:r>
    </w:p>
    <w:p w:rsidR="005E5499" w:rsidRDefault="005E5499" w:rsidP="005E5499">
      <w:pPr>
        <w:spacing w:after="0" w:line="240" w:lineRule="auto"/>
      </w:pPr>
      <w:r>
        <w:t xml:space="preserve">Diphenhydramine,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55CF98C1" wp14:editId="18240C57">
            <wp:extent cx="5224355" cy="1250831"/>
            <wp:effectExtent l="0" t="0" r="0" b="698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1116B1 195nm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628" cy="12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after="0" w:line="240" w:lineRule="auto"/>
      </w:pPr>
    </w:p>
    <w:p w:rsidR="005E5499" w:rsidRDefault="005E5499" w:rsidP="005E5499">
      <w:pPr>
        <w:spacing w:after="0" w:line="240" w:lineRule="auto"/>
      </w:pPr>
      <w:r>
        <w:t xml:space="preserve">All Analgesics, </w:t>
      </w:r>
      <w:r w:rsidR="00B94E28">
        <w:t xml:space="preserve">Black Trace 245 nm, Green Trace </w:t>
      </w:r>
      <w:r>
        <w:t>200nm</w:t>
      </w:r>
      <w:r>
        <w:rPr>
          <w:noProof/>
        </w:rPr>
        <w:drawing>
          <wp:inline distT="0" distB="0" distL="0" distR="0" wp14:anchorId="39FA327C" wp14:editId="4E6F8075">
            <wp:extent cx="5947607" cy="1423359"/>
            <wp:effectExtent l="0" t="0" r="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416A1 200n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7607" cy="142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</w:p>
    <w:p w:rsidR="005E5499" w:rsidRPr="00A645CC" w:rsidRDefault="005E5499" w:rsidP="005E5499">
      <w:pPr>
        <w:spacing w:line="240" w:lineRule="auto"/>
      </w:pPr>
      <w:r>
        <w:rPr>
          <w:b/>
          <w:u w:val="single"/>
        </w:rPr>
        <w:lastRenderedPageBreak/>
        <w:t>C18-PFP</w:t>
      </w:r>
      <w:r w:rsidRPr="006D2CF7">
        <w:rPr>
          <w:b/>
          <w:u w:val="single"/>
        </w:rPr>
        <w:t xml:space="preserve">, 55% </w:t>
      </w:r>
      <w:r>
        <w:rPr>
          <w:b/>
          <w:u w:val="single"/>
        </w:rPr>
        <w:t>pH=9</w:t>
      </w:r>
      <w:r w:rsidRPr="006D2CF7">
        <w:rPr>
          <w:b/>
          <w:u w:val="single"/>
        </w:rPr>
        <w:t xml:space="preserve"> 0.025M phosphate buffer</w:t>
      </w:r>
    </w:p>
    <w:p w:rsidR="005E5499" w:rsidRDefault="005E5499" w:rsidP="005E5499">
      <w:pPr>
        <w:spacing w:line="240" w:lineRule="auto"/>
      </w:pPr>
      <w:r>
        <w:t>Mix A</w:t>
      </w:r>
      <w:r w:rsidR="00B94E28" w:rsidRPr="00B94E28">
        <w:t xml:space="preserve"> </w:t>
      </w:r>
      <w:r w:rsidR="00B94E28">
        <w:t xml:space="preserve">(order aspirin, caffeine and </w:t>
      </w:r>
      <w:proofErr w:type="spellStart"/>
      <w:r w:rsidR="00B94E28">
        <w:t>salicyclamide</w:t>
      </w:r>
      <w:proofErr w:type="spellEnd"/>
      <w:r w:rsidR="00B94E28">
        <w:t>, and phenacetin)</w:t>
      </w:r>
      <w:r>
        <w:t xml:space="preserve"> </w:t>
      </w:r>
      <w:r w:rsidR="00B94E28">
        <w:t xml:space="preserve">Black Trace 245 nm, Green Trace </w:t>
      </w:r>
      <w:r>
        <w:t xml:space="preserve">210nm </w:t>
      </w:r>
      <w:r>
        <w:rPr>
          <w:noProof/>
        </w:rPr>
        <w:drawing>
          <wp:inline distT="0" distB="0" distL="0" distR="0" wp14:anchorId="28069DC2" wp14:editId="20DEE7C1">
            <wp:extent cx="5943600" cy="1426210"/>
            <wp:effectExtent l="0" t="0" r="0" b="254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516E1 210nm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  <w:r>
        <w:t xml:space="preserve">Ibuprofen,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226DAD82" wp14:editId="64A61842">
            <wp:extent cx="5943600" cy="1423670"/>
            <wp:effectExtent l="0" t="0" r="0" b="508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0916B2 195nm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  <w:r>
        <w:t xml:space="preserve">Diphenhydramine,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52FD997B" wp14:editId="65F5E709">
            <wp:extent cx="5943600" cy="142875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0916B3 195nm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  <w:r>
        <w:t xml:space="preserve">All Analgesics, </w:t>
      </w:r>
      <w:r w:rsidR="00B94E28">
        <w:t xml:space="preserve">Black Trace 245 nm, Green Trace </w:t>
      </w:r>
      <w:r>
        <w:t>200nm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25AD3EEE" wp14:editId="0253F134">
            <wp:extent cx="5943600" cy="143002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516A1 200nm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499" w:rsidRDefault="005E5499" w:rsidP="005E5499">
      <w:pPr>
        <w:spacing w:line="240" w:lineRule="auto"/>
      </w:pPr>
    </w:p>
    <w:p w:rsidR="005E5499" w:rsidRDefault="005E5499" w:rsidP="005E5499">
      <w:pPr>
        <w:spacing w:line="240" w:lineRule="auto"/>
      </w:pPr>
    </w:p>
    <w:p w:rsidR="005E5499" w:rsidRDefault="005E5499" w:rsidP="005E5499">
      <w:pPr>
        <w:spacing w:line="240" w:lineRule="auto"/>
      </w:pPr>
    </w:p>
    <w:p w:rsidR="000858DA" w:rsidRDefault="000858DA" w:rsidP="005E5499">
      <w:pPr>
        <w:spacing w:line="240" w:lineRule="auto"/>
      </w:pPr>
    </w:p>
    <w:p w:rsidR="000858DA" w:rsidRDefault="000858DA" w:rsidP="005E5499">
      <w:pPr>
        <w:spacing w:line="240" w:lineRule="auto"/>
      </w:pPr>
    </w:p>
    <w:p w:rsidR="000858DA" w:rsidRDefault="000858DA" w:rsidP="000858DA">
      <w:pPr>
        <w:spacing w:line="240" w:lineRule="auto"/>
        <w:rPr>
          <w:b/>
          <w:u w:val="single"/>
        </w:rPr>
      </w:pPr>
      <w:r>
        <w:rPr>
          <w:b/>
          <w:u w:val="single"/>
        </w:rPr>
        <w:lastRenderedPageBreak/>
        <w:t>Unknown Tablets on C</w:t>
      </w:r>
      <w:r w:rsidRPr="00E00F32">
        <w:rPr>
          <w:b/>
          <w:u w:val="single"/>
        </w:rPr>
        <w:t>18-PFP, 55% pH=7 0.025M phosphate buffer</w:t>
      </w:r>
    </w:p>
    <w:p w:rsidR="000858DA" w:rsidRPr="000858DA" w:rsidRDefault="000858DA" w:rsidP="000858DA">
      <w:pPr>
        <w:spacing w:line="240" w:lineRule="auto"/>
        <w:rPr>
          <w:sz w:val="28"/>
          <w:szCs w:val="28"/>
        </w:rPr>
      </w:pPr>
      <w:r w:rsidRPr="000858DA">
        <w:t>Unknowns were crushed, dissolved in 250 mL water, and filter with 0.45 micropore filters, followed by a 1:10 dilution in methanol.</w:t>
      </w:r>
    </w:p>
    <w:p w:rsidR="000858DA" w:rsidRDefault="000858DA" w:rsidP="000858DA">
      <w:pPr>
        <w:spacing w:line="240" w:lineRule="auto"/>
      </w:pPr>
      <w:r>
        <w:t xml:space="preserve">Tablet 1, </w:t>
      </w:r>
      <w:r w:rsidR="00B94E28">
        <w:t xml:space="preserve">Black Trace 245 nm, Green Trace </w:t>
      </w:r>
      <w:r>
        <w:t>195nm</w:t>
      </w:r>
      <w:r>
        <w:rPr>
          <w:noProof/>
        </w:rPr>
        <w:drawing>
          <wp:inline distT="0" distB="0" distL="0" distR="0" wp14:anchorId="71485C3F" wp14:editId="0007D65A">
            <wp:extent cx="5408762" cy="129845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116A1 195nm TABLET 1 C18-PFP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762" cy="1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8DA" w:rsidRDefault="000858DA" w:rsidP="000858DA">
      <w:pPr>
        <w:spacing w:line="240" w:lineRule="auto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6DF9AD9" wp14:editId="6B443BB0">
            <wp:simplePos x="0" y="0"/>
            <wp:positionH relativeFrom="column">
              <wp:posOffset>68580</wp:posOffset>
            </wp:positionH>
            <wp:positionV relativeFrom="paragraph">
              <wp:posOffset>186690</wp:posOffset>
            </wp:positionV>
            <wp:extent cx="5347970" cy="1285240"/>
            <wp:effectExtent l="0" t="0" r="5080" b="0"/>
            <wp:wrapTight wrapText="bothSides">
              <wp:wrapPolygon edited="0">
                <wp:start x="0" y="0"/>
                <wp:lineTo x="0" y="21130"/>
                <wp:lineTo x="21544" y="21130"/>
                <wp:lineTo x="2154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116A2 200nm TABLET 2 C18-PFP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970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Tablet 2,</w:t>
      </w:r>
      <w:r w:rsidR="00B94E28" w:rsidRPr="00B94E28">
        <w:t xml:space="preserve"> </w:t>
      </w:r>
      <w:r w:rsidR="00B94E28">
        <w:t>Black Trace 245 nm, Green Trace</w:t>
      </w:r>
      <w:r>
        <w:t xml:space="preserve"> 200nm</w:t>
      </w: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21044B7" wp14:editId="0529093C">
            <wp:simplePos x="0" y="0"/>
            <wp:positionH relativeFrom="column">
              <wp:posOffset>0</wp:posOffset>
            </wp:positionH>
            <wp:positionV relativeFrom="paragraph">
              <wp:posOffset>220980</wp:posOffset>
            </wp:positionV>
            <wp:extent cx="5347970" cy="1284605"/>
            <wp:effectExtent l="0" t="0" r="5080" b="0"/>
            <wp:wrapTight wrapText="bothSides">
              <wp:wrapPolygon edited="0">
                <wp:start x="0" y="0"/>
                <wp:lineTo x="0" y="21141"/>
                <wp:lineTo x="21544" y="21141"/>
                <wp:lineTo x="2154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916A1 200nm UNKNOWN 3 C18-PFP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970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Tablet 3, </w:t>
      </w:r>
      <w:r w:rsidR="00B94E28">
        <w:t xml:space="preserve">Black Trace 245 nm, Green Trace </w:t>
      </w:r>
      <w:r>
        <w:t>200nm</w:t>
      </w: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74242763" wp14:editId="2A07FBA0">
            <wp:simplePos x="0" y="0"/>
            <wp:positionH relativeFrom="column">
              <wp:posOffset>1905</wp:posOffset>
            </wp:positionH>
            <wp:positionV relativeFrom="paragraph">
              <wp:posOffset>227330</wp:posOffset>
            </wp:positionV>
            <wp:extent cx="5347970" cy="1283335"/>
            <wp:effectExtent l="0" t="0" r="5080" b="0"/>
            <wp:wrapTight wrapText="bothSides">
              <wp:wrapPolygon edited="0">
                <wp:start x="0" y="0"/>
                <wp:lineTo x="0" y="21162"/>
                <wp:lineTo x="21544" y="21162"/>
                <wp:lineTo x="2154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116A3 200nm TABLET 3 C18-PFP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970" cy="1283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Tablet 4,</w:t>
      </w:r>
      <w:r w:rsidR="00B94E28" w:rsidRPr="00B94E28">
        <w:t xml:space="preserve"> </w:t>
      </w:r>
      <w:r w:rsidR="00B94E28">
        <w:t>Black Trace 245 nm, Green Trace</w:t>
      </w:r>
      <w:r>
        <w:t xml:space="preserve"> 200nm</w:t>
      </w: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</w:p>
    <w:p w:rsidR="000858DA" w:rsidRDefault="000858DA" w:rsidP="000858DA">
      <w:pPr>
        <w:spacing w:line="240" w:lineRule="auto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DF2959C" wp14:editId="6E625D62">
            <wp:simplePos x="0" y="0"/>
            <wp:positionH relativeFrom="column">
              <wp:posOffset>1905</wp:posOffset>
            </wp:positionH>
            <wp:positionV relativeFrom="paragraph">
              <wp:posOffset>235585</wp:posOffset>
            </wp:positionV>
            <wp:extent cx="5347970" cy="1283335"/>
            <wp:effectExtent l="0" t="0" r="5080" b="0"/>
            <wp:wrapTight wrapText="bothSides">
              <wp:wrapPolygon edited="0">
                <wp:start x="0" y="0"/>
                <wp:lineTo x="0" y="21162"/>
                <wp:lineTo x="21544" y="21162"/>
                <wp:lineTo x="2154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116A4 195nm TABLET 4 C18-PFP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970" cy="1283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Tablet 5, </w:t>
      </w:r>
      <w:r w:rsidR="00B94E28">
        <w:t xml:space="preserve">Black Trace 245 nm, Green Trace </w:t>
      </w:r>
      <w:r>
        <w:t>195nm</w:t>
      </w:r>
    </w:p>
    <w:p w:rsidR="000858DA" w:rsidRPr="00E00F32" w:rsidRDefault="000858DA" w:rsidP="005E5499">
      <w:pPr>
        <w:spacing w:line="240" w:lineRule="auto"/>
      </w:pPr>
    </w:p>
    <w:p w:rsidR="005E5499" w:rsidRDefault="005E5499"/>
    <w:p w:rsidR="000858DA" w:rsidRDefault="000858DA" w:rsidP="000858DA">
      <w:pPr>
        <w:rPr>
          <w:rFonts w:cs="Arial"/>
          <w:sz w:val="28"/>
          <w:szCs w:val="28"/>
        </w:rPr>
      </w:pPr>
      <w:r w:rsidRPr="000858DA">
        <w:rPr>
          <w:rFonts w:cs="Arial"/>
          <w:sz w:val="28"/>
          <w:szCs w:val="28"/>
        </w:rPr>
        <w:lastRenderedPageBreak/>
        <w:t>Supplemental Information</w:t>
      </w:r>
    </w:p>
    <w:p w:rsidR="000858DA" w:rsidRPr="000858DA" w:rsidRDefault="000858DA" w:rsidP="000858DA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All s</w:t>
      </w:r>
      <w:r w:rsidRPr="000858DA">
        <w:rPr>
          <w:rFonts w:cs="Arial"/>
          <w:sz w:val="24"/>
          <w:szCs w:val="24"/>
        </w:rPr>
        <w:t xml:space="preserve">tock solutions were made by dissolving </w:t>
      </w:r>
      <w:r>
        <w:rPr>
          <w:rFonts w:cs="Arial"/>
          <w:sz w:val="24"/>
          <w:szCs w:val="24"/>
        </w:rPr>
        <w:t xml:space="preserve">weight listed of </w:t>
      </w:r>
      <w:r w:rsidRPr="000858DA">
        <w:rPr>
          <w:rFonts w:cs="Arial"/>
          <w:sz w:val="24"/>
          <w:szCs w:val="24"/>
        </w:rPr>
        <w:t>analgesic in 50.0 mL methanol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1170"/>
        <w:gridCol w:w="1890"/>
        <w:gridCol w:w="3438"/>
      </w:tblGrid>
      <w:tr w:rsidR="000858DA" w:rsidRPr="000858DA" w:rsidTr="003B02B7">
        <w:tc>
          <w:tcPr>
            <w:tcW w:w="3078" w:type="dxa"/>
          </w:tcPr>
          <w:p w:rsidR="000858DA" w:rsidRDefault="000858DA" w:rsidP="003B02B7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858DA">
              <w:rPr>
                <w:rFonts w:cs="Arial"/>
                <w:b/>
                <w:sz w:val="24"/>
                <w:szCs w:val="24"/>
              </w:rPr>
              <w:t>Stock Compounds</w:t>
            </w:r>
          </w:p>
          <w:p w:rsidR="000858DA" w:rsidRPr="000858DA" w:rsidRDefault="000858DA" w:rsidP="003B02B7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(Amount in Stock)</w:t>
            </w:r>
          </w:p>
        </w:tc>
        <w:tc>
          <w:tcPr>
            <w:tcW w:w="1170" w:type="dxa"/>
          </w:tcPr>
          <w:p w:rsidR="000858DA" w:rsidRPr="000858DA" w:rsidRDefault="000858DA" w:rsidP="003B02B7">
            <w:pPr>
              <w:jc w:val="center"/>
            </w:pPr>
            <w:proofErr w:type="spellStart"/>
            <w:r w:rsidRPr="000858DA">
              <w:rPr>
                <w:rFonts w:cs="Arial"/>
                <w:b/>
                <w:sz w:val="24"/>
                <w:szCs w:val="24"/>
              </w:rPr>
              <w:t>pKa</w:t>
            </w:r>
            <w:proofErr w:type="spellEnd"/>
          </w:p>
        </w:tc>
        <w:tc>
          <w:tcPr>
            <w:tcW w:w="1890" w:type="dxa"/>
          </w:tcPr>
          <w:p w:rsidR="000858DA" w:rsidRPr="000858DA" w:rsidRDefault="000858DA" w:rsidP="003B02B7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858DA">
              <w:rPr>
                <w:rFonts w:cs="Arial"/>
                <w:b/>
                <w:sz w:val="24"/>
                <w:szCs w:val="24"/>
              </w:rPr>
              <w:t>Melting Point</w:t>
            </w:r>
          </w:p>
        </w:tc>
        <w:tc>
          <w:tcPr>
            <w:tcW w:w="3438" w:type="dxa"/>
          </w:tcPr>
          <w:p w:rsidR="000858DA" w:rsidRPr="000858DA" w:rsidRDefault="000858DA" w:rsidP="003B02B7">
            <w:pPr>
              <w:jc w:val="center"/>
            </w:pPr>
            <w:r w:rsidRPr="000858DA">
              <w:rPr>
                <w:rFonts w:cs="Arial"/>
                <w:b/>
                <w:sz w:val="24"/>
                <w:szCs w:val="24"/>
              </w:rPr>
              <w:t>Structure</w:t>
            </w:r>
          </w:p>
        </w:tc>
      </w:tr>
      <w:tr w:rsidR="000858DA" w:rsidRPr="000858DA" w:rsidTr="00916BB7">
        <w:tc>
          <w:tcPr>
            <w:tcW w:w="3078" w:type="dxa"/>
            <w:vAlign w:val="center"/>
          </w:tcPr>
          <w:p w:rsidR="000858DA" w:rsidRDefault="00916BB7" w:rsidP="00916BB7">
            <w:pPr>
              <w:jc w:val="center"/>
            </w:pPr>
            <w:r>
              <w:t>A</w:t>
            </w:r>
            <w:r w:rsidR="000858DA" w:rsidRPr="000858DA">
              <w:t>spirin (</w:t>
            </w:r>
            <w:proofErr w:type="spellStart"/>
            <w:r w:rsidR="000858DA" w:rsidRPr="000858DA">
              <w:t>acetylsalicyclic</w:t>
            </w:r>
            <w:proofErr w:type="spellEnd"/>
            <w:r w:rsidR="000858DA" w:rsidRPr="000858DA">
              <w:t xml:space="preserve"> acid)</w:t>
            </w:r>
          </w:p>
          <w:p w:rsidR="000858DA" w:rsidRDefault="000858DA" w:rsidP="00916BB7">
            <w:pPr>
              <w:jc w:val="center"/>
            </w:pPr>
          </w:p>
          <w:p w:rsidR="000858DA" w:rsidRPr="000858DA" w:rsidRDefault="000858DA" w:rsidP="00916BB7">
            <w:pPr>
              <w:jc w:val="center"/>
            </w:pPr>
            <w:r>
              <w:t>90mg</w:t>
            </w:r>
          </w:p>
        </w:tc>
        <w:tc>
          <w:tcPr>
            <w:tcW w:w="117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3.49</w:t>
            </w:r>
          </w:p>
        </w:tc>
        <w:tc>
          <w:tcPr>
            <w:tcW w:w="189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134-6</w:t>
            </w:r>
            <w:r w:rsidRPr="000858DA">
              <w:rPr>
                <w:rFonts w:cs="Times New Roman"/>
              </w:rPr>
              <w:t>˚</w:t>
            </w:r>
            <w:r w:rsidRPr="000858DA">
              <w:t>C</w:t>
            </w:r>
          </w:p>
        </w:tc>
        <w:tc>
          <w:tcPr>
            <w:tcW w:w="3438" w:type="dxa"/>
          </w:tcPr>
          <w:p w:rsidR="000858DA" w:rsidRPr="000858DA" w:rsidRDefault="000858DA" w:rsidP="003B02B7">
            <w:pPr>
              <w:jc w:val="center"/>
            </w:pPr>
            <w:r w:rsidRPr="000858DA">
              <w:object w:dxaOrig="2595" w:dyaOrig="19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63.5pt" o:ole="">
                  <v:imagedata r:id="rId40" o:title=""/>
                </v:shape>
                <o:OLEObject Type="Embed" ProgID="ChemDraw.Document.6.0" ShapeID="_x0000_i1025" DrawAspect="Content" ObjectID="_1657117219" r:id="rId41"/>
              </w:object>
            </w:r>
          </w:p>
        </w:tc>
      </w:tr>
      <w:tr w:rsidR="000858DA" w:rsidRPr="000858DA" w:rsidTr="00916BB7">
        <w:tc>
          <w:tcPr>
            <w:tcW w:w="3078" w:type="dxa"/>
            <w:vAlign w:val="center"/>
          </w:tcPr>
          <w:p w:rsidR="000858DA" w:rsidRDefault="000858DA" w:rsidP="00916BB7">
            <w:pPr>
              <w:jc w:val="center"/>
            </w:pPr>
            <w:r w:rsidRPr="000858DA">
              <w:t>Caffeine</w:t>
            </w:r>
          </w:p>
          <w:p w:rsidR="000858DA" w:rsidRDefault="000858DA" w:rsidP="00916BB7">
            <w:pPr>
              <w:jc w:val="center"/>
            </w:pPr>
          </w:p>
          <w:p w:rsidR="000858DA" w:rsidRPr="000858DA" w:rsidRDefault="000858DA" w:rsidP="00916BB7">
            <w:pPr>
              <w:jc w:val="center"/>
            </w:pPr>
            <w:r>
              <w:t>30 mg</w:t>
            </w:r>
          </w:p>
        </w:tc>
        <w:tc>
          <w:tcPr>
            <w:tcW w:w="117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10.4</w:t>
            </w:r>
          </w:p>
        </w:tc>
        <w:tc>
          <w:tcPr>
            <w:tcW w:w="189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238</w:t>
            </w:r>
            <w:r w:rsidRPr="000858DA">
              <w:rPr>
                <w:rFonts w:cs="Times New Roman"/>
              </w:rPr>
              <w:t>˚</w:t>
            </w:r>
            <w:r w:rsidRPr="000858DA">
              <w:t>C</w:t>
            </w:r>
          </w:p>
        </w:tc>
        <w:tc>
          <w:tcPr>
            <w:tcW w:w="3438" w:type="dxa"/>
          </w:tcPr>
          <w:p w:rsidR="000858DA" w:rsidRPr="000858DA" w:rsidRDefault="000858DA" w:rsidP="003B02B7">
            <w:pPr>
              <w:jc w:val="center"/>
            </w:pPr>
            <w:r w:rsidRPr="000858DA">
              <w:object w:dxaOrig="2304" w:dyaOrig="2234">
                <v:shape id="_x0000_i1026" type="#_x0000_t75" style="width:73.5pt;height:71.5pt" o:ole="">
                  <v:imagedata r:id="rId42" o:title=""/>
                </v:shape>
                <o:OLEObject Type="Embed" ProgID="ChemDraw.Document.6.0" ShapeID="_x0000_i1026" DrawAspect="Content" ObjectID="_1657117220" r:id="rId43"/>
              </w:object>
            </w:r>
          </w:p>
        </w:tc>
      </w:tr>
      <w:tr w:rsidR="000858DA" w:rsidRPr="000858DA" w:rsidTr="00916BB7">
        <w:tc>
          <w:tcPr>
            <w:tcW w:w="3078" w:type="dxa"/>
            <w:vAlign w:val="center"/>
          </w:tcPr>
          <w:p w:rsidR="000858DA" w:rsidRDefault="000858DA" w:rsidP="00916BB7">
            <w:pPr>
              <w:jc w:val="center"/>
            </w:pPr>
            <w:r w:rsidRPr="000858DA">
              <w:t>Salicyclamide</w:t>
            </w:r>
          </w:p>
          <w:p w:rsidR="000858DA" w:rsidRDefault="000858DA" w:rsidP="00916BB7">
            <w:pPr>
              <w:jc w:val="center"/>
            </w:pPr>
          </w:p>
          <w:p w:rsidR="000858DA" w:rsidRPr="000858DA" w:rsidRDefault="000858DA" w:rsidP="00916BB7">
            <w:pPr>
              <w:jc w:val="center"/>
            </w:pPr>
            <w:r>
              <w:t>90 mg</w:t>
            </w:r>
          </w:p>
        </w:tc>
        <w:tc>
          <w:tcPr>
            <w:tcW w:w="117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8.37</w:t>
            </w:r>
          </w:p>
        </w:tc>
        <w:tc>
          <w:tcPr>
            <w:tcW w:w="189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140-4</w:t>
            </w:r>
            <w:r w:rsidRPr="000858DA">
              <w:rPr>
                <w:rFonts w:cs="Times New Roman"/>
              </w:rPr>
              <w:t>˚</w:t>
            </w:r>
            <w:r w:rsidRPr="000858DA">
              <w:t>C</w:t>
            </w:r>
          </w:p>
        </w:tc>
        <w:tc>
          <w:tcPr>
            <w:tcW w:w="3438" w:type="dxa"/>
          </w:tcPr>
          <w:p w:rsidR="000858DA" w:rsidRPr="000858DA" w:rsidRDefault="000858DA" w:rsidP="003B02B7">
            <w:pPr>
              <w:jc w:val="center"/>
            </w:pPr>
            <w:r w:rsidRPr="000858DA">
              <w:object w:dxaOrig="2479" w:dyaOrig="2501">
                <v:shape id="_x0000_i1027" type="#_x0000_t75" style="width:80pt;height:81pt" o:ole="">
                  <v:imagedata r:id="rId44" o:title=""/>
                </v:shape>
                <o:OLEObject Type="Embed" ProgID="ChemDraw.Document.6.0" ShapeID="_x0000_i1027" DrawAspect="Content" ObjectID="_1657117221" r:id="rId45"/>
              </w:object>
            </w:r>
          </w:p>
        </w:tc>
      </w:tr>
      <w:tr w:rsidR="000858DA" w:rsidRPr="000858DA" w:rsidTr="00916BB7">
        <w:tc>
          <w:tcPr>
            <w:tcW w:w="3078" w:type="dxa"/>
            <w:vAlign w:val="center"/>
          </w:tcPr>
          <w:p w:rsidR="000858DA" w:rsidRDefault="000858DA" w:rsidP="00916BB7">
            <w:pPr>
              <w:jc w:val="center"/>
            </w:pPr>
            <w:r w:rsidRPr="000858DA">
              <w:t>Phenacetin</w:t>
            </w:r>
          </w:p>
          <w:p w:rsidR="000858DA" w:rsidRDefault="000858DA" w:rsidP="00916BB7">
            <w:pPr>
              <w:jc w:val="center"/>
            </w:pPr>
          </w:p>
          <w:p w:rsidR="000858DA" w:rsidRPr="000858DA" w:rsidRDefault="000858DA" w:rsidP="00916BB7">
            <w:pPr>
              <w:jc w:val="center"/>
            </w:pPr>
            <w:r>
              <w:t>12 mg</w:t>
            </w:r>
          </w:p>
        </w:tc>
        <w:tc>
          <w:tcPr>
            <w:tcW w:w="117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2.2</w:t>
            </w:r>
          </w:p>
        </w:tc>
        <w:tc>
          <w:tcPr>
            <w:tcW w:w="189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133-8</w:t>
            </w:r>
            <w:r w:rsidRPr="000858DA">
              <w:rPr>
                <w:rFonts w:cs="Times New Roman"/>
              </w:rPr>
              <w:t>˚</w:t>
            </w:r>
            <w:r w:rsidRPr="000858DA">
              <w:t>C</w:t>
            </w:r>
          </w:p>
        </w:tc>
        <w:tc>
          <w:tcPr>
            <w:tcW w:w="3438" w:type="dxa"/>
          </w:tcPr>
          <w:p w:rsidR="000858DA" w:rsidRPr="000858DA" w:rsidRDefault="000858DA" w:rsidP="003B02B7">
            <w:pPr>
              <w:jc w:val="center"/>
            </w:pPr>
            <w:r w:rsidRPr="000858DA">
              <w:object w:dxaOrig="1603" w:dyaOrig="3639">
                <v:shape id="_x0000_i1028" type="#_x0000_t75" style="width:49.5pt;height:103pt" o:ole="">
                  <v:imagedata r:id="rId46" o:title=""/>
                </v:shape>
                <o:OLEObject Type="Embed" ProgID="ChemDraw.Document.6.0" ShapeID="_x0000_i1028" DrawAspect="Content" ObjectID="_1657117222" r:id="rId47"/>
              </w:object>
            </w:r>
          </w:p>
        </w:tc>
      </w:tr>
      <w:tr w:rsidR="000858DA" w:rsidRPr="000858DA" w:rsidTr="00916BB7">
        <w:tc>
          <w:tcPr>
            <w:tcW w:w="3078" w:type="dxa"/>
            <w:vAlign w:val="center"/>
          </w:tcPr>
          <w:p w:rsidR="000858DA" w:rsidRDefault="000858DA" w:rsidP="00916BB7">
            <w:pPr>
              <w:jc w:val="center"/>
            </w:pPr>
            <w:r w:rsidRPr="000858DA">
              <w:t>Acetaminophen</w:t>
            </w:r>
          </w:p>
          <w:p w:rsidR="000858DA" w:rsidRDefault="000858DA" w:rsidP="00916BB7">
            <w:pPr>
              <w:jc w:val="center"/>
            </w:pPr>
          </w:p>
          <w:p w:rsidR="000858DA" w:rsidRPr="000858DA" w:rsidRDefault="000858DA" w:rsidP="00916BB7">
            <w:pPr>
              <w:jc w:val="center"/>
            </w:pPr>
            <w:r>
              <w:t>5 mg</w:t>
            </w:r>
          </w:p>
        </w:tc>
        <w:tc>
          <w:tcPr>
            <w:tcW w:w="117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9.38-9.9</w:t>
            </w:r>
          </w:p>
        </w:tc>
        <w:tc>
          <w:tcPr>
            <w:tcW w:w="189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169</w:t>
            </w:r>
            <w:r w:rsidRPr="000858DA">
              <w:rPr>
                <w:rFonts w:cs="Times New Roman"/>
              </w:rPr>
              <w:t>˚</w:t>
            </w:r>
            <w:r w:rsidRPr="000858DA">
              <w:t>C</w:t>
            </w:r>
          </w:p>
        </w:tc>
        <w:tc>
          <w:tcPr>
            <w:tcW w:w="3438" w:type="dxa"/>
          </w:tcPr>
          <w:p w:rsidR="000858DA" w:rsidRPr="000858DA" w:rsidRDefault="000858DA" w:rsidP="003B02B7">
            <w:pPr>
              <w:jc w:val="center"/>
            </w:pPr>
            <w:r w:rsidRPr="000858DA">
              <w:object w:dxaOrig="1714" w:dyaOrig="3449">
                <v:shape id="_x0000_i1029" type="#_x0000_t75" style="width:55pt;height:110pt" o:ole="">
                  <v:imagedata r:id="rId48" o:title=""/>
                </v:shape>
                <o:OLEObject Type="Embed" ProgID="ChemDraw.Document.6.0" ShapeID="_x0000_i1029" DrawAspect="Content" ObjectID="_1657117223" r:id="rId49"/>
              </w:object>
            </w:r>
          </w:p>
        </w:tc>
      </w:tr>
      <w:tr w:rsidR="000858DA" w:rsidRPr="000858DA" w:rsidTr="00916BB7">
        <w:tc>
          <w:tcPr>
            <w:tcW w:w="3078" w:type="dxa"/>
            <w:vAlign w:val="center"/>
          </w:tcPr>
          <w:p w:rsidR="000858DA" w:rsidRDefault="000858DA" w:rsidP="00916BB7">
            <w:pPr>
              <w:jc w:val="center"/>
            </w:pPr>
            <w:r w:rsidRPr="000858DA">
              <w:t>Ibuprofen</w:t>
            </w:r>
          </w:p>
          <w:p w:rsidR="000858DA" w:rsidRDefault="000858DA" w:rsidP="00916BB7">
            <w:pPr>
              <w:jc w:val="center"/>
            </w:pPr>
          </w:p>
          <w:p w:rsidR="000858DA" w:rsidRPr="000858DA" w:rsidRDefault="000858DA" w:rsidP="00916BB7">
            <w:pPr>
              <w:jc w:val="center"/>
            </w:pPr>
            <w:r>
              <w:t>50 mg</w:t>
            </w:r>
          </w:p>
        </w:tc>
        <w:tc>
          <w:tcPr>
            <w:tcW w:w="117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4.91-5.2</w:t>
            </w:r>
          </w:p>
        </w:tc>
        <w:tc>
          <w:tcPr>
            <w:tcW w:w="189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76</w:t>
            </w:r>
            <w:r w:rsidRPr="000858DA">
              <w:rPr>
                <w:rFonts w:cs="Times New Roman"/>
              </w:rPr>
              <w:t>˚</w:t>
            </w:r>
            <w:r w:rsidRPr="000858DA">
              <w:t>C</w:t>
            </w:r>
          </w:p>
        </w:tc>
        <w:tc>
          <w:tcPr>
            <w:tcW w:w="3438" w:type="dxa"/>
          </w:tcPr>
          <w:p w:rsidR="000858DA" w:rsidRPr="000858DA" w:rsidRDefault="000858DA" w:rsidP="003B02B7">
            <w:pPr>
              <w:jc w:val="center"/>
            </w:pPr>
            <w:r w:rsidRPr="000858DA">
              <w:object w:dxaOrig="4308" w:dyaOrig="1879">
                <v:shape id="_x0000_i1030" type="#_x0000_t75" style="width:129.5pt;height:56.5pt" o:ole="">
                  <v:imagedata r:id="rId50" o:title=""/>
                </v:shape>
                <o:OLEObject Type="Embed" ProgID="ChemDraw.Document.6.0" ShapeID="_x0000_i1030" DrawAspect="Content" ObjectID="_1657117224" r:id="rId51"/>
              </w:object>
            </w:r>
          </w:p>
        </w:tc>
      </w:tr>
      <w:tr w:rsidR="000858DA" w:rsidRPr="000858DA" w:rsidTr="00916BB7">
        <w:tc>
          <w:tcPr>
            <w:tcW w:w="3078" w:type="dxa"/>
            <w:vAlign w:val="center"/>
          </w:tcPr>
          <w:p w:rsidR="000858DA" w:rsidRDefault="000858DA" w:rsidP="00916BB7">
            <w:pPr>
              <w:jc w:val="center"/>
            </w:pPr>
            <w:r w:rsidRPr="000858DA">
              <w:t>Diphenhydramine HCl</w:t>
            </w:r>
          </w:p>
          <w:p w:rsidR="000858DA" w:rsidRDefault="000858DA" w:rsidP="00916BB7">
            <w:pPr>
              <w:jc w:val="center"/>
            </w:pPr>
          </w:p>
          <w:p w:rsidR="000858DA" w:rsidRPr="000858DA" w:rsidRDefault="000858DA" w:rsidP="00916BB7">
            <w:pPr>
              <w:jc w:val="center"/>
            </w:pPr>
            <w:r>
              <w:t>50 mg</w:t>
            </w:r>
          </w:p>
        </w:tc>
        <w:tc>
          <w:tcPr>
            <w:tcW w:w="117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9-10.10</w:t>
            </w:r>
          </w:p>
        </w:tc>
        <w:tc>
          <w:tcPr>
            <w:tcW w:w="1890" w:type="dxa"/>
            <w:vAlign w:val="center"/>
          </w:tcPr>
          <w:p w:rsidR="000858DA" w:rsidRPr="000858DA" w:rsidRDefault="000858DA" w:rsidP="00916BB7">
            <w:pPr>
              <w:jc w:val="center"/>
            </w:pPr>
            <w:r w:rsidRPr="000858DA">
              <w:t>166</w:t>
            </w:r>
            <w:r w:rsidRPr="000858DA">
              <w:rPr>
                <w:rFonts w:cs="Times New Roman"/>
              </w:rPr>
              <w:t>˚</w:t>
            </w:r>
            <w:r w:rsidRPr="000858DA">
              <w:t>C</w:t>
            </w:r>
          </w:p>
        </w:tc>
        <w:tc>
          <w:tcPr>
            <w:tcW w:w="3438" w:type="dxa"/>
          </w:tcPr>
          <w:p w:rsidR="000858DA" w:rsidRPr="000858DA" w:rsidRDefault="000858DA" w:rsidP="003B02B7">
            <w:pPr>
              <w:jc w:val="center"/>
            </w:pPr>
            <w:r w:rsidRPr="000858DA">
              <w:object w:dxaOrig="5227" w:dyaOrig="3089">
                <v:shape id="_x0000_i1031" type="#_x0000_t75" style="width:152.5pt;height:90pt" o:ole="">
                  <v:imagedata r:id="rId52" o:title=""/>
                </v:shape>
                <o:OLEObject Type="Embed" ProgID="ChemDraw.Document.6.0" ShapeID="_x0000_i1031" DrawAspect="Content" ObjectID="_1657117225" r:id="rId53"/>
              </w:object>
            </w:r>
          </w:p>
        </w:tc>
      </w:tr>
    </w:tbl>
    <w:p w:rsidR="000858DA" w:rsidRPr="000858DA" w:rsidRDefault="000858DA" w:rsidP="000858DA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lastRenderedPageBreak/>
        <w:t>C</w:t>
      </w:r>
      <w:r w:rsidRPr="000858DA">
        <w:rPr>
          <w:rFonts w:cs="Arial"/>
          <w:sz w:val="28"/>
          <w:szCs w:val="28"/>
        </w:rPr>
        <w:t>olumn Chemistries</w:t>
      </w:r>
    </w:p>
    <w:p w:rsidR="000858DA" w:rsidRPr="000858DA" w:rsidRDefault="000858DA" w:rsidP="000858DA">
      <w:pPr>
        <w:rPr>
          <w:rFonts w:cs="Arial"/>
          <w:b/>
          <w:sz w:val="24"/>
          <w:szCs w:val="24"/>
        </w:rPr>
      </w:pPr>
      <w:r w:rsidRPr="000858DA">
        <w:rPr>
          <w:rFonts w:cs="Arial"/>
          <w:b/>
          <w:sz w:val="24"/>
          <w:szCs w:val="24"/>
        </w:rPr>
        <w:t>C18 particle surface</w:t>
      </w:r>
    </w:p>
    <w:p w:rsidR="000858DA" w:rsidRPr="000858DA" w:rsidRDefault="000858DA" w:rsidP="000858DA">
      <w:r w:rsidRPr="000858DA">
        <w:object w:dxaOrig="5411" w:dyaOrig="4334">
          <v:shape id="_x0000_i1032" type="#_x0000_t75" style="width:189.5pt;height:152.5pt" o:ole="">
            <v:imagedata r:id="rId54" o:title=""/>
          </v:shape>
          <o:OLEObject Type="Embed" ProgID="ChemDraw.Document.6.0" ShapeID="_x0000_i1032" DrawAspect="Content" ObjectID="_1657117226" r:id="rId55"/>
        </w:object>
      </w:r>
    </w:p>
    <w:p w:rsidR="000858DA" w:rsidRPr="000858DA" w:rsidRDefault="000858DA" w:rsidP="000858DA">
      <w:pPr>
        <w:rPr>
          <w:rFonts w:cs="Arial"/>
          <w:b/>
          <w:sz w:val="24"/>
          <w:szCs w:val="24"/>
        </w:rPr>
      </w:pPr>
      <w:r w:rsidRPr="000858DA">
        <w:rPr>
          <w:rFonts w:cs="Arial"/>
          <w:b/>
          <w:sz w:val="24"/>
          <w:szCs w:val="24"/>
        </w:rPr>
        <w:t>RP-Amide particle surface (polar embedded group)</w:t>
      </w:r>
    </w:p>
    <w:p w:rsidR="000858DA" w:rsidRPr="000858DA" w:rsidRDefault="000858DA" w:rsidP="000858DA">
      <w:r w:rsidRPr="000858DA">
        <w:object w:dxaOrig="8011" w:dyaOrig="5294">
          <v:shape id="_x0000_i1033" type="#_x0000_t75" style="width:273.5pt;height:181.5pt" o:ole="">
            <v:imagedata r:id="rId56" o:title=""/>
          </v:shape>
          <o:OLEObject Type="Embed" ProgID="ChemDraw.Document.6.0" ShapeID="_x0000_i1033" DrawAspect="Content" ObjectID="_1657117227" r:id="rId57"/>
        </w:object>
      </w:r>
    </w:p>
    <w:p w:rsidR="000858DA" w:rsidRPr="000858DA" w:rsidRDefault="000858DA" w:rsidP="000858DA">
      <w:pPr>
        <w:rPr>
          <w:rFonts w:cs="Arial"/>
          <w:b/>
          <w:sz w:val="24"/>
          <w:szCs w:val="24"/>
        </w:rPr>
      </w:pPr>
      <w:r w:rsidRPr="000858DA">
        <w:rPr>
          <w:rFonts w:cs="Arial"/>
          <w:b/>
          <w:sz w:val="24"/>
          <w:szCs w:val="24"/>
        </w:rPr>
        <w:t>C18-PFP particle surface (polar endcapped)</w:t>
      </w:r>
    </w:p>
    <w:p w:rsidR="000858DA" w:rsidRPr="000858DA" w:rsidRDefault="000858DA">
      <w:r w:rsidRPr="000858DA">
        <w:object w:dxaOrig="6779" w:dyaOrig="5378">
          <v:shape id="_x0000_i1034" type="#_x0000_t75" style="width:256.5pt;height:204pt" o:ole="">
            <v:imagedata r:id="rId58" o:title=""/>
          </v:shape>
          <o:OLEObject Type="Embed" ProgID="ChemDraw.Document.6.0" ShapeID="_x0000_i1034" DrawAspect="Content" ObjectID="_1657117228" r:id="rId59"/>
        </w:object>
      </w:r>
    </w:p>
    <w:sectPr w:rsidR="000858DA" w:rsidRPr="000858DA" w:rsidSect="005E5499">
      <w:footerReference w:type="default" r:id="rId6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580B" w:rsidRDefault="009D580B" w:rsidP="005E5499">
      <w:pPr>
        <w:spacing w:after="0" w:line="240" w:lineRule="auto"/>
      </w:pPr>
      <w:r>
        <w:separator/>
      </w:r>
    </w:p>
  </w:endnote>
  <w:endnote w:type="continuationSeparator" w:id="0">
    <w:p w:rsidR="009D580B" w:rsidRDefault="009D580B" w:rsidP="005E5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5499" w:rsidRDefault="005E5499">
    <w:pPr>
      <w:pStyle w:val="Footer"/>
    </w:pP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B94E28"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580B" w:rsidRDefault="009D580B" w:rsidP="005E5499">
      <w:pPr>
        <w:spacing w:after="0" w:line="240" w:lineRule="auto"/>
      </w:pPr>
      <w:r>
        <w:separator/>
      </w:r>
    </w:p>
  </w:footnote>
  <w:footnote w:type="continuationSeparator" w:id="0">
    <w:p w:rsidR="009D580B" w:rsidRDefault="009D580B" w:rsidP="005E54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99"/>
    <w:rsid w:val="000858DA"/>
    <w:rsid w:val="0011620F"/>
    <w:rsid w:val="0027161E"/>
    <w:rsid w:val="0035673A"/>
    <w:rsid w:val="005E5499"/>
    <w:rsid w:val="00691D07"/>
    <w:rsid w:val="00902C8F"/>
    <w:rsid w:val="00916BB7"/>
    <w:rsid w:val="00960D50"/>
    <w:rsid w:val="009D580B"/>
    <w:rsid w:val="00B94E28"/>
    <w:rsid w:val="00D3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526B06-8E56-49E0-B235-7F9A62B1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5499"/>
    <w:rPr>
      <w:rFonts w:asciiTheme="minorHAnsi" w:eastAsia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TitleRunningHead">
    <w:name w:val="AF_Title_Running_Head"/>
    <w:basedOn w:val="Normal"/>
    <w:next w:val="Normal"/>
    <w:rsid w:val="00D361FE"/>
    <w:pPr>
      <w:spacing w:line="480" w:lineRule="auto"/>
    </w:pPr>
  </w:style>
  <w:style w:type="paragraph" w:customStyle="1" w:styleId="AIReceivedDate">
    <w:name w:val="AI_Received_Date"/>
    <w:basedOn w:val="Normal"/>
    <w:next w:val="Normal"/>
    <w:rsid w:val="00D361FE"/>
    <w:pPr>
      <w:spacing w:after="240" w:line="480" w:lineRule="auto"/>
      <w:jc w:val="both"/>
    </w:pPr>
    <w:rPr>
      <w:rFonts w:ascii="Arial" w:eastAsia="Times New Roman" w:hAnsi="Arial" w:cs="Arial"/>
      <w:b/>
    </w:rPr>
  </w:style>
  <w:style w:type="paragraph" w:customStyle="1" w:styleId="BATitle">
    <w:name w:val="BA_Title"/>
    <w:basedOn w:val="Normal"/>
    <w:next w:val="Normal"/>
    <w:rsid w:val="00D361F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styleId="BalloonText">
    <w:name w:val="Balloon Text"/>
    <w:basedOn w:val="Normal"/>
    <w:link w:val="BalloonTextChar"/>
    <w:semiHidden/>
    <w:rsid w:val="00D361FE"/>
    <w:pPr>
      <w:spacing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361FE"/>
    <w:rPr>
      <w:rFonts w:ascii="Tahoma" w:eastAsia="Times New Roman" w:hAnsi="Tahoma" w:cs="Tahoma"/>
      <w:sz w:val="16"/>
      <w:szCs w:val="16"/>
    </w:rPr>
  </w:style>
  <w:style w:type="paragraph" w:customStyle="1" w:styleId="BBAuthorName">
    <w:name w:val="BB_Author_Name"/>
    <w:basedOn w:val="Normal"/>
    <w:next w:val="Normal"/>
    <w:rsid w:val="00D361FE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"/>
    <w:next w:val="Normal"/>
    <w:rsid w:val="00D361FE"/>
    <w:pPr>
      <w:spacing w:after="240" w:line="480" w:lineRule="auto"/>
      <w:jc w:val="center"/>
    </w:pPr>
  </w:style>
  <w:style w:type="paragraph" w:customStyle="1" w:styleId="BDAbstract">
    <w:name w:val="BD_Abstract"/>
    <w:basedOn w:val="Normal"/>
    <w:next w:val="Normal"/>
    <w:rsid w:val="00D361FE"/>
    <w:pPr>
      <w:spacing w:before="360" w:after="360" w:line="480" w:lineRule="auto"/>
    </w:pPr>
  </w:style>
  <w:style w:type="paragraph" w:customStyle="1" w:styleId="BEAuthorBiography">
    <w:name w:val="BE_Author_Biography"/>
    <w:basedOn w:val="Normal"/>
    <w:rsid w:val="00D361FE"/>
    <w:pPr>
      <w:spacing w:line="480" w:lineRule="auto"/>
    </w:pPr>
  </w:style>
  <w:style w:type="paragraph" w:customStyle="1" w:styleId="BGKeywords">
    <w:name w:val="BG_Keywords"/>
    <w:basedOn w:val="Normal"/>
    <w:rsid w:val="00D361FE"/>
    <w:pPr>
      <w:spacing w:line="480" w:lineRule="auto"/>
    </w:pPr>
  </w:style>
  <w:style w:type="paragraph" w:customStyle="1" w:styleId="BHBriefs">
    <w:name w:val="BH_Briefs"/>
    <w:basedOn w:val="Normal"/>
    <w:rsid w:val="00D361FE"/>
    <w:pPr>
      <w:spacing w:line="480" w:lineRule="auto"/>
    </w:pPr>
  </w:style>
  <w:style w:type="paragraph" w:customStyle="1" w:styleId="BIEmailAddress">
    <w:name w:val="BI_Email_Address"/>
    <w:basedOn w:val="Normal"/>
    <w:next w:val="AIReceivedDate"/>
    <w:rsid w:val="00D361FE"/>
    <w:pPr>
      <w:spacing w:line="480" w:lineRule="auto"/>
    </w:pPr>
  </w:style>
  <w:style w:type="paragraph" w:styleId="BodyText">
    <w:name w:val="Body Text"/>
    <w:basedOn w:val="Normal"/>
    <w:link w:val="BodyTextChar"/>
    <w:rsid w:val="00D361FE"/>
    <w:pPr>
      <w:spacing w:line="240" w:lineRule="auto"/>
      <w:jc w:val="center"/>
    </w:pPr>
    <w:rPr>
      <w:rFonts w:ascii="Arial" w:eastAsia="Times New Roman" w:hAnsi="Arial" w:cs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D361FE"/>
    <w:rPr>
      <w:rFonts w:ascii="Times" w:eastAsia="Times New Roman" w:hAnsi="Times" w:cs="Times New Roman"/>
      <w:b/>
      <w:sz w:val="40"/>
      <w:szCs w:val="20"/>
    </w:rPr>
  </w:style>
  <w:style w:type="paragraph" w:customStyle="1" w:styleId="Default">
    <w:name w:val="Default"/>
    <w:rsid w:val="00D361FE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D361FE"/>
    <w:pPr>
      <w:spacing w:before="120" w:after="60" w:line="480" w:lineRule="auto"/>
    </w:pPr>
    <w:rPr>
      <w:b/>
    </w:rPr>
  </w:style>
  <w:style w:type="character" w:customStyle="1" w:styleId="FAAuthorInfoSubtitleChar">
    <w:name w:val="FA_Author_Info_Subtitle Char"/>
    <w:link w:val="FAAuthorInfoSubtitle"/>
    <w:rsid w:val="00D361FE"/>
    <w:rPr>
      <w:rFonts w:ascii="Times" w:eastAsia="Times New Roman" w:hAnsi="Times" w:cs="Times New Roman"/>
      <w:b/>
      <w:sz w:val="24"/>
      <w:szCs w:val="20"/>
    </w:rPr>
  </w:style>
  <w:style w:type="paragraph" w:customStyle="1" w:styleId="FACorrespondingAuthorFootnote">
    <w:name w:val="FA_Corresponding_Author_Footnote"/>
    <w:basedOn w:val="Normal"/>
    <w:next w:val="Normal"/>
    <w:rsid w:val="00D361FE"/>
    <w:pPr>
      <w:spacing w:line="480" w:lineRule="auto"/>
    </w:pPr>
  </w:style>
  <w:style w:type="paragraph" w:customStyle="1" w:styleId="FCChartFootnote">
    <w:name w:val="FC_Chart_Footnote"/>
    <w:basedOn w:val="Normal"/>
    <w:next w:val="Normal"/>
    <w:rsid w:val="00D361FE"/>
    <w:pPr>
      <w:ind w:firstLine="187"/>
    </w:pPr>
  </w:style>
  <w:style w:type="paragraph" w:customStyle="1" w:styleId="FDSchemeFootnote">
    <w:name w:val="FD_Scheme_Footnote"/>
    <w:basedOn w:val="Normal"/>
    <w:next w:val="Normal"/>
    <w:rsid w:val="00D361FE"/>
    <w:pPr>
      <w:ind w:firstLine="187"/>
    </w:pPr>
  </w:style>
  <w:style w:type="paragraph" w:customStyle="1" w:styleId="FETableFootnote">
    <w:name w:val="FE_Table_Footnote"/>
    <w:basedOn w:val="Normal"/>
    <w:next w:val="Normal"/>
    <w:rsid w:val="00D361FE"/>
    <w:pPr>
      <w:ind w:firstLine="187"/>
    </w:pPr>
  </w:style>
  <w:style w:type="character" w:styleId="FollowedHyperlink">
    <w:name w:val="FollowedHyperlink"/>
    <w:rsid w:val="00D361FE"/>
    <w:rPr>
      <w:color w:val="800080"/>
      <w:u w:val="single"/>
    </w:rPr>
  </w:style>
  <w:style w:type="paragraph" w:styleId="Footer">
    <w:name w:val="footer"/>
    <w:basedOn w:val="Normal"/>
    <w:link w:val="FooterChar"/>
    <w:rsid w:val="00D361FE"/>
    <w:pPr>
      <w:tabs>
        <w:tab w:val="center" w:pos="4320"/>
        <w:tab w:val="right" w:pos="8640"/>
      </w:tabs>
      <w:spacing w:line="240" w:lineRule="auto"/>
      <w:jc w:val="both"/>
    </w:pPr>
    <w:rPr>
      <w:rFonts w:ascii="Arial" w:eastAsia="Times New Roman" w:hAnsi="Arial" w:cs="Arial"/>
    </w:rPr>
  </w:style>
  <w:style w:type="character" w:customStyle="1" w:styleId="FooterChar">
    <w:name w:val="Footer Char"/>
    <w:basedOn w:val="DefaultParagraphFont"/>
    <w:link w:val="Footer"/>
    <w:rsid w:val="00D361FE"/>
    <w:rPr>
      <w:rFonts w:ascii="Times" w:eastAsia="Times New Roman" w:hAnsi="Times" w:cs="Times New Roman"/>
      <w:sz w:val="24"/>
      <w:szCs w:val="20"/>
    </w:rPr>
  </w:style>
  <w:style w:type="paragraph" w:styleId="FootnoteText">
    <w:name w:val="footnote text"/>
    <w:basedOn w:val="Normal"/>
    <w:next w:val="Normal"/>
    <w:link w:val="FootnoteTextChar"/>
    <w:semiHidden/>
    <w:rsid w:val="00D361FE"/>
    <w:pPr>
      <w:spacing w:line="240" w:lineRule="auto"/>
      <w:jc w:val="both"/>
    </w:pPr>
    <w:rPr>
      <w:rFonts w:ascii="Arial" w:eastAsia="Times New Roman" w:hAnsi="Arial" w:cs="Arial"/>
    </w:rPr>
  </w:style>
  <w:style w:type="character" w:customStyle="1" w:styleId="FootnoteTextChar">
    <w:name w:val="Footnote Text Char"/>
    <w:basedOn w:val="DefaultParagraphFont"/>
    <w:link w:val="FootnoteText"/>
    <w:semiHidden/>
    <w:rsid w:val="00D361FE"/>
    <w:rPr>
      <w:rFonts w:ascii="Times" w:eastAsia="Times New Roman" w:hAnsi="Times" w:cs="Times New Roman"/>
      <w:sz w:val="24"/>
      <w:szCs w:val="20"/>
    </w:rPr>
  </w:style>
  <w:style w:type="character" w:styleId="Hyperlink">
    <w:name w:val="Hyperlink"/>
    <w:rsid w:val="00D361FE"/>
    <w:rPr>
      <w:color w:val="0000FF"/>
      <w:u w:val="single"/>
    </w:rPr>
  </w:style>
  <w:style w:type="character" w:styleId="PageNumber">
    <w:name w:val="page number"/>
    <w:basedOn w:val="DefaultParagraphFont"/>
    <w:rsid w:val="00D361FE"/>
  </w:style>
  <w:style w:type="paragraph" w:customStyle="1" w:styleId="SNSynopsisTOC">
    <w:name w:val="SN_Synopsis_TOC"/>
    <w:basedOn w:val="Normal"/>
    <w:rsid w:val="00D361FE"/>
    <w:pPr>
      <w:spacing w:line="480" w:lineRule="auto"/>
    </w:pPr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D361FE"/>
    <w:pPr>
      <w:spacing w:after="0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D361FE"/>
    <w:rPr>
      <w:rFonts w:ascii="Arno Pro" w:eastAsia="Times New Roman" w:hAnsi="Arno Pro" w:cs="Times New Roman"/>
      <w:kern w:val="20"/>
      <w:sz w:val="18"/>
      <w:szCs w:val="20"/>
    </w:rPr>
  </w:style>
  <w:style w:type="paragraph" w:customStyle="1" w:styleId="TAMainText">
    <w:name w:val="TA_Main_Text"/>
    <w:basedOn w:val="Normal"/>
    <w:rsid w:val="00D361FE"/>
    <w:pPr>
      <w:spacing w:after="0" w:line="480" w:lineRule="auto"/>
      <w:ind w:firstLine="202"/>
    </w:pPr>
  </w:style>
  <w:style w:type="paragraph" w:customStyle="1" w:styleId="TCTableBody">
    <w:name w:val="TC_Table_Body"/>
    <w:basedOn w:val="Normal"/>
    <w:rsid w:val="00D361FE"/>
  </w:style>
  <w:style w:type="paragraph" w:customStyle="1" w:styleId="TDAcknowledgments">
    <w:name w:val="TD_Acknowledgments"/>
    <w:basedOn w:val="Normal"/>
    <w:next w:val="Normal"/>
    <w:rsid w:val="00D361FE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Normal"/>
    <w:next w:val="Normal"/>
    <w:rsid w:val="00D361FE"/>
    <w:pPr>
      <w:spacing w:line="480" w:lineRule="auto"/>
      <w:ind w:firstLine="187"/>
    </w:pPr>
  </w:style>
  <w:style w:type="paragraph" w:customStyle="1" w:styleId="TFReferencesSection">
    <w:name w:val="TF_References_Section"/>
    <w:basedOn w:val="Normal"/>
    <w:rsid w:val="00D361FE"/>
    <w:pPr>
      <w:spacing w:line="480" w:lineRule="auto"/>
      <w:ind w:firstLine="187"/>
    </w:pPr>
  </w:style>
  <w:style w:type="paragraph" w:customStyle="1" w:styleId="VAFigureCaption">
    <w:name w:val="VA_Figure_Caption"/>
    <w:basedOn w:val="Normal"/>
    <w:next w:val="Normal"/>
    <w:rsid w:val="00D361FE"/>
    <w:pPr>
      <w:spacing w:line="480" w:lineRule="auto"/>
    </w:pPr>
  </w:style>
  <w:style w:type="paragraph" w:customStyle="1" w:styleId="VBChartTitle">
    <w:name w:val="VB_Chart_Title"/>
    <w:basedOn w:val="Normal"/>
    <w:next w:val="Normal"/>
    <w:rsid w:val="00D361FE"/>
    <w:pPr>
      <w:spacing w:line="480" w:lineRule="auto"/>
    </w:pPr>
  </w:style>
  <w:style w:type="paragraph" w:customStyle="1" w:styleId="VCSchemeTitle">
    <w:name w:val="VC_Scheme_Title"/>
    <w:basedOn w:val="Normal"/>
    <w:next w:val="Normal"/>
    <w:rsid w:val="00D361FE"/>
    <w:pPr>
      <w:spacing w:line="480" w:lineRule="auto"/>
    </w:pPr>
  </w:style>
  <w:style w:type="paragraph" w:customStyle="1" w:styleId="VDTableTitle">
    <w:name w:val="VD_Table_Title"/>
    <w:basedOn w:val="Normal"/>
    <w:next w:val="Normal"/>
    <w:rsid w:val="00D361FE"/>
    <w:pPr>
      <w:spacing w:line="480" w:lineRule="auto"/>
    </w:pPr>
  </w:style>
  <w:style w:type="paragraph" w:styleId="Header">
    <w:name w:val="header"/>
    <w:basedOn w:val="Normal"/>
    <w:link w:val="HeaderChar"/>
    <w:uiPriority w:val="99"/>
    <w:unhideWhenUsed/>
    <w:rsid w:val="005E5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499"/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0858DA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6.emf"/><Relationship Id="rId47" Type="http://schemas.openxmlformats.org/officeDocument/2006/relationships/oleObject" Target="embeddings/oleObject4.bin"/><Relationship Id="rId50" Type="http://schemas.openxmlformats.org/officeDocument/2006/relationships/image" Target="media/image40.emf"/><Relationship Id="rId55" Type="http://schemas.openxmlformats.org/officeDocument/2006/relationships/oleObject" Target="embeddings/oleObject8.bin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emf"/><Relationship Id="rId45" Type="http://schemas.openxmlformats.org/officeDocument/2006/relationships/oleObject" Target="embeddings/oleObject3.bin"/><Relationship Id="rId53" Type="http://schemas.openxmlformats.org/officeDocument/2006/relationships/oleObject" Target="embeddings/oleObject7.bin"/><Relationship Id="rId58" Type="http://schemas.openxmlformats.org/officeDocument/2006/relationships/image" Target="media/image44.emf"/><Relationship Id="rId5" Type="http://schemas.openxmlformats.org/officeDocument/2006/relationships/endnotes" Target="endnotes.xml"/><Relationship Id="rId61" Type="http://schemas.openxmlformats.org/officeDocument/2006/relationships/fontTable" Target="fontTable.xm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oleObject" Target="embeddings/oleObject2.bin"/><Relationship Id="rId48" Type="http://schemas.openxmlformats.org/officeDocument/2006/relationships/image" Target="media/image39.emf"/><Relationship Id="rId56" Type="http://schemas.openxmlformats.org/officeDocument/2006/relationships/image" Target="media/image43.emf"/><Relationship Id="rId8" Type="http://schemas.openxmlformats.org/officeDocument/2006/relationships/image" Target="media/image3.png"/><Relationship Id="rId51" Type="http://schemas.openxmlformats.org/officeDocument/2006/relationships/oleObject" Target="embeddings/oleObject6.bin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38.emf"/><Relationship Id="rId59" Type="http://schemas.openxmlformats.org/officeDocument/2006/relationships/oleObject" Target="embeddings/oleObject10.bin"/><Relationship Id="rId20" Type="http://schemas.openxmlformats.org/officeDocument/2006/relationships/image" Target="media/image15.png"/><Relationship Id="rId41" Type="http://schemas.openxmlformats.org/officeDocument/2006/relationships/oleObject" Target="embeddings/oleObject1.bin"/><Relationship Id="rId54" Type="http://schemas.openxmlformats.org/officeDocument/2006/relationships/image" Target="media/image42.emf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oleObject" Target="embeddings/oleObject5.bin"/><Relationship Id="rId57" Type="http://schemas.openxmlformats.org/officeDocument/2006/relationships/oleObject" Target="embeddings/oleObject9.bin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7.emf"/><Relationship Id="rId52" Type="http://schemas.openxmlformats.org/officeDocument/2006/relationships/image" Target="media/image41.emf"/><Relationship Id="rId6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the Holy Cross</Company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M Hupp</dc:creator>
  <cp:lastModifiedBy>Thomas J. Wenzel</cp:lastModifiedBy>
  <cp:revision>2</cp:revision>
  <cp:lastPrinted>2017-01-27T16:54:00Z</cp:lastPrinted>
  <dcterms:created xsi:type="dcterms:W3CDTF">2020-07-24T21:30:00Z</dcterms:created>
  <dcterms:modified xsi:type="dcterms:W3CDTF">2020-07-24T21:30:00Z</dcterms:modified>
</cp:coreProperties>
</file>