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02A03" w14:textId="77777777" w:rsidR="00172443" w:rsidRDefault="00172443" w:rsidP="00172443">
      <w:pPr>
        <w:rPr>
          <w:b/>
          <w:sz w:val="32"/>
          <w:lang w:val="en-CA"/>
        </w:rPr>
      </w:pPr>
      <w:bookmarkStart w:id="0" w:name="_GoBack"/>
      <w:bookmarkEnd w:id="0"/>
      <w:r>
        <w:rPr>
          <w:b/>
          <w:sz w:val="32"/>
          <w:lang w:val="en-CA"/>
        </w:rPr>
        <w:t xml:space="preserve">Chromatography Basics using </w:t>
      </w:r>
      <w:r w:rsidRPr="009D7514">
        <w:rPr>
          <w:b/>
          <w:i/>
          <w:sz w:val="32"/>
          <w:lang w:val="en-CA"/>
        </w:rPr>
        <w:t>HPLC Simulator</w:t>
      </w:r>
    </w:p>
    <w:p w14:paraId="6FD3DA34" w14:textId="77777777" w:rsidR="00172443" w:rsidRDefault="00172443">
      <w:pPr>
        <w:rPr>
          <w:b/>
          <w:lang w:val="en-CA"/>
        </w:rPr>
      </w:pPr>
    </w:p>
    <w:p w14:paraId="5D161130" w14:textId="4DE89CCA" w:rsidR="00E22C3B" w:rsidRDefault="00E22C3B">
      <w:pPr>
        <w:rPr>
          <w:b/>
          <w:lang w:val="en-CA"/>
        </w:rPr>
      </w:pPr>
      <w:r w:rsidRPr="00E22C3B">
        <w:rPr>
          <w:b/>
          <w:lang w:val="en-CA"/>
        </w:rPr>
        <w:t xml:space="preserve">Chromatography terms review and introduction to </w:t>
      </w:r>
      <w:r w:rsidRPr="00E22C3B">
        <w:rPr>
          <w:b/>
          <w:i/>
          <w:lang w:val="en-CA"/>
        </w:rPr>
        <w:t>HPLC simulator</w:t>
      </w:r>
      <w:r w:rsidRPr="00E22C3B">
        <w:rPr>
          <w:b/>
          <w:lang w:val="en-CA"/>
        </w:rPr>
        <w:t>:</w:t>
      </w:r>
    </w:p>
    <w:p w14:paraId="329E4BAF" w14:textId="0BA60970" w:rsidR="00E22C3B" w:rsidRDefault="00172443" w:rsidP="00E22C3B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68E2F3DE" wp14:editId="5585FBA7">
            <wp:simplePos x="0" y="0"/>
            <wp:positionH relativeFrom="column">
              <wp:posOffset>485616</wp:posOffset>
            </wp:positionH>
            <wp:positionV relativeFrom="paragraph">
              <wp:posOffset>640239</wp:posOffset>
            </wp:positionV>
            <wp:extent cx="5943600" cy="3343275"/>
            <wp:effectExtent l="0" t="0" r="0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 HPLC Simulator-July 4 2020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23B">
        <w:rPr>
          <w:lang w:val="en-CA"/>
        </w:rPr>
        <w:t xml:space="preserve">Go to </w:t>
      </w:r>
      <w:hyperlink r:id="rId9" w:history="1">
        <w:r w:rsidR="00FA523B">
          <w:rPr>
            <w:rStyle w:val="Hyperlink"/>
          </w:rPr>
          <w:t>http://www.multidlc.org/hplcsim</w:t>
        </w:r>
      </w:hyperlink>
      <w:r w:rsidR="00E22C3B">
        <w:rPr>
          <w:lang w:val="en-CA"/>
        </w:rPr>
        <w:t xml:space="preserve"> (</w:t>
      </w:r>
      <w:r w:rsidR="00B76041">
        <w:rPr>
          <w:lang w:val="en-CA"/>
        </w:rPr>
        <w:t xml:space="preserve">You </w:t>
      </w:r>
      <w:r>
        <w:rPr>
          <w:lang w:val="en-CA"/>
        </w:rPr>
        <w:t>should</w:t>
      </w:r>
      <w:r w:rsidR="00E22C3B">
        <w:rPr>
          <w:lang w:val="en-CA"/>
        </w:rPr>
        <w:t xml:space="preserve"> open </w:t>
      </w:r>
      <w:r w:rsidR="00E22C3B" w:rsidRPr="00E22C3B">
        <w:rPr>
          <w:i/>
          <w:lang w:val="en-CA"/>
        </w:rPr>
        <w:t>HPLC simulator</w:t>
      </w:r>
      <w:r w:rsidR="00E22C3B">
        <w:rPr>
          <w:lang w:val="en-CA"/>
        </w:rPr>
        <w:t xml:space="preserve"> at the start of each class so that it is available for in-class activities.)</w:t>
      </w:r>
      <w:r>
        <w:rPr>
          <w:lang w:val="en-CA"/>
        </w:rPr>
        <w:t xml:space="preserve"> The simulator will appear as below.</w:t>
      </w:r>
    </w:p>
    <w:p w14:paraId="31373761" w14:textId="44AF3701" w:rsidR="00172443" w:rsidRDefault="00172443" w:rsidP="00172443">
      <w:pPr>
        <w:rPr>
          <w:lang w:val="en-CA"/>
        </w:rPr>
      </w:pPr>
    </w:p>
    <w:p w14:paraId="7DCA4BF7" w14:textId="77777777" w:rsidR="00E22C3B" w:rsidRPr="00E22C3B" w:rsidRDefault="00E22C3B" w:rsidP="00E22C3B">
      <w:pPr>
        <w:pStyle w:val="ListParagraph"/>
        <w:numPr>
          <w:ilvl w:val="0"/>
          <w:numId w:val="1"/>
        </w:numPr>
        <w:rPr>
          <w:lang w:val="en-CA"/>
        </w:rPr>
      </w:pPr>
      <w:r w:rsidRPr="00E22C3B">
        <w:rPr>
          <w:lang w:val="en-CA"/>
        </w:rPr>
        <w:t xml:space="preserve">Find </w:t>
      </w:r>
      <w:proofErr w:type="spellStart"/>
      <w:r w:rsidRPr="00E22C3B">
        <w:rPr>
          <w:i/>
          <w:lang w:val="en-CA"/>
        </w:rPr>
        <w:t>t</w:t>
      </w:r>
      <w:r w:rsidRPr="00E22C3B">
        <w:rPr>
          <w:vertAlign w:val="subscript"/>
          <w:lang w:val="en-CA"/>
        </w:rPr>
        <w:t>R</w:t>
      </w:r>
      <w:proofErr w:type="spellEnd"/>
      <w:r w:rsidRPr="00E22C3B">
        <w:rPr>
          <w:lang w:val="en-CA"/>
        </w:rPr>
        <w:t xml:space="preserve"> in the data table.</w:t>
      </w:r>
    </w:p>
    <w:p w14:paraId="54D1494D" w14:textId="07C35309" w:rsidR="00E22C3B" w:rsidRPr="00E22C3B" w:rsidRDefault="00E22C3B" w:rsidP="00E22C3B">
      <w:pPr>
        <w:pStyle w:val="ListParagraph"/>
        <w:numPr>
          <w:ilvl w:val="0"/>
          <w:numId w:val="1"/>
        </w:numPr>
        <w:rPr>
          <w:lang w:val="en-CA"/>
        </w:rPr>
      </w:pPr>
      <w:r w:rsidRPr="00E22C3B">
        <w:rPr>
          <w:lang w:val="en-CA"/>
        </w:rPr>
        <w:t xml:space="preserve">Click on </w:t>
      </w:r>
      <w:r>
        <w:rPr>
          <w:lang w:val="en-CA"/>
        </w:rPr>
        <w:t>nitrobenzene to highlight its peak</w:t>
      </w:r>
      <w:r w:rsidR="00FA523B">
        <w:rPr>
          <w:lang w:val="en-CA"/>
        </w:rPr>
        <w:t xml:space="preserve">. </w:t>
      </w:r>
      <w:r w:rsidRPr="00E22C3B">
        <w:rPr>
          <w:lang w:val="en-CA"/>
        </w:rPr>
        <w:t xml:space="preserve">Note </w:t>
      </w:r>
      <w:r w:rsidR="0096402F">
        <w:rPr>
          <w:lang w:val="en-CA"/>
        </w:rPr>
        <w:t xml:space="preserve">its </w:t>
      </w:r>
      <w:r w:rsidRPr="00E22C3B">
        <w:rPr>
          <w:lang w:val="en-CA"/>
        </w:rPr>
        <w:t>retention time both in tabl</w:t>
      </w:r>
      <w:r w:rsidR="00FA523B">
        <w:rPr>
          <w:lang w:val="en-CA"/>
        </w:rPr>
        <w:t>e and on chromatogram</w:t>
      </w:r>
      <w:r w:rsidR="0096402F">
        <w:rPr>
          <w:lang w:val="en-CA"/>
        </w:rPr>
        <w:t xml:space="preserve">: </w:t>
      </w:r>
      <w:r w:rsidR="00FA523B">
        <w:rPr>
          <w:lang w:val="en-CA"/>
        </w:rPr>
        <w:t xml:space="preserve"> </w:t>
      </w:r>
      <w:proofErr w:type="spellStart"/>
      <w:r w:rsidR="00FA523B" w:rsidRPr="00FA523B">
        <w:rPr>
          <w:i/>
          <w:lang w:val="en-CA"/>
        </w:rPr>
        <w:t>t</w:t>
      </w:r>
      <w:r w:rsidR="00FA523B" w:rsidRPr="00FA523B">
        <w:rPr>
          <w:vertAlign w:val="subscript"/>
          <w:lang w:val="en-CA"/>
        </w:rPr>
        <w:t>R</w:t>
      </w:r>
      <w:proofErr w:type="spellEnd"/>
      <w:r w:rsidR="00FA523B" w:rsidRPr="00FA523B">
        <w:rPr>
          <w:lang w:val="en-CA"/>
        </w:rPr>
        <w:t xml:space="preserve"> = _____ min.</w:t>
      </w:r>
    </w:p>
    <w:p w14:paraId="7BF5F180" w14:textId="5F280425" w:rsidR="00E22C3B" w:rsidRDefault="001635A5" w:rsidP="001635A5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In the</w:t>
      </w:r>
      <w:r w:rsidR="00E22C3B" w:rsidRPr="001635A5">
        <w:rPr>
          <w:lang w:val="en-CA"/>
        </w:rPr>
        <w:t xml:space="preserve"> left </w:t>
      </w:r>
      <w:r w:rsidR="00006111">
        <w:rPr>
          <w:lang w:val="en-CA"/>
        </w:rPr>
        <w:t>menus</w:t>
      </w:r>
      <w:r w:rsidR="00E22C3B" w:rsidRPr="001635A5">
        <w:rPr>
          <w:lang w:val="en-CA"/>
        </w:rPr>
        <w:t xml:space="preserve"> </w:t>
      </w:r>
      <w:r>
        <w:rPr>
          <w:lang w:val="en-CA"/>
        </w:rPr>
        <w:t>click on</w:t>
      </w:r>
      <w:r w:rsidR="00E22C3B" w:rsidRPr="001635A5">
        <w:rPr>
          <w:lang w:val="en-CA"/>
        </w:rPr>
        <w:t xml:space="preserve"> </w:t>
      </w:r>
      <w:r w:rsidR="00E22C3B" w:rsidRPr="001635A5">
        <w:rPr>
          <w:i/>
          <w:lang w:val="en-CA"/>
        </w:rPr>
        <w:t>Column Properties</w:t>
      </w:r>
      <w:r w:rsidR="00E22C3B" w:rsidRPr="001635A5">
        <w:rPr>
          <w:lang w:val="en-CA"/>
        </w:rPr>
        <w:t xml:space="preserve"> where you will find </w:t>
      </w:r>
      <w:r w:rsidR="00E22C3B" w:rsidRPr="001635A5">
        <w:rPr>
          <w:i/>
          <w:lang w:val="en-CA"/>
        </w:rPr>
        <w:t>Void time</w:t>
      </w:r>
      <w:r>
        <w:rPr>
          <w:lang w:val="en-CA"/>
        </w:rPr>
        <w:t xml:space="preserve">, which is </w:t>
      </w:r>
      <w:r w:rsidR="00FA523B">
        <w:rPr>
          <w:lang w:val="en-CA"/>
        </w:rPr>
        <w:t xml:space="preserve">another name for </w:t>
      </w:r>
      <w:proofErr w:type="spellStart"/>
      <w:r w:rsidRPr="001635A5">
        <w:rPr>
          <w:i/>
          <w:lang w:val="en-CA"/>
        </w:rPr>
        <w:t>t</w:t>
      </w:r>
      <w:r w:rsidRPr="001635A5">
        <w:rPr>
          <w:vertAlign w:val="subscript"/>
          <w:lang w:val="en-CA"/>
        </w:rPr>
        <w:t>M</w:t>
      </w:r>
      <w:proofErr w:type="spellEnd"/>
      <w:r w:rsidR="0096402F">
        <w:rPr>
          <w:lang w:val="en-CA"/>
        </w:rPr>
        <w:t xml:space="preserve">: </w:t>
      </w:r>
      <w:r w:rsidR="00FA523B">
        <w:rPr>
          <w:lang w:val="en-CA"/>
        </w:rPr>
        <w:t xml:space="preserve"> </w:t>
      </w:r>
      <w:proofErr w:type="spellStart"/>
      <w:r w:rsidR="00FA523B" w:rsidRPr="00FA523B">
        <w:rPr>
          <w:i/>
          <w:lang w:val="en-CA"/>
        </w:rPr>
        <w:t>t</w:t>
      </w:r>
      <w:r w:rsidR="00FA523B">
        <w:rPr>
          <w:vertAlign w:val="subscript"/>
          <w:lang w:val="en-CA"/>
        </w:rPr>
        <w:t>M</w:t>
      </w:r>
      <w:proofErr w:type="spellEnd"/>
      <w:r w:rsidR="00FA523B" w:rsidRPr="00FA523B">
        <w:rPr>
          <w:lang w:val="en-CA"/>
        </w:rPr>
        <w:t xml:space="preserve"> = _____</w:t>
      </w:r>
      <w:r w:rsidR="00894C28">
        <w:rPr>
          <w:lang w:val="en-CA"/>
        </w:rPr>
        <w:t xml:space="preserve"> s = ______</w:t>
      </w:r>
      <w:r w:rsidR="00FA523B" w:rsidRPr="00FA523B">
        <w:rPr>
          <w:lang w:val="en-CA"/>
        </w:rPr>
        <w:t xml:space="preserve"> min.</w:t>
      </w:r>
    </w:p>
    <w:p w14:paraId="253EB63C" w14:textId="6BCE3A85" w:rsidR="00E22C3B" w:rsidRPr="00C04476" w:rsidRDefault="001635A5" w:rsidP="001635A5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In </w:t>
      </w:r>
      <w:r w:rsidR="007163C8">
        <w:rPr>
          <w:lang w:val="en-CA"/>
        </w:rPr>
        <w:t xml:space="preserve">the </w:t>
      </w:r>
      <w:r>
        <w:rPr>
          <w:lang w:val="en-CA"/>
        </w:rPr>
        <w:t>table</w:t>
      </w:r>
      <w:r w:rsidR="007163C8">
        <w:rPr>
          <w:lang w:val="en-CA"/>
        </w:rPr>
        <w:t xml:space="preserve"> under the chromatogram,</w:t>
      </w:r>
      <w:r>
        <w:rPr>
          <w:lang w:val="en-CA"/>
        </w:rPr>
        <w:t xml:space="preserve"> note</w:t>
      </w:r>
      <w:r w:rsidR="007163C8">
        <w:rPr>
          <w:lang w:val="en-CA"/>
        </w:rPr>
        <w:t xml:space="preserve"> the</w:t>
      </w:r>
      <w:r>
        <w:rPr>
          <w:lang w:val="en-CA"/>
        </w:rPr>
        <w:t xml:space="preserve"> </w:t>
      </w:r>
      <w:r w:rsidRPr="001635A5">
        <w:rPr>
          <w:i/>
          <w:lang w:val="en-CA"/>
        </w:rPr>
        <w:t>k</w:t>
      </w:r>
      <w:r w:rsidR="00E22C3B" w:rsidRPr="001635A5">
        <w:rPr>
          <w:lang w:val="en-CA"/>
        </w:rPr>
        <w:t xml:space="preserve"> (retention factor) for </w:t>
      </w:r>
      <w:r>
        <w:rPr>
          <w:lang w:val="en-CA"/>
        </w:rPr>
        <w:t>nitrobenzene</w:t>
      </w:r>
      <w:r w:rsidR="0096402F">
        <w:rPr>
          <w:lang w:val="en-CA"/>
        </w:rPr>
        <w:t>:</w:t>
      </w:r>
      <w:r w:rsidR="00E22C3B" w:rsidRPr="001635A5">
        <w:rPr>
          <w:lang w:val="en-CA"/>
        </w:rPr>
        <w:t xml:space="preserve"> </w:t>
      </w:r>
      <w:r w:rsidR="007163C8">
        <w:rPr>
          <w:lang w:val="en-CA"/>
        </w:rPr>
        <w:t xml:space="preserve">         </w:t>
      </w:r>
      <w:r w:rsidR="00E22C3B" w:rsidRPr="0096402F">
        <w:rPr>
          <w:i/>
          <w:lang w:val="en-CA"/>
        </w:rPr>
        <w:t>k</w:t>
      </w:r>
      <w:r w:rsidRPr="0096402F">
        <w:rPr>
          <w:lang w:val="en-CA"/>
        </w:rPr>
        <w:t xml:space="preserve"> </w:t>
      </w:r>
      <w:r w:rsidR="0096402F" w:rsidRPr="0096402F">
        <w:rPr>
          <w:lang w:val="en-CA"/>
        </w:rPr>
        <w:t>= ______</w:t>
      </w:r>
      <w:r w:rsidR="00C04476" w:rsidRPr="0096402F">
        <w:rPr>
          <w:lang w:val="en-CA"/>
        </w:rPr>
        <w:t>.</w:t>
      </w:r>
    </w:p>
    <w:p w14:paraId="71E1E3A6" w14:textId="79009B81" w:rsidR="00E22C3B" w:rsidRPr="00C04476" w:rsidRDefault="00E22C3B" w:rsidP="00C04476">
      <w:pPr>
        <w:pStyle w:val="ListParagraph"/>
        <w:numPr>
          <w:ilvl w:val="0"/>
          <w:numId w:val="1"/>
        </w:numPr>
        <w:rPr>
          <w:lang w:val="en-CA"/>
        </w:rPr>
      </w:pPr>
      <w:r w:rsidRPr="00C04476">
        <w:rPr>
          <w:lang w:val="en-CA"/>
        </w:rPr>
        <w:t xml:space="preserve">Calculate </w:t>
      </w:r>
      <w:r w:rsidRPr="00C04476">
        <w:rPr>
          <w:i/>
          <w:lang w:val="en-CA"/>
        </w:rPr>
        <w:t>k</w:t>
      </w:r>
      <w:r w:rsidRPr="00C04476">
        <w:rPr>
          <w:lang w:val="en-CA"/>
        </w:rPr>
        <w:t xml:space="preserve"> of </w:t>
      </w:r>
      <w:r w:rsidR="001635A5" w:rsidRPr="00C04476">
        <w:rPr>
          <w:lang w:val="en-CA"/>
        </w:rPr>
        <w:t>nitrobenzene</w:t>
      </w:r>
      <w:r w:rsidRPr="00C04476">
        <w:rPr>
          <w:lang w:val="en-CA"/>
        </w:rPr>
        <w:t xml:space="preserve"> based on </w:t>
      </w:r>
      <w:proofErr w:type="spellStart"/>
      <w:r w:rsidR="001635A5" w:rsidRPr="00C04476">
        <w:rPr>
          <w:i/>
          <w:lang w:val="en-CA"/>
        </w:rPr>
        <w:t>t</w:t>
      </w:r>
      <w:r w:rsidR="001635A5" w:rsidRPr="00C04476">
        <w:rPr>
          <w:vertAlign w:val="subscript"/>
          <w:lang w:val="en-CA"/>
        </w:rPr>
        <w:t>R</w:t>
      </w:r>
      <w:proofErr w:type="spellEnd"/>
      <w:r w:rsidRPr="00C04476">
        <w:rPr>
          <w:lang w:val="en-CA"/>
        </w:rPr>
        <w:t xml:space="preserve"> and void time</w:t>
      </w:r>
      <w:r w:rsidR="00B76041">
        <w:rPr>
          <w:lang w:val="en-CA"/>
        </w:rPr>
        <w:t>,</w:t>
      </w:r>
      <w:r w:rsidR="00D2483C">
        <w:rPr>
          <w:lang w:val="en-CA"/>
        </w:rPr>
        <w:t xml:space="preserve"> and compare it to the value in the table</w:t>
      </w:r>
      <w:r w:rsidR="00B76041">
        <w:rPr>
          <w:lang w:val="en-CA"/>
        </w:rPr>
        <w:t xml:space="preserve"> (item 4)</w:t>
      </w:r>
      <w:r w:rsidR="0096402F">
        <w:rPr>
          <w:lang w:val="en-CA"/>
        </w:rPr>
        <w:t>:</w:t>
      </w:r>
      <w:r w:rsidR="0096402F" w:rsidRPr="001635A5">
        <w:rPr>
          <w:lang w:val="en-CA"/>
        </w:rPr>
        <w:t xml:space="preserve"> </w:t>
      </w:r>
      <w:r w:rsidR="0096402F" w:rsidRPr="0096402F">
        <w:rPr>
          <w:i/>
          <w:lang w:val="en-CA"/>
        </w:rPr>
        <w:t>k</w:t>
      </w:r>
      <w:r w:rsidR="0096402F" w:rsidRPr="0096402F">
        <w:rPr>
          <w:lang w:val="en-CA"/>
        </w:rPr>
        <w:t xml:space="preserve"> = ______.</w:t>
      </w:r>
    </w:p>
    <w:p w14:paraId="1951EEDE" w14:textId="77777777" w:rsidR="00C04476" w:rsidRDefault="00C04476" w:rsidP="001635A5">
      <w:pPr>
        <w:rPr>
          <w:b/>
          <w:lang w:val="en-CA"/>
        </w:rPr>
      </w:pPr>
    </w:p>
    <w:p w14:paraId="70E80EC0" w14:textId="77777777" w:rsidR="00172443" w:rsidRDefault="00172443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77456FFF" w14:textId="4C1064EA" w:rsidR="00C04476" w:rsidRDefault="00932C20" w:rsidP="001635A5">
      <w:pPr>
        <w:rPr>
          <w:b/>
          <w:lang w:val="en-CA"/>
        </w:rPr>
      </w:pPr>
      <w:r>
        <w:rPr>
          <w:b/>
          <w:lang w:val="en-CA"/>
        </w:rPr>
        <w:lastRenderedPageBreak/>
        <w:t>Retention</w:t>
      </w:r>
      <w:r w:rsidRPr="00C04476">
        <w:rPr>
          <w:b/>
          <w:lang w:val="en-CA"/>
        </w:rPr>
        <w:t xml:space="preserve"> </w:t>
      </w:r>
      <w:r w:rsidR="00C04476">
        <w:rPr>
          <w:b/>
          <w:lang w:val="en-CA"/>
        </w:rPr>
        <w:t xml:space="preserve">control </w:t>
      </w:r>
      <w:r w:rsidR="00C04476" w:rsidRPr="00C04476">
        <w:rPr>
          <w:b/>
          <w:lang w:val="en-CA"/>
        </w:rPr>
        <w:t>introduction:</w:t>
      </w:r>
    </w:p>
    <w:p w14:paraId="6E6E180E" w14:textId="77777777" w:rsidR="00FC1050" w:rsidRPr="00C04476" w:rsidRDefault="00FC1050" w:rsidP="00FC1050">
      <w:pPr>
        <w:pStyle w:val="ListParagraph"/>
        <w:numPr>
          <w:ilvl w:val="0"/>
          <w:numId w:val="2"/>
        </w:numPr>
        <w:rPr>
          <w:lang w:val="en-CA"/>
        </w:rPr>
      </w:pPr>
      <w:r w:rsidRPr="00C04476">
        <w:rPr>
          <w:lang w:val="en-CA"/>
        </w:rPr>
        <w:t xml:space="preserve">Slide left scroll bar up so that you can see </w:t>
      </w:r>
      <w:r w:rsidRPr="00C04476">
        <w:rPr>
          <w:i/>
          <w:lang w:val="en-CA"/>
        </w:rPr>
        <w:t xml:space="preserve">Mobile </w:t>
      </w:r>
      <w:r>
        <w:rPr>
          <w:i/>
          <w:lang w:val="en-CA"/>
        </w:rPr>
        <w:t>P</w:t>
      </w:r>
      <w:r w:rsidRPr="00C04476">
        <w:rPr>
          <w:i/>
          <w:lang w:val="en-CA"/>
        </w:rPr>
        <w:t xml:space="preserve">hase </w:t>
      </w:r>
      <w:r>
        <w:rPr>
          <w:i/>
          <w:lang w:val="en-CA"/>
        </w:rPr>
        <w:t>C</w:t>
      </w:r>
      <w:r w:rsidRPr="00C04476">
        <w:rPr>
          <w:i/>
          <w:lang w:val="en-CA"/>
        </w:rPr>
        <w:t>omposition</w:t>
      </w:r>
      <w:r>
        <w:rPr>
          <w:lang w:val="en-CA"/>
        </w:rPr>
        <w:t>, and click on it to open.</w:t>
      </w:r>
    </w:p>
    <w:p w14:paraId="109DC082" w14:textId="79A833E6" w:rsidR="00FC1050" w:rsidRPr="00C04476" w:rsidRDefault="00FC1050" w:rsidP="00FC1050">
      <w:pPr>
        <w:pStyle w:val="ListParagraph"/>
        <w:numPr>
          <w:ilvl w:val="0"/>
          <w:numId w:val="2"/>
        </w:numPr>
        <w:rPr>
          <w:lang w:val="en-CA"/>
        </w:rPr>
      </w:pPr>
      <w:r w:rsidRPr="00C04476">
        <w:rPr>
          <w:lang w:val="en-CA"/>
        </w:rPr>
        <w:t xml:space="preserve">Adjust </w:t>
      </w:r>
      <w:r>
        <w:rPr>
          <w:lang w:val="en-CA"/>
        </w:rPr>
        <w:t xml:space="preserve">the blue </w:t>
      </w:r>
      <w:r w:rsidRPr="00C04476">
        <w:rPr>
          <w:lang w:val="en-CA"/>
        </w:rPr>
        <w:t xml:space="preserve">slide bar for </w:t>
      </w:r>
      <w:r w:rsidRPr="00C04476">
        <w:rPr>
          <w:i/>
          <w:lang w:val="en-CA"/>
        </w:rPr>
        <w:t>Solvent B fraction (%v/v)</w:t>
      </w:r>
      <w:r w:rsidRPr="00C04476">
        <w:rPr>
          <w:lang w:val="en-CA"/>
        </w:rPr>
        <w:t xml:space="preserve"> to 100%</w:t>
      </w:r>
      <w:r>
        <w:rPr>
          <w:lang w:val="en-CA"/>
        </w:rPr>
        <w:t xml:space="preserve"> acetonitrile</w:t>
      </w:r>
      <w:r w:rsidRPr="00C04476">
        <w:rPr>
          <w:lang w:val="en-CA"/>
        </w:rPr>
        <w:t>.</w:t>
      </w:r>
    </w:p>
    <w:p w14:paraId="0EEEF29A" w14:textId="77777777" w:rsidR="00FC1050" w:rsidRPr="00C04476" w:rsidRDefault="00FC1050" w:rsidP="00FC1050">
      <w:pPr>
        <w:pStyle w:val="ListParagraph"/>
        <w:numPr>
          <w:ilvl w:val="0"/>
          <w:numId w:val="2"/>
        </w:numPr>
        <w:rPr>
          <w:lang w:val="en-CA"/>
        </w:rPr>
      </w:pPr>
      <w:r w:rsidRPr="00C04476">
        <w:rPr>
          <w:lang w:val="en-CA"/>
        </w:rPr>
        <w:t xml:space="preserve">What is </w:t>
      </w:r>
      <w:proofErr w:type="spellStart"/>
      <w:r w:rsidRPr="00E22C3B">
        <w:rPr>
          <w:i/>
          <w:lang w:val="en-CA"/>
        </w:rPr>
        <w:t>t</w:t>
      </w:r>
      <w:r w:rsidRPr="00E22C3B">
        <w:rPr>
          <w:vertAlign w:val="subscript"/>
          <w:lang w:val="en-CA"/>
        </w:rPr>
        <w:t>R</w:t>
      </w:r>
      <w:proofErr w:type="spellEnd"/>
      <w:r w:rsidRPr="00C04476">
        <w:rPr>
          <w:lang w:val="en-CA"/>
        </w:rPr>
        <w:t xml:space="preserve"> for </w:t>
      </w:r>
      <w:r>
        <w:rPr>
          <w:lang w:val="en-CA"/>
        </w:rPr>
        <w:t xml:space="preserve">nitrobenzene?  </w:t>
      </w:r>
      <w:proofErr w:type="spellStart"/>
      <w:r w:rsidRPr="00FA523B">
        <w:rPr>
          <w:i/>
          <w:lang w:val="en-CA"/>
        </w:rPr>
        <w:t>t</w:t>
      </w:r>
      <w:r w:rsidRPr="00FA523B">
        <w:rPr>
          <w:vertAlign w:val="subscript"/>
          <w:lang w:val="en-CA"/>
        </w:rPr>
        <w:t>R</w:t>
      </w:r>
      <w:proofErr w:type="spellEnd"/>
      <w:r w:rsidRPr="00FA523B">
        <w:rPr>
          <w:lang w:val="en-CA"/>
        </w:rPr>
        <w:t xml:space="preserve"> = _____ min.</w:t>
      </w:r>
    </w:p>
    <w:p w14:paraId="78425E83" w14:textId="03937482" w:rsidR="00FC1050" w:rsidRPr="00C04476" w:rsidRDefault="00FC1050" w:rsidP="00FC1050">
      <w:pPr>
        <w:pStyle w:val="ListParagraph"/>
        <w:numPr>
          <w:ilvl w:val="0"/>
          <w:numId w:val="2"/>
        </w:numPr>
        <w:rPr>
          <w:lang w:val="en-CA"/>
        </w:rPr>
      </w:pPr>
      <w:r w:rsidRPr="00C04476">
        <w:rPr>
          <w:lang w:val="en-CA"/>
        </w:rPr>
        <w:t>What is the void time? (</w:t>
      </w:r>
      <w:r>
        <w:rPr>
          <w:lang w:val="en-CA"/>
        </w:rPr>
        <w:t>open</w:t>
      </w:r>
      <w:r w:rsidRPr="00C04476">
        <w:rPr>
          <w:lang w:val="en-CA"/>
        </w:rPr>
        <w:t xml:space="preserve"> </w:t>
      </w:r>
      <w:r w:rsidRPr="00C04476">
        <w:rPr>
          <w:i/>
          <w:lang w:val="en-CA"/>
        </w:rPr>
        <w:t>Column Properties</w:t>
      </w:r>
      <w:r>
        <w:rPr>
          <w:lang w:val="en-CA"/>
        </w:rPr>
        <w:t xml:space="preserve"> menu at left side of screen, and scroll to bottom to find </w:t>
      </w:r>
      <w:r w:rsidRPr="00FC1050">
        <w:rPr>
          <w:i/>
          <w:lang w:val="en-CA"/>
        </w:rPr>
        <w:t>Void time</w:t>
      </w:r>
      <w:r>
        <w:rPr>
          <w:lang w:val="en-CA"/>
        </w:rPr>
        <w:t xml:space="preserve">) </w:t>
      </w:r>
      <w:proofErr w:type="spellStart"/>
      <w:r w:rsidRPr="00FA523B">
        <w:rPr>
          <w:i/>
          <w:lang w:val="en-CA"/>
        </w:rPr>
        <w:t>t</w:t>
      </w:r>
      <w:r>
        <w:rPr>
          <w:vertAlign w:val="subscript"/>
          <w:lang w:val="en-CA"/>
        </w:rPr>
        <w:t>M</w:t>
      </w:r>
      <w:proofErr w:type="spellEnd"/>
      <w:r w:rsidRPr="00FA523B">
        <w:rPr>
          <w:lang w:val="en-CA"/>
        </w:rPr>
        <w:t xml:space="preserve"> = _____ </w:t>
      </w:r>
      <w:r>
        <w:rPr>
          <w:lang w:val="en-CA"/>
        </w:rPr>
        <w:t>s = _____ min</w:t>
      </w:r>
      <w:r w:rsidRPr="00FA523B">
        <w:rPr>
          <w:lang w:val="en-CA"/>
        </w:rPr>
        <w:t>.</w:t>
      </w:r>
    </w:p>
    <w:p w14:paraId="10C34315" w14:textId="08F66C58" w:rsidR="00894C28" w:rsidRDefault="00FC1050" w:rsidP="00FC1050">
      <w:pPr>
        <w:pStyle w:val="ListParagraph"/>
        <w:numPr>
          <w:ilvl w:val="0"/>
          <w:numId w:val="2"/>
        </w:numPr>
        <w:rPr>
          <w:lang w:val="en-CA"/>
        </w:rPr>
      </w:pPr>
      <w:r>
        <w:rPr>
          <w:lang w:val="en-CA"/>
        </w:rPr>
        <w:t>Compare the void time at 100% acetonitrile (last question) with that at 40% acetonitrile (question</w:t>
      </w:r>
      <w:r w:rsidR="00894C28">
        <w:rPr>
          <w:lang w:val="en-CA"/>
        </w:rPr>
        <w:t xml:space="preserve"> 3 of last exercise = ____min). Justify the values you obtain.</w:t>
      </w:r>
    </w:p>
    <w:p w14:paraId="70A713E7" w14:textId="19702298" w:rsidR="00894C28" w:rsidRDefault="00894C28" w:rsidP="00894C28">
      <w:pPr>
        <w:rPr>
          <w:lang w:val="en-CA"/>
        </w:rPr>
      </w:pPr>
    </w:p>
    <w:p w14:paraId="7DEBE999" w14:textId="5E6D7E41" w:rsidR="00894C28" w:rsidRDefault="00894C28" w:rsidP="00894C28">
      <w:pPr>
        <w:rPr>
          <w:lang w:val="en-CA"/>
        </w:rPr>
      </w:pPr>
    </w:p>
    <w:p w14:paraId="29915E34" w14:textId="77777777" w:rsidR="00894C28" w:rsidRPr="00894C28" w:rsidRDefault="00894C28" w:rsidP="00894C28">
      <w:pPr>
        <w:rPr>
          <w:lang w:val="en-CA"/>
        </w:rPr>
      </w:pPr>
    </w:p>
    <w:p w14:paraId="7840EDAE" w14:textId="7E7D3D14" w:rsidR="007163C8" w:rsidRDefault="007163C8" w:rsidP="007163C8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In the table under the chromatogram, note </w:t>
      </w:r>
      <w:r w:rsidRPr="001635A5">
        <w:rPr>
          <w:i/>
          <w:lang w:val="en-CA"/>
        </w:rPr>
        <w:t>k</w:t>
      </w:r>
      <w:r w:rsidRPr="001635A5">
        <w:rPr>
          <w:lang w:val="en-CA"/>
        </w:rPr>
        <w:t xml:space="preserve"> (retention factor) for </w:t>
      </w:r>
      <w:r>
        <w:rPr>
          <w:lang w:val="en-CA"/>
        </w:rPr>
        <w:t>nitrobenzene for 100% acetonitrile:</w:t>
      </w:r>
      <w:r w:rsidRPr="001635A5">
        <w:rPr>
          <w:lang w:val="en-CA"/>
        </w:rPr>
        <w:t xml:space="preserve"> </w:t>
      </w:r>
      <w:r w:rsidRPr="0096402F">
        <w:rPr>
          <w:i/>
          <w:lang w:val="en-CA"/>
        </w:rPr>
        <w:t>k</w:t>
      </w:r>
      <w:r w:rsidRPr="0096402F">
        <w:rPr>
          <w:lang w:val="en-CA"/>
        </w:rPr>
        <w:t xml:space="preserve"> = ______.</w:t>
      </w:r>
    </w:p>
    <w:p w14:paraId="185D16B0" w14:textId="1FED9B47" w:rsidR="00C71C87" w:rsidRPr="00C04476" w:rsidRDefault="00C71C87" w:rsidP="00C71C87">
      <w:pPr>
        <w:pStyle w:val="ListParagraph"/>
        <w:numPr>
          <w:ilvl w:val="0"/>
          <w:numId w:val="1"/>
        </w:numPr>
        <w:rPr>
          <w:lang w:val="en-CA"/>
        </w:rPr>
      </w:pPr>
      <w:r w:rsidRPr="00C04476">
        <w:rPr>
          <w:lang w:val="en-CA"/>
        </w:rPr>
        <w:t>How does th</w:t>
      </w:r>
      <w:r>
        <w:rPr>
          <w:lang w:val="en-CA"/>
        </w:rPr>
        <w:t>e</w:t>
      </w:r>
      <w:r w:rsidRPr="00C04476">
        <w:rPr>
          <w:lang w:val="en-CA"/>
        </w:rPr>
        <w:t xml:space="preserve"> retention time</w:t>
      </w:r>
      <w:r>
        <w:rPr>
          <w:lang w:val="en-CA"/>
        </w:rPr>
        <w:t xml:space="preserve"> (</w:t>
      </w:r>
      <w:proofErr w:type="spellStart"/>
      <w:r w:rsidRPr="00FA523B">
        <w:rPr>
          <w:i/>
          <w:lang w:val="en-CA"/>
        </w:rPr>
        <w:t>t</w:t>
      </w:r>
      <w:r w:rsidRPr="00FA523B">
        <w:rPr>
          <w:vertAlign w:val="subscript"/>
          <w:lang w:val="en-CA"/>
        </w:rPr>
        <w:t>R</w:t>
      </w:r>
      <w:proofErr w:type="spellEnd"/>
      <w:r>
        <w:rPr>
          <w:lang w:val="en-CA"/>
        </w:rPr>
        <w:t>) and retention factor (</w:t>
      </w:r>
      <w:r w:rsidRPr="007163C8">
        <w:rPr>
          <w:i/>
          <w:lang w:val="en-CA"/>
        </w:rPr>
        <w:t>k</w:t>
      </w:r>
      <w:r>
        <w:rPr>
          <w:lang w:val="en-CA"/>
        </w:rPr>
        <w:t>) of nitrobenzene</w:t>
      </w:r>
      <w:r w:rsidRPr="00C04476">
        <w:rPr>
          <w:lang w:val="en-CA"/>
        </w:rPr>
        <w:t xml:space="preserve"> compare to th</w:t>
      </w:r>
      <w:r>
        <w:rPr>
          <w:lang w:val="en-CA"/>
        </w:rPr>
        <w:t>ose</w:t>
      </w:r>
      <w:r w:rsidRPr="00C04476">
        <w:rPr>
          <w:lang w:val="en-CA"/>
        </w:rPr>
        <w:t xml:space="preserve"> of </w:t>
      </w:r>
      <w:r>
        <w:rPr>
          <w:lang w:val="en-CA"/>
        </w:rPr>
        <w:t xml:space="preserve">the </w:t>
      </w:r>
      <w:r w:rsidRPr="00C04476">
        <w:rPr>
          <w:lang w:val="en-CA"/>
        </w:rPr>
        <w:t>other compounds</w:t>
      </w:r>
      <w:r>
        <w:rPr>
          <w:lang w:val="en-CA"/>
        </w:rPr>
        <w:t xml:space="preserve"> when using 100% acetonitrile</w:t>
      </w:r>
      <w:r w:rsidRPr="00C04476">
        <w:rPr>
          <w:lang w:val="en-CA"/>
        </w:rPr>
        <w:t>?</w:t>
      </w:r>
    </w:p>
    <w:p w14:paraId="402B168F" w14:textId="2698AB01" w:rsidR="00894C28" w:rsidRDefault="00C71C87" w:rsidP="00C71C87">
      <w:pPr>
        <w:ind w:left="709" w:hanging="283"/>
        <w:rPr>
          <w:lang w:val="en-CA"/>
        </w:rPr>
      </w:pPr>
      <w:r>
        <w:rPr>
          <w:lang w:val="en-CA"/>
        </w:rPr>
        <w:t xml:space="preserve">8) </w:t>
      </w:r>
      <w:r>
        <w:rPr>
          <w:lang w:val="en-CA"/>
        </w:rPr>
        <w:tab/>
        <w:t xml:space="preserve">As a group, discuss whether the retention time of a compound can be ever be less than the void time </w:t>
      </w:r>
      <w:proofErr w:type="spellStart"/>
      <w:r w:rsidRPr="00C71C87">
        <w:rPr>
          <w:i/>
          <w:lang w:val="en-CA"/>
        </w:rPr>
        <w:t>t</w:t>
      </w:r>
      <w:r w:rsidRPr="00C71C87">
        <w:rPr>
          <w:vertAlign w:val="subscript"/>
          <w:lang w:val="en-CA"/>
        </w:rPr>
        <w:t>M</w:t>
      </w:r>
      <w:proofErr w:type="spellEnd"/>
      <w:r>
        <w:rPr>
          <w:lang w:val="en-CA"/>
        </w:rPr>
        <w:t>?</w:t>
      </w:r>
    </w:p>
    <w:p w14:paraId="366D5CA1" w14:textId="77777777" w:rsidR="00C71C87" w:rsidRDefault="00C71C87" w:rsidP="00894C28">
      <w:pPr>
        <w:rPr>
          <w:lang w:val="en-CA"/>
        </w:rPr>
      </w:pPr>
    </w:p>
    <w:p w14:paraId="4D0CB5AF" w14:textId="77777777" w:rsidR="00C71C87" w:rsidRDefault="00C71C87" w:rsidP="00894C28">
      <w:pPr>
        <w:rPr>
          <w:lang w:val="en-CA"/>
        </w:rPr>
      </w:pPr>
    </w:p>
    <w:p w14:paraId="275AF225" w14:textId="77777777" w:rsidR="00894C28" w:rsidRPr="00894C28" w:rsidRDefault="00894C28" w:rsidP="00894C28">
      <w:pPr>
        <w:rPr>
          <w:lang w:val="en-CA"/>
        </w:rPr>
      </w:pPr>
    </w:p>
    <w:p w14:paraId="52F4FA9F" w14:textId="62BA71EC" w:rsidR="00932C20" w:rsidRDefault="00075428" w:rsidP="00075428">
      <w:pPr>
        <w:ind w:left="709" w:hanging="283"/>
        <w:rPr>
          <w:lang w:val="en-CA"/>
        </w:rPr>
      </w:pPr>
      <w:r>
        <w:rPr>
          <w:lang w:val="en-CA"/>
        </w:rPr>
        <w:t>9) As a group, discuss why the separation of the five compounds is so poor using 100% acetonitrile.</w:t>
      </w:r>
    </w:p>
    <w:p w14:paraId="0BE7E45D" w14:textId="77777777" w:rsidR="00075428" w:rsidRDefault="00075428" w:rsidP="00075428">
      <w:pPr>
        <w:rPr>
          <w:lang w:val="en-CA"/>
        </w:rPr>
      </w:pPr>
    </w:p>
    <w:p w14:paraId="3B8D6650" w14:textId="42669CBA" w:rsidR="00AD7DCB" w:rsidRDefault="00AD7DCB" w:rsidP="00AD7DCB">
      <w:pPr>
        <w:rPr>
          <w:lang w:val="en-CA"/>
        </w:rPr>
      </w:pPr>
    </w:p>
    <w:p w14:paraId="7597652E" w14:textId="77777777" w:rsidR="00AD7DCB" w:rsidRPr="00AD7DCB" w:rsidRDefault="00AD7DCB" w:rsidP="00AD7DCB">
      <w:pPr>
        <w:rPr>
          <w:lang w:val="en-CA"/>
        </w:rPr>
      </w:pPr>
    </w:p>
    <w:p w14:paraId="0E3387EE" w14:textId="77777777" w:rsidR="00C04476" w:rsidRDefault="00C04476" w:rsidP="00C04476">
      <w:pPr>
        <w:rPr>
          <w:lang w:val="en-CA"/>
        </w:rPr>
      </w:pPr>
    </w:p>
    <w:p w14:paraId="56AC0945" w14:textId="77777777" w:rsidR="006F52B9" w:rsidRDefault="006F52B9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69F27659" w14:textId="2ED244A6" w:rsidR="00C04476" w:rsidRDefault="00C04476" w:rsidP="00C04476">
      <w:pPr>
        <w:rPr>
          <w:b/>
          <w:lang w:val="en-CA"/>
        </w:rPr>
      </w:pPr>
      <w:r w:rsidRPr="003325FA">
        <w:rPr>
          <w:b/>
          <w:lang w:val="en-CA"/>
        </w:rPr>
        <w:lastRenderedPageBreak/>
        <w:t>Flow rate introduction:</w:t>
      </w:r>
    </w:p>
    <w:p w14:paraId="15B319B7" w14:textId="2AC1EE87" w:rsidR="00C04476" w:rsidRPr="00C04476" w:rsidRDefault="006F52B9" w:rsidP="00C04476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 xml:space="preserve">Go to </w:t>
      </w:r>
      <w:hyperlink r:id="rId10" w:history="1">
        <w:r>
          <w:rPr>
            <w:rStyle w:val="Hyperlink"/>
          </w:rPr>
          <w:t>http://www.multidlc.org/hplcsim</w:t>
        </w:r>
      </w:hyperlink>
      <w:r>
        <w:rPr>
          <w:lang w:val="en-CA"/>
        </w:rPr>
        <w:t xml:space="preserve">  If simulator was already open, c</w:t>
      </w:r>
      <w:r w:rsidR="00C04476" w:rsidRPr="00C04476">
        <w:rPr>
          <w:lang w:val="en-CA"/>
        </w:rPr>
        <w:t>l</w:t>
      </w:r>
      <w:r w:rsidR="00C04476">
        <w:rPr>
          <w:lang w:val="en-CA"/>
        </w:rPr>
        <w:t xml:space="preserve">ick the </w:t>
      </w:r>
      <w:r w:rsidR="00C04476" w:rsidRPr="00C04476">
        <w:rPr>
          <w:i/>
          <w:lang w:val="en-CA"/>
        </w:rPr>
        <w:t>Reset</w:t>
      </w:r>
      <w:r w:rsidR="00C04476">
        <w:rPr>
          <w:lang w:val="en-CA"/>
        </w:rPr>
        <w:t xml:space="preserve"> button at upper left, beside</w:t>
      </w:r>
      <w:r w:rsidR="00C04476" w:rsidRPr="00C04476">
        <w:rPr>
          <w:lang w:val="en-CA"/>
        </w:rPr>
        <w:t xml:space="preserve"> </w:t>
      </w:r>
      <w:r w:rsidR="00C04476" w:rsidRPr="00371F07">
        <w:rPr>
          <w:rFonts w:asciiTheme="minorHAnsi" w:hAnsiTheme="minorHAnsi" w:cstheme="minorHAnsi"/>
          <w:sz w:val="28"/>
          <w:szCs w:val="28"/>
          <w:lang w:val="en-CA"/>
        </w:rPr>
        <w:t>H</w:t>
      </w:r>
      <w:r w:rsidR="00371F07" w:rsidRPr="00371F07">
        <w:rPr>
          <w:rFonts w:asciiTheme="minorHAnsi" w:hAnsiTheme="minorHAnsi" w:cstheme="minorHAnsi"/>
          <w:sz w:val="28"/>
          <w:szCs w:val="28"/>
          <w:lang w:val="en-CA"/>
        </w:rPr>
        <w:t>PLC S</w:t>
      </w:r>
      <w:r w:rsidR="00C04476" w:rsidRPr="00371F07">
        <w:rPr>
          <w:rFonts w:asciiTheme="minorHAnsi" w:hAnsiTheme="minorHAnsi" w:cstheme="minorHAnsi"/>
          <w:sz w:val="28"/>
          <w:szCs w:val="28"/>
          <w:lang w:val="en-CA"/>
        </w:rPr>
        <w:t xml:space="preserve">imulator </w:t>
      </w:r>
      <w:r w:rsidR="00371F07">
        <w:rPr>
          <w:lang w:val="en-CA"/>
        </w:rPr>
        <w:t>to reset</w:t>
      </w:r>
      <w:r w:rsidR="00C04476" w:rsidRPr="00C04476">
        <w:rPr>
          <w:lang w:val="en-CA"/>
        </w:rPr>
        <w:t xml:space="preserve"> to default conditions (</w:t>
      </w:r>
      <w:r w:rsidR="00C04476" w:rsidRPr="00A656CF">
        <w:rPr>
          <w:i/>
          <w:lang w:val="en-CA"/>
        </w:rPr>
        <w:t xml:space="preserve">Solvent B </w:t>
      </w:r>
      <w:r w:rsidR="00371F07" w:rsidRPr="00A656CF">
        <w:rPr>
          <w:i/>
          <w:lang w:val="en-CA"/>
        </w:rPr>
        <w:t>Fraction</w:t>
      </w:r>
      <w:r w:rsidR="00371F07">
        <w:rPr>
          <w:lang w:val="en-CA"/>
        </w:rPr>
        <w:t xml:space="preserve"> </w:t>
      </w:r>
      <w:r w:rsidR="00C04476" w:rsidRPr="00C04476">
        <w:rPr>
          <w:lang w:val="en-CA"/>
        </w:rPr>
        <w:t>= 40%)</w:t>
      </w:r>
      <w:r>
        <w:rPr>
          <w:lang w:val="en-CA"/>
        </w:rPr>
        <w:t>.</w:t>
      </w:r>
    </w:p>
    <w:p w14:paraId="12EE2BBE" w14:textId="77777777" w:rsidR="00C04476" w:rsidRPr="00C04476" w:rsidRDefault="00C04476" w:rsidP="00C04476">
      <w:pPr>
        <w:pStyle w:val="ListParagraph"/>
        <w:numPr>
          <w:ilvl w:val="0"/>
          <w:numId w:val="3"/>
        </w:numPr>
        <w:rPr>
          <w:lang w:val="en-CA"/>
        </w:rPr>
      </w:pPr>
      <w:r w:rsidRPr="00C04476">
        <w:rPr>
          <w:lang w:val="en-CA"/>
        </w:rPr>
        <w:t xml:space="preserve">Click on </w:t>
      </w:r>
      <w:r w:rsidR="00371F07">
        <w:rPr>
          <w:lang w:val="en-CA"/>
        </w:rPr>
        <w:t>nitrobenzene</w:t>
      </w:r>
      <w:r w:rsidRPr="00C04476">
        <w:rPr>
          <w:lang w:val="en-CA"/>
        </w:rPr>
        <w:t xml:space="preserve"> in table to highlight this peak.</w:t>
      </w:r>
    </w:p>
    <w:p w14:paraId="5610DC95" w14:textId="24641655" w:rsidR="00C04476" w:rsidRPr="00C04476" w:rsidRDefault="00A656CF" w:rsidP="00C04476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>Click on</w:t>
      </w:r>
      <w:r w:rsidR="00371F07">
        <w:rPr>
          <w:lang w:val="en-CA"/>
        </w:rPr>
        <w:t xml:space="preserve"> </w:t>
      </w:r>
      <w:r w:rsidR="00371F07" w:rsidRPr="00371F07">
        <w:rPr>
          <w:i/>
          <w:lang w:val="en-CA"/>
        </w:rPr>
        <w:t>Chromatographic Properties</w:t>
      </w:r>
      <w:r>
        <w:rPr>
          <w:lang w:val="en-CA"/>
        </w:rPr>
        <w:t xml:space="preserve"> to open this menu. C</w:t>
      </w:r>
      <w:r w:rsidR="00C04476" w:rsidRPr="00C04476">
        <w:rPr>
          <w:lang w:val="en-CA"/>
        </w:rPr>
        <w:t xml:space="preserve">hange </w:t>
      </w:r>
      <w:r w:rsidR="00C04476" w:rsidRPr="00371F07">
        <w:rPr>
          <w:i/>
          <w:lang w:val="en-CA"/>
        </w:rPr>
        <w:t>Flow Rate</w:t>
      </w:r>
      <w:r w:rsidR="00C04476" w:rsidRPr="00C04476">
        <w:rPr>
          <w:lang w:val="en-CA"/>
        </w:rPr>
        <w:t xml:space="preserve"> to 0.5 mL/min.</w:t>
      </w:r>
      <w:r>
        <w:rPr>
          <w:lang w:val="en-CA"/>
        </w:rPr>
        <w:t xml:space="preserve"> (Need to type in “0.5” rather than use the up/down arrows.) </w:t>
      </w:r>
    </w:p>
    <w:p w14:paraId="59D56192" w14:textId="6C954AF0" w:rsidR="00A656CF" w:rsidRDefault="00C04476" w:rsidP="00C04476">
      <w:pPr>
        <w:pStyle w:val="ListParagraph"/>
        <w:numPr>
          <w:ilvl w:val="0"/>
          <w:numId w:val="3"/>
        </w:numPr>
        <w:rPr>
          <w:lang w:val="en-CA"/>
        </w:rPr>
      </w:pPr>
      <w:r w:rsidRPr="00C04476">
        <w:rPr>
          <w:lang w:val="en-CA"/>
        </w:rPr>
        <w:t>What is retention time (</w:t>
      </w:r>
      <w:proofErr w:type="spellStart"/>
      <w:r w:rsidRPr="00371F07">
        <w:rPr>
          <w:i/>
          <w:lang w:val="en-CA"/>
        </w:rPr>
        <w:t>t</w:t>
      </w:r>
      <w:r w:rsidRPr="00371F07">
        <w:rPr>
          <w:vertAlign w:val="subscript"/>
          <w:lang w:val="en-CA"/>
        </w:rPr>
        <w:t>R</w:t>
      </w:r>
      <w:proofErr w:type="spellEnd"/>
      <w:r w:rsidRPr="00C04476">
        <w:rPr>
          <w:lang w:val="en-CA"/>
        </w:rPr>
        <w:t xml:space="preserve">) of </w:t>
      </w:r>
      <w:r w:rsidR="00371F07">
        <w:rPr>
          <w:lang w:val="en-CA"/>
        </w:rPr>
        <w:t>nitrobenzene</w:t>
      </w:r>
      <w:r w:rsidRPr="00C04476">
        <w:rPr>
          <w:lang w:val="en-CA"/>
        </w:rPr>
        <w:t xml:space="preserve">? </w:t>
      </w:r>
      <w:r w:rsidR="00A656CF">
        <w:rPr>
          <w:lang w:val="en-CA"/>
        </w:rPr>
        <w:t xml:space="preserve"> </w:t>
      </w:r>
      <w:proofErr w:type="spellStart"/>
      <w:r w:rsidR="00A656CF" w:rsidRPr="00371F07">
        <w:rPr>
          <w:i/>
          <w:lang w:val="en-CA"/>
        </w:rPr>
        <w:t>t</w:t>
      </w:r>
      <w:r w:rsidR="00A656CF" w:rsidRPr="00371F07">
        <w:rPr>
          <w:vertAlign w:val="subscript"/>
          <w:lang w:val="en-CA"/>
        </w:rPr>
        <w:t>R</w:t>
      </w:r>
      <w:proofErr w:type="spellEnd"/>
      <w:r w:rsidR="00A656CF">
        <w:rPr>
          <w:lang w:val="en-CA"/>
        </w:rPr>
        <w:t xml:space="preserve"> =</w:t>
      </w:r>
      <w:r w:rsidR="00A656CF" w:rsidRPr="00C04476">
        <w:rPr>
          <w:lang w:val="en-CA"/>
        </w:rPr>
        <w:t xml:space="preserve"> </w:t>
      </w:r>
      <w:r w:rsidR="00A656CF">
        <w:rPr>
          <w:color w:val="FF0000"/>
          <w:lang w:val="en-CA"/>
        </w:rPr>
        <w:t xml:space="preserve"> </w:t>
      </w:r>
      <w:r w:rsidR="00A656CF" w:rsidRPr="00A656CF">
        <w:rPr>
          <w:lang w:val="en-CA"/>
        </w:rPr>
        <w:t>________min</w:t>
      </w:r>
    </w:p>
    <w:p w14:paraId="345D987E" w14:textId="1B6F06DD" w:rsidR="00A656CF" w:rsidRDefault="00C04476" w:rsidP="006921FD">
      <w:pPr>
        <w:pStyle w:val="ListParagraph"/>
        <w:numPr>
          <w:ilvl w:val="0"/>
          <w:numId w:val="3"/>
        </w:numPr>
        <w:rPr>
          <w:lang w:val="en-CA"/>
        </w:rPr>
      </w:pPr>
      <w:r w:rsidRPr="00A656CF">
        <w:rPr>
          <w:lang w:val="en-CA"/>
        </w:rPr>
        <w:t>What is retention factor</w:t>
      </w:r>
      <w:r w:rsidR="00EB2F86">
        <w:rPr>
          <w:lang w:val="en-CA"/>
        </w:rPr>
        <w:t xml:space="preserve"> (</w:t>
      </w:r>
      <w:r w:rsidR="00371F07" w:rsidRPr="00A656CF">
        <w:rPr>
          <w:i/>
          <w:lang w:val="en-CA"/>
        </w:rPr>
        <w:t>k</w:t>
      </w:r>
      <w:r w:rsidR="00EB2F86">
        <w:rPr>
          <w:lang w:val="en-CA"/>
        </w:rPr>
        <w:t xml:space="preserve">) </w:t>
      </w:r>
      <w:r w:rsidRPr="00A656CF">
        <w:rPr>
          <w:lang w:val="en-CA"/>
        </w:rPr>
        <w:t xml:space="preserve">of </w:t>
      </w:r>
      <w:r w:rsidR="00371F07" w:rsidRPr="00A656CF">
        <w:rPr>
          <w:lang w:val="en-CA"/>
        </w:rPr>
        <w:t>nitrobenzene</w:t>
      </w:r>
      <w:r w:rsidRPr="00A656CF">
        <w:rPr>
          <w:lang w:val="en-CA"/>
        </w:rPr>
        <w:t xml:space="preserve">? </w:t>
      </w:r>
      <w:r w:rsidR="00A656CF" w:rsidRPr="00A656CF">
        <w:rPr>
          <w:lang w:val="en-CA"/>
        </w:rPr>
        <w:t xml:space="preserve"> </w:t>
      </w:r>
      <w:r w:rsidR="00A656CF" w:rsidRPr="00A656CF">
        <w:rPr>
          <w:i/>
          <w:lang w:val="en-CA"/>
        </w:rPr>
        <w:t>k</w:t>
      </w:r>
      <w:r w:rsidR="00A656CF">
        <w:rPr>
          <w:i/>
          <w:lang w:val="en-CA"/>
        </w:rPr>
        <w:t xml:space="preserve"> </w:t>
      </w:r>
      <w:r w:rsidR="00A656CF" w:rsidRPr="00A656CF">
        <w:rPr>
          <w:lang w:val="en-CA"/>
        </w:rPr>
        <w:t xml:space="preserve"> = </w:t>
      </w:r>
      <w:r w:rsidR="00A656CF">
        <w:rPr>
          <w:lang w:val="en-CA"/>
        </w:rPr>
        <w:t xml:space="preserve"> </w:t>
      </w:r>
      <w:r w:rsidR="00A656CF" w:rsidRPr="00A656CF">
        <w:rPr>
          <w:lang w:val="en-CA"/>
        </w:rPr>
        <w:t>_______</w:t>
      </w:r>
    </w:p>
    <w:p w14:paraId="1E913F48" w14:textId="0C145209" w:rsidR="00A656CF" w:rsidRDefault="00A656CF" w:rsidP="00B76041">
      <w:pPr>
        <w:pStyle w:val="ListParagraph"/>
        <w:numPr>
          <w:ilvl w:val="0"/>
          <w:numId w:val="3"/>
        </w:numPr>
        <w:spacing w:after="0"/>
        <w:ind w:left="714" w:hanging="357"/>
        <w:rPr>
          <w:lang w:val="en-CA"/>
        </w:rPr>
      </w:pPr>
      <w:r>
        <w:rPr>
          <w:lang w:val="en-CA"/>
        </w:rPr>
        <w:t xml:space="preserve">Click on </w:t>
      </w:r>
      <w:r w:rsidRPr="00A656CF">
        <w:rPr>
          <w:i/>
          <w:lang w:val="en-CA"/>
        </w:rPr>
        <w:t>General Properties</w:t>
      </w:r>
      <w:r>
        <w:rPr>
          <w:lang w:val="en-CA"/>
        </w:rPr>
        <w:t xml:space="preserve"> to open its menu. Uncheck “Automatically determine time span.” Final time should be “763.2” s.</w:t>
      </w:r>
    </w:p>
    <w:tbl>
      <w:tblPr>
        <w:tblStyle w:val="TableGrid"/>
        <w:tblpPr w:leftFromText="180" w:rightFromText="180" w:vertAnchor="text" w:horzAnchor="page" w:tblpX="2240" w:tblpY="426"/>
        <w:tblW w:w="0" w:type="auto"/>
        <w:tblLook w:val="04A0" w:firstRow="1" w:lastRow="0" w:firstColumn="1" w:lastColumn="0" w:noHBand="0" w:noVBand="1"/>
      </w:tblPr>
      <w:tblGrid>
        <w:gridCol w:w="2245"/>
        <w:gridCol w:w="2070"/>
        <w:gridCol w:w="2070"/>
      </w:tblGrid>
      <w:tr w:rsidR="00B76041" w14:paraId="7FA313F6" w14:textId="77777777" w:rsidTr="00B76041">
        <w:tc>
          <w:tcPr>
            <w:tcW w:w="2245" w:type="dxa"/>
          </w:tcPr>
          <w:p w14:paraId="38812ED2" w14:textId="77777777" w:rsidR="00B76041" w:rsidRDefault="00B76041" w:rsidP="00B7604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Flow Rate (mL/min)</w:t>
            </w:r>
          </w:p>
        </w:tc>
        <w:tc>
          <w:tcPr>
            <w:tcW w:w="2070" w:type="dxa"/>
          </w:tcPr>
          <w:p w14:paraId="4EEDFD0A" w14:textId="77777777" w:rsidR="00B76041" w:rsidRDefault="00B76041" w:rsidP="00B76041">
            <w:pPr>
              <w:jc w:val="center"/>
              <w:rPr>
                <w:lang w:val="en-CA"/>
              </w:rPr>
            </w:pPr>
            <w:proofErr w:type="spellStart"/>
            <w:r w:rsidRPr="00B76041">
              <w:rPr>
                <w:i/>
                <w:lang w:val="en-CA"/>
              </w:rPr>
              <w:t>t</w:t>
            </w:r>
            <w:r w:rsidRPr="00B76041">
              <w:rPr>
                <w:vertAlign w:val="subscript"/>
                <w:lang w:val="en-CA"/>
              </w:rPr>
              <w:t>R</w:t>
            </w:r>
            <w:proofErr w:type="spellEnd"/>
            <w:r>
              <w:rPr>
                <w:lang w:val="en-CA"/>
              </w:rPr>
              <w:t xml:space="preserve"> (min)</w:t>
            </w:r>
          </w:p>
        </w:tc>
        <w:tc>
          <w:tcPr>
            <w:tcW w:w="2070" w:type="dxa"/>
          </w:tcPr>
          <w:p w14:paraId="1B113ECE" w14:textId="77777777" w:rsidR="00B76041" w:rsidRPr="00B76041" w:rsidRDefault="00B76041" w:rsidP="00B76041">
            <w:pPr>
              <w:jc w:val="center"/>
              <w:rPr>
                <w:i/>
                <w:lang w:val="en-CA"/>
              </w:rPr>
            </w:pPr>
            <w:r w:rsidRPr="00B76041">
              <w:rPr>
                <w:i/>
                <w:lang w:val="en-CA"/>
              </w:rPr>
              <w:t>k</w:t>
            </w:r>
          </w:p>
        </w:tc>
      </w:tr>
      <w:tr w:rsidR="00B76041" w14:paraId="24D28C9C" w14:textId="77777777" w:rsidTr="00B76041">
        <w:tc>
          <w:tcPr>
            <w:tcW w:w="2245" w:type="dxa"/>
          </w:tcPr>
          <w:p w14:paraId="2E41CE3D" w14:textId="77777777" w:rsidR="00B76041" w:rsidRDefault="00B76041" w:rsidP="00B7604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0.5</w:t>
            </w:r>
          </w:p>
        </w:tc>
        <w:tc>
          <w:tcPr>
            <w:tcW w:w="2070" w:type="dxa"/>
          </w:tcPr>
          <w:p w14:paraId="2D91B608" w14:textId="77777777" w:rsidR="00B76041" w:rsidRDefault="00B76041" w:rsidP="00B76041">
            <w:pPr>
              <w:jc w:val="center"/>
              <w:rPr>
                <w:lang w:val="en-CA"/>
              </w:rPr>
            </w:pPr>
          </w:p>
        </w:tc>
        <w:tc>
          <w:tcPr>
            <w:tcW w:w="2070" w:type="dxa"/>
          </w:tcPr>
          <w:p w14:paraId="4A010967" w14:textId="77777777" w:rsidR="00B76041" w:rsidRPr="00083477" w:rsidRDefault="00B76041" w:rsidP="00B76041">
            <w:pPr>
              <w:jc w:val="center"/>
              <w:rPr>
                <w:lang w:val="en-CA"/>
              </w:rPr>
            </w:pPr>
          </w:p>
        </w:tc>
      </w:tr>
      <w:tr w:rsidR="00B76041" w14:paraId="6EE47E76" w14:textId="77777777" w:rsidTr="00B76041">
        <w:tc>
          <w:tcPr>
            <w:tcW w:w="2245" w:type="dxa"/>
          </w:tcPr>
          <w:p w14:paraId="3C690E7E" w14:textId="77777777" w:rsidR="00B76041" w:rsidRDefault="00B76041" w:rsidP="00B7604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1.0</w:t>
            </w:r>
          </w:p>
        </w:tc>
        <w:tc>
          <w:tcPr>
            <w:tcW w:w="2070" w:type="dxa"/>
          </w:tcPr>
          <w:p w14:paraId="255DDF1A" w14:textId="77777777" w:rsidR="00B76041" w:rsidRDefault="00B76041" w:rsidP="00B76041">
            <w:pPr>
              <w:jc w:val="center"/>
              <w:rPr>
                <w:lang w:val="en-CA"/>
              </w:rPr>
            </w:pPr>
          </w:p>
        </w:tc>
        <w:tc>
          <w:tcPr>
            <w:tcW w:w="2070" w:type="dxa"/>
          </w:tcPr>
          <w:p w14:paraId="1D44AE6E" w14:textId="77777777" w:rsidR="00B76041" w:rsidRPr="00083477" w:rsidRDefault="00B76041" w:rsidP="00B76041">
            <w:pPr>
              <w:jc w:val="center"/>
              <w:rPr>
                <w:lang w:val="en-CA"/>
              </w:rPr>
            </w:pPr>
          </w:p>
        </w:tc>
      </w:tr>
      <w:tr w:rsidR="00B76041" w14:paraId="19742C62" w14:textId="77777777" w:rsidTr="00B76041">
        <w:tc>
          <w:tcPr>
            <w:tcW w:w="2245" w:type="dxa"/>
          </w:tcPr>
          <w:p w14:paraId="4ED4602A" w14:textId="77777777" w:rsidR="00B76041" w:rsidRDefault="00B76041" w:rsidP="00B7604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2.0</w:t>
            </w:r>
          </w:p>
        </w:tc>
        <w:tc>
          <w:tcPr>
            <w:tcW w:w="2070" w:type="dxa"/>
          </w:tcPr>
          <w:p w14:paraId="447A094B" w14:textId="77777777" w:rsidR="00B76041" w:rsidRDefault="00B76041" w:rsidP="00B76041">
            <w:pPr>
              <w:jc w:val="center"/>
              <w:rPr>
                <w:lang w:val="en-CA"/>
              </w:rPr>
            </w:pPr>
          </w:p>
        </w:tc>
        <w:tc>
          <w:tcPr>
            <w:tcW w:w="2070" w:type="dxa"/>
          </w:tcPr>
          <w:p w14:paraId="18C35A84" w14:textId="77777777" w:rsidR="00B76041" w:rsidRPr="00083477" w:rsidRDefault="00B76041" w:rsidP="00B76041">
            <w:pPr>
              <w:jc w:val="center"/>
              <w:rPr>
                <w:lang w:val="en-CA"/>
              </w:rPr>
            </w:pPr>
          </w:p>
        </w:tc>
      </w:tr>
      <w:tr w:rsidR="00B76041" w14:paraId="7E68E055" w14:textId="77777777" w:rsidTr="00B76041">
        <w:tc>
          <w:tcPr>
            <w:tcW w:w="2245" w:type="dxa"/>
          </w:tcPr>
          <w:p w14:paraId="18D76872" w14:textId="77777777" w:rsidR="00B76041" w:rsidRDefault="00B76041" w:rsidP="00B7604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5.0</w:t>
            </w:r>
          </w:p>
        </w:tc>
        <w:tc>
          <w:tcPr>
            <w:tcW w:w="2070" w:type="dxa"/>
          </w:tcPr>
          <w:p w14:paraId="1ACEA3C6" w14:textId="77777777" w:rsidR="00B76041" w:rsidRDefault="00B76041" w:rsidP="00B76041">
            <w:pPr>
              <w:jc w:val="center"/>
              <w:rPr>
                <w:lang w:val="en-CA"/>
              </w:rPr>
            </w:pPr>
          </w:p>
        </w:tc>
        <w:tc>
          <w:tcPr>
            <w:tcW w:w="2070" w:type="dxa"/>
          </w:tcPr>
          <w:p w14:paraId="046DABEA" w14:textId="77777777" w:rsidR="00B76041" w:rsidRPr="00083477" w:rsidRDefault="00B76041" w:rsidP="00B76041">
            <w:pPr>
              <w:jc w:val="center"/>
              <w:rPr>
                <w:lang w:val="en-CA"/>
              </w:rPr>
            </w:pPr>
          </w:p>
        </w:tc>
      </w:tr>
    </w:tbl>
    <w:p w14:paraId="029BE68F" w14:textId="18170B7D" w:rsidR="00EB2F86" w:rsidRDefault="00EB2F86" w:rsidP="006921FD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>Complete the following table for nitrobenzene:</w:t>
      </w:r>
    </w:p>
    <w:p w14:paraId="2C837502" w14:textId="08B81DDB" w:rsidR="00EB2F86" w:rsidRPr="00EB2F86" w:rsidRDefault="00EB2F86" w:rsidP="00B76041">
      <w:pPr>
        <w:rPr>
          <w:lang w:val="en-CA"/>
        </w:rPr>
      </w:pPr>
    </w:p>
    <w:p w14:paraId="31020128" w14:textId="77777777" w:rsidR="00B76041" w:rsidRPr="00B76041" w:rsidRDefault="00B76041" w:rsidP="00B76041">
      <w:pPr>
        <w:ind w:left="360"/>
        <w:rPr>
          <w:lang w:val="en-CA"/>
        </w:rPr>
      </w:pPr>
    </w:p>
    <w:p w14:paraId="34F3306D" w14:textId="77777777" w:rsidR="00B76041" w:rsidRPr="00B76041" w:rsidRDefault="00B76041" w:rsidP="00B76041">
      <w:pPr>
        <w:pStyle w:val="ListParagraph"/>
        <w:rPr>
          <w:lang w:val="en-CA"/>
        </w:rPr>
      </w:pPr>
    </w:p>
    <w:p w14:paraId="2EFEF56D" w14:textId="77777777" w:rsidR="00B76041" w:rsidRPr="00B76041" w:rsidRDefault="00B76041" w:rsidP="00083477">
      <w:pPr>
        <w:spacing w:after="0"/>
        <w:ind w:left="357"/>
        <w:rPr>
          <w:lang w:val="en-CA"/>
        </w:rPr>
      </w:pPr>
    </w:p>
    <w:p w14:paraId="560B5126" w14:textId="2448CCC6" w:rsidR="00EB2F86" w:rsidRDefault="00394017" w:rsidP="009B62DF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>What is the relationship between flow rate and retention time?</w:t>
      </w:r>
      <w:r w:rsidRPr="00394017">
        <w:rPr>
          <w:lang w:val="en-CA"/>
        </w:rPr>
        <w:t xml:space="preserve"> </w:t>
      </w:r>
      <w:r>
        <w:rPr>
          <w:lang w:val="en-CA"/>
        </w:rPr>
        <w:t>Is this reasonable? Explain</w:t>
      </w:r>
      <w:r w:rsidR="00EB2F86">
        <w:rPr>
          <w:lang w:val="en-CA"/>
        </w:rPr>
        <w:t>.</w:t>
      </w:r>
    </w:p>
    <w:p w14:paraId="30764EB4" w14:textId="5255B62D" w:rsidR="00083477" w:rsidRDefault="00083477" w:rsidP="00083477">
      <w:pPr>
        <w:spacing w:after="0"/>
        <w:rPr>
          <w:lang w:val="en-CA"/>
        </w:rPr>
      </w:pPr>
    </w:p>
    <w:p w14:paraId="3D3AB8A9" w14:textId="10CAFCD8" w:rsidR="00083477" w:rsidRDefault="00083477" w:rsidP="00083477">
      <w:pPr>
        <w:spacing w:after="0"/>
        <w:rPr>
          <w:lang w:val="en-CA"/>
        </w:rPr>
      </w:pPr>
    </w:p>
    <w:p w14:paraId="5652AEF4" w14:textId="3D0EA13B" w:rsidR="00083477" w:rsidRDefault="00083477" w:rsidP="00083477">
      <w:pPr>
        <w:spacing w:after="0"/>
        <w:rPr>
          <w:lang w:val="en-CA"/>
        </w:rPr>
      </w:pPr>
    </w:p>
    <w:p w14:paraId="754C1F0F" w14:textId="04507F5C" w:rsidR="00083477" w:rsidRDefault="00083477" w:rsidP="00083477">
      <w:pPr>
        <w:spacing w:after="0"/>
        <w:rPr>
          <w:lang w:val="en-CA"/>
        </w:rPr>
      </w:pPr>
    </w:p>
    <w:p w14:paraId="1F32981B" w14:textId="63F2A6B1" w:rsidR="00083477" w:rsidRDefault="00083477" w:rsidP="00083477">
      <w:pPr>
        <w:spacing w:after="0"/>
        <w:rPr>
          <w:lang w:val="en-CA"/>
        </w:rPr>
      </w:pPr>
    </w:p>
    <w:p w14:paraId="6EF1B674" w14:textId="77777777" w:rsidR="00083477" w:rsidRPr="00083477" w:rsidRDefault="00083477" w:rsidP="00083477">
      <w:pPr>
        <w:spacing w:after="0"/>
        <w:rPr>
          <w:lang w:val="en-CA"/>
        </w:rPr>
      </w:pPr>
    </w:p>
    <w:p w14:paraId="2C6DF12D" w14:textId="1C7FC6C1" w:rsidR="009B62DF" w:rsidRDefault="00394017" w:rsidP="009B62DF">
      <w:pPr>
        <w:pStyle w:val="ListParagraph"/>
        <w:numPr>
          <w:ilvl w:val="0"/>
          <w:numId w:val="3"/>
        </w:numPr>
        <w:rPr>
          <w:lang w:val="en-CA"/>
        </w:rPr>
      </w:pPr>
      <w:r>
        <w:rPr>
          <w:lang w:val="en-CA"/>
        </w:rPr>
        <w:t>What is the relationship between flow rate and retention factor? Is this reasonable? Explain</w:t>
      </w:r>
      <w:r w:rsidR="00EB2F86">
        <w:rPr>
          <w:lang w:val="en-CA"/>
        </w:rPr>
        <w:t>.</w:t>
      </w:r>
      <w:r w:rsidR="009B62DF">
        <w:rPr>
          <w:lang w:val="en-CA"/>
        </w:rPr>
        <w:t xml:space="preserve"> </w:t>
      </w:r>
    </w:p>
    <w:p w14:paraId="19FF8064" w14:textId="3093D287" w:rsidR="003325FA" w:rsidRDefault="003325FA" w:rsidP="00083477">
      <w:pPr>
        <w:pStyle w:val="ListParagraph"/>
        <w:spacing w:after="0"/>
        <w:rPr>
          <w:lang w:val="en-CA"/>
        </w:rPr>
      </w:pPr>
    </w:p>
    <w:p w14:paraId="32136160" w14:textId="77777777" w:rsidR="00A740C5" w:rsidRDefault="00A740C5" w:rsidP="00083477">
      <w:pPr>
        <w:spacing w:after="0"/>
        <w:rPr>
          <w:lang w:val="en-CA"/>
        </w:rPr>
      </w:pPr>
    </w:p>
    <w:p w14:paraId="2C8B69D5" w14:textId="77777777" w:rsidR="00A740C5" w:rsidRDefault="00A740C5" w:rsidP="00083477">
      <w:pPr>
        <w:spacing w:after="0"/>
        <w:rPr>
          <w:lang w:val="en-CA"/>
        </w:rPr>
      </w:pPr>
    </w:p>
    <w:p w14:paraId="452C46D2" w14:textId="471182B9" w:rsidR="003325FA" w:rsidRDefault="003325FA" w:rsidP="00083477">
      <w:pPr>
        <w:spacing w:after="0"/>
        <w:rPr>
          <w:b/>
          <w:lang w:val="en-CA"/>
        </w:rPr>
      </w:pPr>
    </w:p>
    <w:p w14:paraId="374B7781" w14:textId="77777777" w:rsidR="006F52B9" w:rsidRDefault="006F52B9">
      <w:pPr>
        <w:rPr>
          <w:b/>
          <w:lang w:val="en-CA"/>
        </w:rPr>
      </w:pPr>
      <w:r>
        <w:rPr>
          <w:b/>
          <w:lang w:val="en-CA"/>
        </w:rPr>
        <w:br w:type="page"/>
      </w:r>
    </w:p>
    <w:p w14:paraId="7B67CE91" w14:textId="65345C37" w:rsidR="009B62DF" w:rsidRDefault="00A740C5" w:rsidP="009B62DF">
      <w:pPr>
        <w:rPr>
          <w:b/>
          <w:lang w:val="en-CA"/>
        </w:rPr>
      </w:pPr>
      <w:r w:rsidRPr="00A740C5">
        <w:rPr>
          <w:b/>
          <w:lang w:val="en-CA"/>
        </w:rPr>
        <w:lastRenderedPageBreak/>
        <w:t>Retention</w:t>
      </w:r>
      <w:r w:rsidR="00B93F45">
        <w:rPr>
          <w:b/>
          <w:lang w:val="en-CA"/>
        </w:rPr>
        <w:t>, Efficiency, and Resolution with</w:t>
      </w:r>
      <w:r w:rsidRPr="00A740C5">
        <w:rPr>
          <w:b/>
          <w:lang w:val="en-CA"/>
        </w:rPr>
        <w:t xml:space="preserve"> </w:t>
      </w:r>
      <w:r w:rsidRPr="006F52B9">
        <w:rPr>
          <w:b/>
          <w:i/>
          <w:lang w:val="en-CA"/>
        </w:rPr>
        <w:t>HPLC Simulator</w:t>
      </w:r>
      <w:r w:rsidRPr="00A740C5">
        <w:rPr>
          <w:b/>
          <w:lang w:val="en-CA"/>
        </w:rPr>
        <w:t>:</w:t>
      </w:r>
    </w:p>
    <w:p w14:paraId="586C87BC" w14:textId="38395A91" w:rsidR="00A740C5" w:rsidRPr="00A740C5" w:rsidRDefault="006F52B9" w:rsidP="003325FA">
      <w:pPr>
        <w:numPr>
          <w:ilvl w:val="0"/>
          <w:numId w:val="4"/>
        </w:numPr>
        <w:spacing w:after="0" w:line="240" w:lineRule="auto"/>
      </w:pPr>
      <w:r>
        <w:rPr>
          <w:lang w:val="en-CA"/>
        </w:rPr>
        <w:t xml:space="preserve">Go to </w:t>
      </w:r>
      <w:hyperlink r:id="rId11" w:history="1">
        <w:r>
          <w:rPr>
            <w:rStyle w:val="Hyperlink"/>
          </w:rPr>
          <w:t>http://www.multidlc.org/hplcsim</w:t>
        </w:r>
      </w:hyperlink>
      <w:r>
        <w:rPr>
          <w:lang w:val="en-CA"/>
        </w:rPr>
        <w:t xml:space="preserve">  If simulator was already open, r</w:t>
      </w:r>
      <w:r w:rsidR="00A740C5">
        <w:rPr>
          <w:lang w:val="en-CA"/>
        </w:rPr>
        <w:t xml:space="preserve">eturn to default conditions using upper left </w:t>
      </w:r>
      <w:r w:rsidR="00A740C5" w:rsidRPr="00A740C5">
        <w:rPr>
          <w:i/>
          <w:lang w:val="en-CA"/>
        </w:rPr>
        <w:t>Reset</w:t>
      </w:r>
      <w:r w:rsidR="00A740C5">
        <w:rPr>
          <w:lang w:val="en-CA"/>
        </w:rPr>
        <w:t xml:space="preserve"> button.</w:t>
      </w:r>
    </w:p>
    <w:p w14:paraId="56A02943" w14:textId="443ACC5C" w:rsidR="00701E43" w:rsidRPr="00332A9D" w:rsidRDefault="006F52B9" w:rsidP="003325FA">
      <w:pPr>
        <w:numPr>
          <w:ilvl w:val="0"/>
          <w:numId w:val="4"/>
        </w:numPr>
        <w:spacing w:after="0" w:line="240" w:lineRule="auto"/>
      </w:pPr>
      <w:r>
        <w:rPr>
          <w:lang w:val="en-CA"/>
        </w:rPr>
        <w:t xml:space="preserve">Open the </w:t>
      </w:r>
      <w:r>
        <w:rPr>
          <w:i/>
          <w:lang w:val="en-CA"/>
        </w:rPr>
        <w:t>Mobile Phase Composition</w:t>
      </w:r>
      <w:r>
        <w:rPr>
          <w:lang w:val="en-CA"/>
        </w:rPr>
        <w:t xml:space="preserve"> menu, and c</w:t>
      </w:r>
      <w:r w:rsidR="00AF7C6A" w:rsidRPr="00A740C5">
        <w:rPr>
          <w:lang w:val="en-CA"/>
        </w:rPr>
        <w:t xml:space="preserve">hange </w:t>
      </w:r>
      <w:r w:rsidR="00AF7C6A" w:rsidRPr="00A25B3F">
        <w:rPr>
          <w:i/>
          <w:lang w:val="en-CA"/>
        </w:rPr>
        <w:t xml:space="preserve">Solvent B fraction </w:t>
      </w:r>
      <w:r w:rsidR="00AF7C6A" w:rsidRPr="00B12AC4">
        <w:rPr>
          <w:lang w:val="en-CA"/>
        </w:rPr>
        <w:t>(</w:t>
      </w:r>
      <w:r w:rsidR="00AF7C6A" w:rsidRPr="00A25B3F">
        <w:rPr>
          <w:i/>
          <w:lang w:val="en-CA"/>
        </w:rPr>
        <w:t>% v/v</w:t>
      </w:r>
      <w:r w:rsidR="00AF7C6A" w:rsidRPr="00B12AC4">
        <w:rPr>
          <w:lang w:val="en-CA"/>
        </w:rPr>
        <w:t>)</w:t>
      </w:r>
      <w:r w:rsidR="00AF7C6A" w:rsidRPr="00A740C5">
        <w:rPr>
          <w:lang w:val="en-CA"/>
        </w:rPr>
        <w:t xml:space="preserve"> </w:t>
      </w:r>
      <w:r w:rsidR="00A740C5">
        <w:rPr>
          <w:lang w:val="en-CA"/>
        </w:rPr>
        <w:t xml:space="preserve">in 1% increments </w:t>
      </w:r>
      <w:r w:rsidR="00AF7C6A" w:rsidRPr="00A740C5">
        <w:rPr>
          <w:lang w:val="en-CA"/>
        </w:rPr>
        <w:t xml:space="preserve">from 40% to 35%. </w:t>
      </w:r>
      <w:r w:rsidR="00332A9D">
        <w:rPr>
          <w:lang w:val="en-CA"/>
        </w:rPr>
        <w:t xml:space="preserve">What </w:t>
      </w:r>
      <w:r w:rsidR="00FE5593">
        <w:rPr>
          <w:lang w:val="en-CA"/>
        </w:rPr>
        <w:t>a</w:t>
      </w:r>
      <w:r w:rsidR="00332A9D">
        <w:rPr>
          <w:lang w:val="en-CA"/>
        </w:rPr>
        <w:t>re the two least resolved compounds in the chromatogram? _____________ and ______________</w:t>
      </w:r>
      <w:r w:rsidR="00A25B3F">
        <w:rPr>
          <w:lang w:val="en-CA"/>
        </w:rPr>
        <w:t xml:space="preserve"> </w:t>
      </w:r>
    </w:p>
    <w:p w14:paraId="7E04E122" w14:textId="21C81AE2" w:rsidR="00332A9D" w:rsidRDefault="00332A9D" w:rsidP="00332A9D">
      <w:pPr>
        <w:pStyle w:val="ListParagraph"/>
        <w:spacing w:after="0" w:line="240" w:lineRule="auto"/>
        <w:rPr>
          <w:lang w:val="en-CA"/>
        </w:rPr>
      </w:pPr>
      <w:r w:rsidRPr="00332A9D">
        <w:rPr>
          <w:lang w:val="en-CA"/>
        </w:rPr>
        <w:t>What happens to the resolution between these two compo</w:t>
      </w:r>
      <w:r w:rsidR="00FE5593">
        <w:rPr>
          <w:lang w:val="en-CA"/>
        </w:rPr>
        <w:t>unds</w:t>
      </w:r>
      <w:r w:rsidRPr="00332A9D">
        <w:rPr>
          <w:lang w:val="en-CA"/>
        </w:rPr>
        <w:t xml:space="preserve"> as the </w:t>
      </w:r>
      <w:r w:rsidRPr="00B12AC4">
        <w:rPr>
          <w:i/>
          <w:lang w:val="en-CA"/>
        </w:rPr>
        <w:t xml:space="preserve">Solvent B </w:t>
      </w:r>
      <w:r w:rsidR="00B12AC4">
        <w:rPr>
          <w:i/>
          <w:lang w:val="en-CA"/>
        </w:rPr>
        <w:t>F</w:t>
      </w:r>
      <w:r w:rsidRPr="00B12AC4">
        <w:rPr>
          <w:i/>
          <w:lang w:val="en-CA"/>
        </w:rPr>
        <w:t>raction</w:t>
      </w:r>
      <w:r w:rsidRPr="00332A9D">
        <w:rPr>
          <w:lang w:val="en-CA"/>
        </w:rPr>
        <w:t xml:space="preserve"> is adjusted from 40% to 35%</w:t>
      </w:r>
      <w:r w:rsidR="002C1CD4">
        <w:rPr>
          <w:lang w:val="en-CA"/>
        </w:rPr>
        <w:t xml:space="preserve"> acetonitrile</w:t>
      </w:r>
      <w:r w:rsidRPr="00332A9D">
        <w:rPr>
          <w:lang w:val="en-CA"/>
        </w:rPr>
        <w:t>?</w:t>
      </w:r>
    </w:p>
    <w:p w14:paraId="4F5DA160" w14:textId="5604B6B7" w:rsidR="008A44CC" w:rsidRDefault="008A44CC" w:rsidP="00332A9D">
      <w:pPr>
        <w:pStyle w:val="ListParagraph"/>
        <w:spacing w:after="0" w:line="240" w:lineRule="auto"/>
        <w:rPr>
          <w:lang w:val="en-CA"/>
        </w:rPr>
      </w:pPr>
    </w:p>
    <w:p w14:paraId="0DE27854" w14:textId="442EECEE" w:rsidR="008A44CC" w:rsidRDefault="008A44CC" w:rsidP="00332A9D">
      <w:pPr>
        <w:pStyle w:val="ListParagraph"/>
        <w:spacing w:after="0" w:line="240" w:lineRule="auto"/>
        <w:rPr>
          <w:lang w:val="en-CA"/>
        </w:rPr>
      </w:pPr>
    </w:p>
    <w:p w14:paraId="57444C10" w14:textId="7226E756" w:rsidR="008A44CC" w:rsidRDefault="008A44CC" w:rsidP="00332A9D">
      <w:pPr>
        <w:pStyle w:val="ListParagraph"/>
        <w:spacing w:after="0" w:line="240" w:lineRule="auto"/>
        <w:rPr>
          <w:lang w:val="en-CA"/>
        </w:rPr>
      </w:pPr>
    </w:p>
    <w:p w14:paraId="5985D32A" w14:textId="7E02D516" w:rsidR="008A44CC" w:rsidRDefault="008A44CC" w:rsidP="00332A9D">
      <w:pPr>
        <w:pStyle w:val="ListParagraph"/>
        <w:spacing w:after="0" w:line="240" w:lineRule="auto"/>
        <w:rPr>
          <w:lang w:val="en-CA"/>
        </w:rPr>
      </w:pPr>
    </w:p>
    <w:p w14:paraId="4DB59D3C" w14:textId="4B5DE488" w:rsidR="008A44CC" w:rsidRDefault="008A44CC" w:rsidP="00332A9D">
      <w:pPr>
        <w:pStyle w:val="ListParagraph"/>
        <w:spacing w:after="0" w:line="240" w:lineRule="auto"/>
        <w:rPr>
          <w:lang w:val="en-CA"/>
        </w:rPr>
      </w:pPr>
    </w:p>
    <w:p w14:paraId="6C151829" w14:textId="77777777" w:rsidR="008A44CC" w:rsidRPr="00970B7A" w:rsidRDefault="008A44CC" w:rsidP="00332A9D">
      <w:pPr>
        <w:pStyle w:val="ListParagraph"/>
        <w:spacing w:after="0" w:line="240" w:lineRule="auto"/>
      </w:pPr>
    </w:p>
    <w:p w14:paraId="444F6F5B" w14:textId="7592928F" w:rsidR="006921FD" w:rsidRPr="00DB6817" w:rsidRDefault="006921FD" w:rsidP="006921FD">
      <w:pPr>
        <w:pStyle w:val="ListParagraph"/>
        <w:numPr>
          <w:ilvl w:val="0"/>
          <w:numId w:val="4"/>
        </w:numPr>
        <w:spacing w:after="240" w:line="240" w:lineRule="auto"/>
        <w:ind w:left="714" w:hanging="357"/>
        <w:rPr>
          <w:lang w:val="en-CA"/>
        </w:rPr>
      </w:pPr>
      <w:r>
        <w:rPr>
          <w:lang w:val="en-CA"/>
        </w:rPr>
        <w:t xml:space="preserve">Repeat step 2 noting the retention time </w:t>
      </w:r>
      <w:proofErr w:type="spellStart"/>
      <w:r w:rsidRPr="00C04476">
        <w:rPr>
          <w:i/>
          <w:lang w:val="en-CA"/>
        </w:rPr>
        <w:t>t</w:t>
      </w:r>
      <w:r w:rsidRPr="00C04476">
        <w:rPr>
          <w:vertAlign w:val="subscript"/>
          <w:lang w:val="en-CA"/>
        </w:rPr>
        <w:t>R</w:t>
      </w:r>
      <w:proofErr w:type="spellEnd"/>
      <w:r>
        <w:rPr>
          <w:lang w:val="en-CA"/>
        </w:rPr>
        <w:t xml:space="preserve"> and standard deviation </w:t>
      </w:r>
      <w:r>
        <w:rPr>
          <w:lang w:val="en-CA"/>
        </w:rPr>
        <w:sym w:font="Symbol" w:char="F073"/>
      </w:r>
      <w:r>
        <w:rPr>
          <w:lang w:val="en-CA"/>
        </w:rPr>
        <w:t xml:space="preserve"> for the two least resolved peaks. Four </w:t>
      </w:r>
      <w:r>
        <w:rPr>
          <w:lang w:val="en-CA"/>
        </w:rPr>
        <w:sym w:font="Symbol" w:char="F073"/>
      </w:r>
      <w:r>
        <w:rPr>
          <w:lang w:val="en-CA"/>
        </w:rPr>
        <w:t xml:space="preserve"> equals the baseline width of the peak (</w:t>
      </w:r>
      <w:r w:rsidRPr="003065DA">
        <w:rPr>
          <w:i/>
          <w:lang w:val="en-CA"/>
        </w:rPr>
        <w:t>w</w:t>
      </w:r>
      <w:r>
        <w:rPr>
          <w:lang w:val="en-CA"/>
        </w:rPr>
        <w:t xml:space="preserve"> = 4</w:t>
      </w:r>
      <w:r>
        <w:rPr>
          <w:lang w:val="en-CA"/>
        </w:rPr>
        <w:sym w:font="Symbol" w:char="F073"/>
      </w:r>
      <w:r w:rsidR="003065DA">
        <w:rPr>
          <w:lang w:val="en-CA"/>
        </w:rPr>
        <w:t>).</w:t>
      </w:r>
      <w:r>
        <w:rPr>
          <w:lang w:val="en-CA"/>
        </w:rPr>
        <w:t xml:space="preserve"> U</w:t>
      </w:r>
      <w:r w:rsidRPr="00DB6817">
        <w:rPr>
          <w:lang w:val="en-CA"/>
        </w:rPr>
        <w:t xml:space="preserve">se </w:t>
      </w:r>
      <w:r w:rsidR="00FE5593">
        <w:rPr>
          <w:lang w:val="en-CA"/>
        </w:rPr>
        <w:t>the equation below</w:t>
      </w:r>
      <w:r w:rsidRPr="00DB6817">
        <w:rPr>
          <w:lang w:val="en-CA"/>
        </w:rPr>
        <w:t xml:space="preserve"> to determine the resolution </w:t>
      </w:r>
      <w:r>
        <w:rPr>
          <w:lang w:val="en-CA"/>
        </w:rPr>
        <w:t>between these peaks at one</w:t>
      </w:r>
      <w:r w:rsidRPr="00DB6817">
        <w:rPr>
          <w:lang w:val="en-CA"/>
        </w:rPr>
        <w:t xml:space="preserve"> flow rate studied in step 3.</w:t>
      </w:r>
      <w:r>
        <w:rPr>
          <w:lang w:val="en-CA"/>
        </w:rPr>
        <w:t xml:space="preserve"> Each group member should perform the calculation for a unique </w:t>
      </w:r>
      <w:r w:rsidRPr="006921FD">
        <w:rPr>
          <w:i/>
          <w:lang w:val="en-CA"/>
        </w:rPr>
        <w:t>Solvent B fraction</w:t>
      </w:r>
      <w:r>
        <w:rPr>
          <w:lang w:val="en-CA"/>
        </w:rPr>
        <w:t>.</w:t>
      </w:r>
      <w:r w:rsidR="00843D7E">
        <w:rPr>
          <w:lang w:val="en-CA"/>
        </w:rPr>
        <w:t xml:space="preserve"> Show an example calculation.</w:t>
      </w:r>
      <w:r w:rsidR="003065DA">
        <w:rPr>
          <w:lang w:val="en-CA"/>
        </w:rPr>
        <w:t xml:space="preserve"> </w:t>
      </w:r>
      <w:r w:rsidR="003065DA" w:rsidRPr="00394017">
        <w:rPr>
          <w:i/>
          <w:lang w:val="en-CA"/>
        </w:rPr>
        <w:t>Hint:</w:t>
      </w:r>
      <w:r w:rsidR="003065DA">
        <w:rPr>
          <w:lang w:val="en-CA"/>
        </w:rPr>
        <w:t xml:space="preserve"> ensure </w:t>
      </w:r>
      <w:proofErr w:type="spellStart"/>
      <w:r w:rsidR="003065DA" w:rsidRPr="003065DA">
        <w:rPr>
          <w:i/>
          <w:lang w:val="en-CA"/>
        </w:rPr>
        <w:t>t</w:t>
      </w:r>
      <w:r w:rsidR="003065DA" w:rsidRPr="003065DA">
        <w:rPr>
          <w:vertAlign w:val="subscript"/>
          <w:lang w:val="en-CA"/>
        </w:rPr>
        <w:t>R</w:t>
      </w:r>
      <w:proofErr w:type="spellEnd"/>
      <w:r w:rsidR="003065DA">
        <w:rPr>
          <w:lang w:val="en-CA"/>
        </w:rPr>
        <w:t xml:space="preserve"> and </w:t>
      </w:r>
      <w:r w:rsidR="003065DA" w:rsidRPr="003065DA">
        <w:rPr>
          <w:i/>
          <w:lang w:val="en-CA"/>
        </w:rPr>
        <w:t>w</w:t>
      </w:r>
      <w:r w:rsidR="003065DA">
        <w:rPr>
          <w:lang w:val="en-CA"/>
        </w:rPr>
        <w:t xml:space="preserve"> are in same units.</w:t>
      </w:r>
    </w:p>
    <w:p w14:paraId="746E5D83" w14:textId="07469E3C" w:rsidR="00843D7E" w:rsidRPr="00C03D66" w:rsidRDefault="00843D7E" w:rsidP="00843D7E">
      <w:pPr>
        <w:widowControl w:val="0"/>
        <w:tabs>
          <w:tab w:val="left" w:pos="720"/>
          <w:tab w:val="center" w:pos="4320"/>
          <w:tab w:val="right" w:pos="9000"/>
        </w:tabs>
        <w:spacing w:line="480" w:lineRule="atLeast"/>
        <w:ind w:left="360"/>
      </w:pPr>
      <w:r>
        <w:rPr>
          <w:i/>
        </w:rPr>
        <w:tab/>
      </w:r>
      <w:r w:rsidRPr="00843D7E">
        <w:rPr>
          <w:i/>
        </w:rPr>
        <w:t>Resolution:</w:t>
      </w:r>
      <w:r w:rsidRPr="00C03D66">
        <w:tab/>
      </w:r>
      <w:r w:rsidRPr="006C39E4">
        <w:rPr>
          <w:position w:val="-30"/>
        </w:rPr>
        <w:object w:dxaOrig="1800" w:dyaOrig="680" w14:anchorId="28B2F5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pt;height:35pt" o:ole="">
            <v:imagedata r:id="rId12" o:title=""/>
          </v:shape>
          <o:OLEObject Type="Embed" ProgID="Equation.DSMT4" ShapeID="_x0000_i1025" DrawAspect="Content" ObjectID="_1658996554" r:id="rId13"/>
        </w:object>
      </w:r>
      <w:r w:rsidRPr="00C03D66">
        <w:tab/>
      </w:r>
    </w:p>
    <w:p w14:paraId="2A8D6D59" w14:textId="77777777" w:rsidR="00843D7E" w:rsidRDefault="00843D7E" w:rsidP="00843D7E">
      <w:pPr>
        <w:spacing w:after="0" w:line="240" w:lineRule="auto"/>
        <w:rPr>
          <w:lang w:val="en-CA"/>
        </w:rPr>
      </w:pPr>
    </w:p>
    <w:p w14:paraId="7C208FD1" w14:textId="3E0429E1" w:rsidR="00843D7E" w:rsidRDefault="00FE5593" w:rsidP="003065DA">
      <w:pPr>
        <w:spacing w:after="0" w:line="240" w:lineRule="auto"/>
        <w:ind w:firstLine="720"/>
        <w:rPr>
          <w:lang w:val="en-CA"/>
        </w:rPr>
      </w:pPr>
      <w:r>
        <w:rPr>
          <w:lang w:val="en-CA"/>
        </w:rPr>
        <w:t>Complete the following table for Question 3:</w:t>
      </w:r>
    </w:p>
    <w:p w14:paraId="3E38B7A3" w14:textId="40C7729B" w:rsidR="00843D7E" w:rsidRDefault="00843D7E" w:rsidP="00843D7E">
      <w:pPr>
        <w:spacing w:after="0" w:line="240" w:lineRule="auto"/>
        <w:rPr>
          <w:lang w:val="en-CA"/>
        </w:rPr>
      </w:pPr>
    </w:p>
    <w:tbl>
      <w:tblPr>
        <w:tblStyle w:val="TableGrid"/>
        <w:tblW w:w="9103" w:type="dxa"/>
        <w:tblInd w:w="815" w:type="dxa"/>
        <w:tblLook w:val="04A0" w:firstRow="1" w:lastRow="0" w:firstColumn="1" w:lastColumn="0" w:noHBand="0" w:noVBand="1"/>
      </w:tblPr>
      <w:tblGrid>
        <w:gridCol w:w="1307"/>
        <w:gridCol w:w="1134"/>
        <w:gridCol w:w="992"/>
        <w:gridCol w:w="1134"/>
        <w:gridCol w:w="1134"/>
        <w:gridCol w:w="992"/>
        <w:gridCol w:w="1134"/>
        <w:gridCol w:w="1276"/>
      </w:tblGrid>
      <w:tr w:rsidR="003065DA" w14:paraId="596A280F" w14:textId="77777777" w:rsidTr="00530FC6">
        <w:tc>
          <w:tcPr>
            <w:tcW w:w="1307" w:type="dxa"/>
          </w:tcPr>
          <w:p w14:paraId="0C7ACB85" w14:textId="77777777" w:rsidR="003065DA" w:rsidRDefault="003065DA" w:rsidP="003065DA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Solvent B </w:t>
            </w:r>
          </w:p>
          <w:p w14:paraId="1EC83C21" w14:textId="4D81ED56" w:rsidR="003065DA" w:rsidRDefault="003065DA" w:rsidP="003065DA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(%)</w:t>
            </w:r>
          </w:p>
        </w:tc>
        <w:tc>
          <w:tcPr>
            <w:tcW w:w="1134" w:type="dxa"/>
          </w:tcPr>
          <w:p w14:paraId="02B791D6" w14:textId="1557BAC8" w:rsidR="003065DA" w:rsidRPr="003065DA" w:rsidRDefault="003065DA" w:rsidP="003065DA">
            <w:pPr>
              <w:rPr>
                <w:lang w:val="en-CA"/>
              </w:rPr>
            </w:pPr>
            <w:r w:rsidRPr="003065DA">
              <w:rPr>
                <w:i/>
                <w:lang w:val="en-CA"/>
              </w:rPr>
              <w:t>t</w:t>
            </w:r>
            <w:r>
              <w:rPr>
                <w:vertAlign w:val="subscript"/>
                <w:lang w:val="en-CA"/>
              </w:rPr>
              <w:t>R,1</w:t>
            </w:r>
            <w:r>
              <w:rPr>
                <w:lang w:val="en-CA"/>
              </w:rPr>
              <w:t xml:space="preserve"> (min)</w:t>
            </w:r>
          </w:p>
        </w:tc>
        <w:tc>
          <w:tcPr>
            <w:tcW w:w="992" w:type="dxa"/>
          </w:tcPr>
          <w:p w14:paraId="57627C08" w14:textId="3E2D1C49" w:rsidR="003065DA" w:rsidRPr="003065DA" w:rsidRDefault="003065DA" w:rsidP="00394017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sym w:font="Symbol" w:char="F073"/>
            </w:r>
            <w:r>
              <w:rPr>
                <w:vertAlign w:val="subscript"/>
                <w:lang w:val="en-CA"/>
              </w:rPr>
              <w:t>1</w:t>
            </w:r>
            <w:r>
              <w:rPr>
                <w:lang w:val="en-CA"/>
              </w:rPr>
              <w:t xml:space="preserve"> (s)</w:t>
            </w:r>
          </w:p>
        </w:tc>
        <w:tc>
          <w:tcPr>
            <w:tcW w:w="1134" w:type="dxa"/>
          </w:tcPr>
          <w:p w14:paraId="01C207DD" w14:textId="3FE2848D" w:rsidR="003065DA" w:rsidRPr="003065DA" w:rsidRDefault="003065DA" w:rsidP="00843D7E">
            <w:pPr>
              <w:rPr>
                <w:i/>
                <w:lang w:val="en-CA"/>
              </w:rPr>
            </w:pPr>
            <w:r>
              <w:rPr>
                <w:i/>
                <w:lang w:val="en-CA"/>
              </w:rPr>
              <w:t>w</w:t>
            </w:r>
            <w:r w:rsidRPr="003065DA">
              <w:rPr>
                <w:vertAlign w:val="subscript"/>
                <w:lang w:val="en-CA"/>
              </w:rPr>
              <w:t>1</w:t>
            </w:r>
            <w:r>
              <w:rPr>
                <w:lang w:val="en-CA"/>
              </w:rPr>
              <w:t xml:space="preserve"> (min)</w:t>
            </w:r>
          </w:p>
        </w:tc>
        <w:tc>
          <w:tcPr>
            <w:tcW w:w="1134" w:type="dxa"/>
          </w:tcPr>
          <w:p w14:paraId="783D2F13" w14:textId="460288D6" w:rsidR="003065DA" w:rsidRPr="003065DA" w:rsidRDefault="003065DA" w:rsidP="00843D7E">
            <w:pPr>
              <w:rPr>
                <w:lang w:val="en-CA"/>
              </w:rPr>
            </w:pPr>
            <w:r w:rsidRPr="003065DA">
              <w:rPr>
                <w:i/>
                <w:lang w:val="en-CA"/>
              </w:rPr>
              <w:t>t</w:t>
            </w:r>
            <w:r>
              <w:rPr>
                <w:vertAlign w:val="subscript"/>
                <w:lang w:val="en-CA"/>
              </w:rPr>
              <w:t>R,2</w:t>
            </w:r>
            <w:r>
              <w:rPr>
                <w:lang w:val="en-CA"/>
              </w:rPr>
              <w:t xml:space="preserve"> (min)</w:t>
            </w:r>
          </w:p>
        </w:tc>
        <w:tc>
          <w:tcPr>
            <w:tcW w:w="992" w:type="dxa"/>
          </w:tcPr>
          <w:p w14:paraId="47F598AD" w14:textId="16E45F58" w:rsidR="003065DA" w:rsidRPr="003065DA" w:rsidRDefault="003065DA" w:rsidP="00394017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sym w:font="Symbol" w:char="F073"/>
            </w:r>
            <w:r>
              <w:rPr>
                <w:vertAlign w:val="subscript"/>
                <w:lang w:val="en-CA"/>
              </w:rPr>
              <w:t>2</w:t>
            </w:r>
            <w:r>
              <w:rPr>
                <w:lang w:val="en-CA"/>
              </w:rPr>
              <w:t xml:space="preserve"> (s)</w:t>
            </w:r>
          </w:p>
        </w:tc>
        <w:tc>
          <w:tcPr>
            <w:tcW w:w="1134" w:type="dxa"/>
          </w:tcPr>
          <w:p w14:paraId="5E43D985" w14:textId="617EC89E" w:rsidR="003065DA" w:rsidRDefault="003065DA" w:rsidP="003065DA">
            <w:pPr>
              <w:rPr>
                <w:lang w:val="en-CA"/>
              </w:rPr>
            </w:pPr>
            <w:r>
              <w:rPr>
                <w:i/>
                <w:lang w:val="en-CA"/>
              </w:rPr>
              <w:t>w</w:t>
            </w:r>
            <w:r w:rsidRPr="003065DA">
              <w:rPr>
                <w:vertAlign w:val="subscript"/>
                <w:lang w:val="en-CA"/>
              </w:rPr>
              <w:t>2</w:t>
            </w:r>
            <w:r>
              <w:rPr>
                <w:vertAlign w:val="subscript"/>
                <w:lang w:val="en-CA"/>
              </w:rPr>
              <w:t xml:space="preserve"> </w:t>
            </w:r>
            <w:r>
              <w:rPr>
                <w:lang w:val="en-CA"/>
              </w:rPr>
              <w:t>(min)</w:t>
            </w:r>
          </w:p>
        </w:tc>
        <w:tc>
          <w:tcPr>
            <w:tcW w:w="1276" w:type="dxa"/>
          </w:tcPr>
          <w:p w14:paraId="352A4810" w14:textId="77777777" w:rsidR="003065DA" w:rsidRDefault="003065DA" w:rsidP="00843D7E">
            <w:pPr>
              <w:rPr>
                <w:lang w:val="en-CA"/>
              </w:rPr>
            </w:pPr>
            <w:r>
              <w:rPr>
                <w:lang w:val="en-CA"/>
              </w:rPr>
              <w:t>Resolution</w:t>
            </w:r>
          </w:p>
          <w:p w14:paraId="6BFCB9A0" w14:textId="6B5B7ECD" w:rsidR="00530FC6" w:rsidRDefault="00530FC6" w:rsidP="00530FC6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(unitless)</w:t>
            </w:r>
          </w:p>
        </w:tc>
      </w:tr>
      <w:tr w:rsidR="003065DA" w14:paraId="1779F611" w14:textId="77777777" w:rsidTr="00530FC6">
        <w:tc>
          <w:tcPr>
            <w:tcW w:w="1307" w:type="dxa"/>
          </w:tcPr>
          <w:p w14:paraId="588FA7E1" w14:textId="2F8E38F9" w:rsidR="003065DA" w:rsidRDefault="003065DA" w:rsidP="003065DA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40</w:t>
            </w:r>
          </w:p>
        </w:tc>
        <w:tc>
          <w:tcPr>
            <w:tcW w:w="1134" w:type="dxa"/>
          </w:tcPr>
          <w:p w14:paraId="1A285A2D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1918385B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1E71D7E2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5136C3E3" w14:textId="0BB4496F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7329120C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3D05CA96" w14:textId="33EF01E9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276" w:type="dxa"/>
          </w:tcPr>
          <w:p w14:paraId="22399E48" w14:textId="77777777" w:rsidR="003065DA" w:rsidRDefault="003065DA" w:rsidP="00843D7E">
            <w:pPr>
              <w:rPr>
                <w:lang w:val="en-CA"/>
              </w:rPr>
            </w:pPr>
          </w:p>
        </w:tc>
      </w:tr>
      <w:tr w:rsidR="003065DA" w14:paraId="483F02C7" w14:textId="77777777" w:rsidTr="00530FC6">
        <w:tc>
          <w:tcPr>
            <w:tcW w:w="1307" w:type="dxa"/>
          </w:tcPr>
          <w:p w14:paraId="3CE1AFB6" w14:textId="0C9AEEC4" w:rsidR="003065DA" w:rsidRDefault="003065DA" w:rsidP="003065DA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39</w:t>
            </w:r>
          </w:p>
        </w:tc>
        <w:tc>
          <w:tcPr>
            <w:tcW w:w="1134" w:type="dxa"/>
          </w:tcPr>
          <w:p w14:paraId="391EA22C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67404FA5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426DAB6B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293C48BB" w14:textId="1073B82F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49B32DC2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08BEF4F8" w14:textId="09A63E5D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276" w:type="dxa"/>
          </w:tcPr>
          <w:p w14:paraId="20C88911" w14:textId="77777777" w:rsidR="003065DA" w:rsidRDefault="003065DA" w:rsidP="00843D7E">
            <w:pPr>
              <w:rPr>
                <w:lang w:val="en-CA"/>
              </w:rPr>
            </w:pPr>
          </w:p>
        </w:tc>
      </w:tr>
      <w:tr w:rsidR="003065DA" w14:paraId="77833506" w14:textId="77777777" w:rsidTr="00530FC6">
        <w:tc>
          <w:tcPr>
            <w:tcW w:w="1307" w:type="dxa"/>
          </w:tcPr>
          <w:p w14:paraId="345A6F93" w14:textId="14B227A4" w:rsidR="003065DA" w:rsidRDefault="003065DA" w:rsidP="003065DA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38</w:t>
            </w:r>
          </w:p>
        </w:tc>
        <w:tc>
          <w:tcPr>
            <w:tcW w:w="1134" w:type="dxa"/>
          </w:tcPr>
          <w:p w14:paraId="0C7727BB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523BF5CB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71D30D2A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615143D0" w14:textId="0455FCE2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69743AEB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05A35EF4" w14:textId="79EF3940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276" w:type="dxa"/>
          </w:tcPr>
          <w:p w14:paraId="677E68B1" w14:textId="77777777" w:rsidR="003065DA" w:rsidRDefault="003065DA" w:rsidP="00843D7E">
            <w:pPr>
              <w:rPr>
                <w:lang w:val="en-CA"/>
              </w:rPr>
            </w:pPr>
          </w:p>
        </w:tc>
      </w:tr>
      <w:tr w:rsidR="003065DA" w14:paraId="7D0B2050" w14:textId="77777777" w:rsidTr="00530FC6">
        <w:tc>
          <w:tcPr>
            <w:tcW w:w="1307" w:type="dxa"/>
          </w:tcPr>
          <w:p w14:paraId="7F962881" w14:textId="601A1165" w:rsidR="003065DA" w:rsidRDefault="003065DA" w:rsidP="003065DA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37</w:t>
            </w:r>
          </w:p>
        </w:tc>
        <w:tc>
          <w:tcPr>
            <w:tcW w:w="1134" w:type="dxa"/>
          </w:tcPr>
          <w:p w14:paraId="3E9CCA7C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2010C6FF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309C7419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3EAEF735" w14:textId="48AD04C2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00C84D69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594E8C89" w14:textId="2B052E2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276" w:type="dxa"/>
          </w:tcPr>
          <w:p w14:paraId="35724D45" w14:textId="77777777" w:rsidR="003065DA" w:rsidRDefault="003065DA" w:rsidP="00843D7E">
            <w:pPr>
              <w:rPr>
                <w:lang w:val="en-CA"/>
              </w:rPr>
            </w:pPr>
          </w:p>
        </w:tc>
      </w:tr>
      <w:tr w:rsidR="003065DA" w14:paraId="32BF4518" w14:textId="77777777" w:rsidTr="00530FC6">
        <w:tc>
          <w:tcPr>
            <w:tcW w:w="1307" w:type="dxa"/>
          </w:tcPr>
          <w:p w14:paraId="2EE38B82" w14:textId="7ED78B24" w:rsidR="003065DA" w:rsidRDefault="003065DA" w:rsidP="003065DA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36</w:t>
            </w:r>
          </w:p>
        </w:tc>
        <w:tc>
          <w:tcPr>
            <w:tcW w:w="1134" w:type="dxa"/>
          </w:tcPr>
          <w:p w14:paraId="6A6BCA2C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4437F2EB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1DC42C9C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316F01A8" w14:textId="7D1EB2F4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1FD0D943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0A9F4D2C" w14:textId="1F4E7450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276" w:type="dxa"/>
          </w:tcPr>
          <w:p w14:paraId="1C603ADF" w14:textId="77777777" w:rsidR="003065DA" w:rsidRDefault="003065DA" w:rsidP="00843D7E">
            <w:pPr>
              <w:rPr>
                <w:lang w:val="en-CA"/>
              </w:rPr>
            </w:pPr>
          </w:p>
        </w:tc>
      </w:tr>
      <w:tr w:rsidR="003065DA" w14:paraId="35909A7F" w14:textId="77777777" w:rsidTr="00530FC6">
        <w:tc>
          <w:tcPr>
            <w:tcW w:w="1307" w:type="dxa"/>
          </w:tcPr>
          <w:p w14:paraId="0981A9A6" w14:textId="637F9C7F" w:rsidR="003065DA" w:rsidRDefault="003065DA" w:rsidP="003065DA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35</w:t>
            </w:r>
          </w:p>
        </w:tc>
        <w:tc>
          <w:tcPr>
            <w:tcW w:w="1134" w:type="dxa"/>
          </w:tcPr>
          <w:p w14:paraId="4E55FBC7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53A8DD27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5B40811C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10391589" w14:textId="09F01ACB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67B89A7C" w14:textId="77777777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78FBDF9D" w14:textId="2A2BA729" w:rsidR="003065DA" w:rsidRDefault="003065DA" w:rsidP="00843D7E">
            <w:pPr>
              <w:rPr>
                <w:lang w:val="en-CA"/>
              </w:rPr>
            </w:pPr>
          </w:p>
        </w:tc>
        <w:tc>
          <w:tcPr>
            <w:tcW w:w="1276" w:type="dxa"/>
          </w:tcPr>
          <w:p w14:paraId="71BE88BC" w14:textId="77777777" w:rsidR="003065DA" w:rsidRDefault="003065DA" w:rsidP="00843D7E">
            <w:pPr>
              <w:rPr>
                <w:lang w:val="en-CA"/>
              </w:rPr>
            </w:pPr>
          </w:p>
        </w:tc>
      </w:tr>
    </w:tbl>
    <w:p w14:paraId="3E84844B" w14:textId="77777777" w:rsidR="00FE5593" w:rsidRDefault="00FE5593" w:rsidP="00843D7E">
      <w:pPr>
        <w:spacing w:after="0" w:line="240" w:lineRule="auto"/>
        <w:rPr>
          <w:lang w:val="en-CA"/>
        </w:rPr>
      </w:pPr>
    </w:p>
    <w:p w14:paraId="3FAA2895" w14:textId="77777777" w:rsidR="00843D7E" w:rsidRDefault="00843D7E" w:rsidP="00843D7E">
      <w:pPr>
        <w:spacing w:after="0" w:line="240" w:lineRule="auto"/>
        <w:rPr>
          <w:lang w:val="en-CA"/>
        </w:rPr>
      </w:pPr>
    </w:p>
    <w:p w14:paraId="537D7FEC" w14:textId="104E220F" w:rsidR="00843D7E" w:rsidRDefault="00843D7E" w:rsidP="00843D7E">
      <w:pPr>
        <w:pStyle w:val="ListParagraph"/>
        <w:spacing w:after="0" w:line="240" w:lineRule="auto"/>
        <w:rPr>
          <w:lang w:val="en-CA"/>
        </w:rPr>
      </w:pPr>
    </w:p>
    <w:p w14:paraId="4FD888BB" w14:textId="77777777" w:rsidR="00530FC6" w:rsidRDefault="00530FC6" w:rsidP="00843D7E">
      <w:pPr>
        <w:pStyle w:val="ListParagraph"/>
        <w:spacing w:after="0" w:line="240" w:lineRule="auto"/>
        <w:rPr>
          <w:lang w:val="en-CA"/>
        </w:rPr>
      </w:pPr>
    </w:p>
    <w:p w14:paraId="13064062" w14:textId="77777777" w:rsidR="00530FC6" w:rsidRDefault="00530FC6" w:rsidP="00843D7E">
      <w:pPr>
        <w:pStyle w:val="ListParagraph"/>
        <w:spacing w:after="0" w:line="240" w:lineRule="auto"/>
        <w:rPr>
          <w:lang w:val="en-CA"/>
        </w:rPr>
      </w:pPr>
    </w:p>
    <w:p w14:paraId="207D5445" w14:textId="45CC25A1" w:rsidR="000C4F11" w:rsidRDefault="000C4F11" w:rsidP="00530FC6">
      <w:pPr>
        <w:pStyle w:val="ListParagraph"/>
        <w:numPr>
          <w:ilvl w:val="0"/>
          <w:numId w:val="4"/>
        </w:numPr>
        <w:spacing w:after="0" w:line="240" w:lineRule="auto"/>
        <w:rPr>
          <w:lang w:val="en-CA"/>
        </w:rPr>
      </w:pPr>
      <w:r>
        <w:rPr>
          <w:lang w:val="en-CA"/>
        </w:rPr>
        <w:t xml:space="preserve">A resolution value of </w:t>
      </w:r>
      <w:r w:rsidR="00530FC6">
        <w:rPr>
          <w:lang w:val="en-CA"/>
        </w:rPr>
        <w:t xml:space="preserve">1.5 </w:t>
      </w:r>
      <w:r>
        <w:rPr>
          <w:lang w:val="en-CA"/>
        </w:rPr>
        <w:t xml:space="preserve">or greater is considered </w:t>
      </w:r>
      <w:r w:rsidRPr="00C8606C">
        <w:rPr>
          <w:i/>
          <w:lang w:val="en-CA"/>
        </w:rPr>
        <w:t>baseline resolution</w:t>
      </w:r>
      <w:r>
        <w:rPr>
          <w:lang w:val="en-CA"/>
        </w:rPr>
        <w:t>. Is baseline resolution achieved with any of these mobile phases?</w:t>
      </w:r>
      <w:r w:rsidR="00530FC6">
        <w:rPr>
          <w:lang w:val="en-CA"/>
        </w:rPr>
        <w:t xml:space="preserve"> What does </w:t>
      </w:r>
      <w:r w:rsidR="00530FC6" w:rsidRPr="00530FC6">
        <w:rPr>
          <w:i/>
          <w:lang w:val="en-CA"/>
        </w:rPr>
        <w:t>baseline resolved</w:t>
      </w:r>
      <w:r w:rsidR="00530FC6">
        <w:rPr>
          <w:lang w:val="en-CA"/>
        </w:rPr>
        <w:t xml:space="preserve"> mean?</w:t>
      </w:r>
    </w:p>
    <w:p w14:paraId="0F431059" w14:textId="2FA392F4" w:rsidR="000C4F11" w:rsidRDefault="000C4F11" w:rsidP="00843D7E">
      <w:pPr>
        <w:pStyle w:val="ListParagraph"/>
        <w:spacing w:after="0" w:line="240" w:lineRule="auto"/>
        <w:rPr>
          <w:lang w:val="en-CA"/>
        </w:rPr>
      </w:pPr>
    </w:p>
    <w:p w14:paraId="314968B8" w14:textId="7115DF9C" w:rsidR="00530FC6" w:rsidRDefault="00530FC6" w:rsidP="00843D7E">
      <w:pPr>
        <w:pStyle w:val="ListParagraph"/>
        <w:spacing w:after="0" w:line="240" w:lineRule="auto"/>
        <w:rPr>
          <w:lang w:val="en-CA"/>
        </w:rPr>
      </w:pPr>
    </w:p>
    <w:p w14:paraId="6F306A2A" w14:textId="2F65CF42" w:rsidR="00530FC6" w:rsidRDefault="00530FC6" w:rsidP="00843D7E">
      <w:pPr>
        <w:pStyle w:val="ListParagraph"/>
        <w:spacing w:after="0" w:line="240" w:lineRule="auto"/>
        <w:rPr>
          <w:lang w:val="en-CA"/>
        </w:rPr>
      </w:pPr>
    </w:p>
    <w:p w14:paraId="6FCCF682" w14:textId="77777777" w:rsidR="00530FC6" w:rsidRDefault="00530FC6" w:rsidP="00843D7E">
      <w:pPr>
        <w:pStyle w:val="ListParagraph"/>
        <w:spacing w:after="0" w:line="240" w:lineRule="auto"/>
        <w:rPr>
          <w:lang w:val="en-CA"/>
        </w:rPr>
      </w:pPr>
    </w:p>
    <w:p w14:paraId="4A9880B5" w14:textId="6293D235" w:rsidR="001224E8" w:rsidRDefault="001224E8" w:rsidP="00EA4713">
      <w:pPr>
        <w:pStyle w:val="ListParagraph"/>
        <w:numPr>
          <w:ilvl w:val="0"/>
          <w:numId w:val="4"/>
        </w:numPr>
        <w:rPr>
          <w:lang w:val="en-CA"/>
        </w:rPr>
      </w:pPr>
      <w:r>
        <w:rPr>
          <w:lang w:val="en-CA"/>
        </w:rPr>
        <w:lastRenderedPageBreak/>
        <w:t xml:space="preserve">With </w:t>
      </w:r>
      <w:r w:rsidRPr="00A25B3F">
        <w:rPr>
          <w:i/>
          <w:lang w:val="en-CA"/>
        </w:rPr>
        <w:t xml:space="preserve">Solvent B </w:t>
      </w:r>
      <w:r w:rsidR="00C8606C">
        <w:rPr>
          <w:i/>
          <w:lang w:val="en-CA"/>
        </w:rPr>
        <w:t>F</w:t>
      </w:r>
      <w:r w:rsidRPr="00A25B3F">
        <w:rPr>
          <w:i/>
          <w:lang w:val="en-CA"/>
        </w:rPr>
        <w:t xml:space="preserve">raction </w:t>
      </w:r>
      <w:r w:rsidRPr="00237366">
        <w:rPr>
          <w:lang w:val="en-CA"/>
        </w:rPr>
        <w:t>(%</w:t>
      </w:r>
      <w:r w:rsidRPr="00A25B3F">
        <w:rPr>
          <w:i/>
          <w:lang w:val="en-CA"/>
        </w:rPr>
        <w:t xml:space="preserve"> v/v</w:t>
      </w:r>
      <w:r w:rsidRPr="00237366">
        <w:rPr>
          <w:lang w:val="en-CA"/>
        </w:rPr>
        <w:t>)</w:t>
      </w:r>
      <w:r w:rsidRPr="00A740C5">
        <w:rPr>
          <w:lang w:val="en-CA"/>
        </w:rPr>
        <w:t xml:space="preserve"> </w:t>
      </w:r>
      <w:r>
        <w:rPr>
          <w:lang w:val="en-CA"/>
        </w:rPr>
        <w:t>of 38%</w:t>
      </w:r>
      <w:r w:rsidR="00394017">
        <w:rPr>
          <w:lang w:val="en-CA"/>
        </w:rPr>
        <w:t xml:space="preserve"> acetonitrile</w:t>
      </w:r>
      <w:r>
        <w:rPr>
          <w:lang w:val="en-CA"/>
        </w:rPr>
        <w:t xml:space="preserve">, use retention time </w:t>
      </w:r>
      <w:proofErr w:type="spellStart"/>
      <w:r w:rsidRPr="00C04476">
        <w:rPr>
          <w:i/>
          <w:lang w:val="en-CA"/>
        </w:rPr>
        <w:t>t</w:t>
      </w:r>
      <w:r w:rsidRPr="00C04476">
        <w:rPr>
          <w:vertAlign w:val="subscript"/>
          <w:lang w:val="en-CA"/>
        </w:rPr>
        <w:t>R</w:t>
      </w:r>
      <w:proofErr w:type="spellEnd"/>
      <w:r>
        <w:rPr>
          <w:lang w:val="en-CA"/>
        </w:rPr>
        <w:t xml:space="preserve"> and </w:t>
      </w:r>
      <w:r>
        <w:rPr>
          <w:lang w:val="en-CA"/>
        </w:rPr>
        <w:sym w:font="Symbol" w:char="F073"/>
      </w:r>
      <w:r>
        <w:rPr>
          <w:lang w:val="en-CA"/>
        </w:rPr>
        <w:t xml:space="preserve"> (s) for nitrobenzene to determine plate number</w:t>
      </w:r>
      <w:r w:rsidR="00C8606C">
        <w:rPr>
          <w:lang w:val="en-CA"/>
        </w:rPr>
        <w:t xml:space="preserve"> </w:t>
      </w:r>
      <w:r w:rsidR="00C8606C" w:rsidRPr="00C8606C">
        <w:rPr>
          <w:i/>
          <w:lang w:val="en-CA"/>
        </w:rPr>
        <w:t>N</w:t>
      </w:r>
      <w:r>
        <w:rPr>
          <w:lang w:val="en-CA"/>
        </w:rPr>
        <w:t xml:space="preserve">. </w:t>
      </w:r>
      <w:r w:rsidR="00D75EB9">
        <w:rPr>
          <w:lang w:val="en-CA"/>
        </w:rPr>
        <w:t>The w</w:t>
      </w:r>
      <w:r>
        <w:rPr>
          <w:lang w:val="en-CA"/>
        </w:rPr>
        <w:t xml:space="preserve">idth at baseline </w:t>
      </w:r>
      <w:r w:rsidRPr="001224E8">
        <w:rPr>
          <w:i/>
          <w:lang w:val="en-CA"/>
        </w:rPr>
        <w:t>w</w:t>
      </w:r>
      <w:r>
        <w:rPr>
          <w:lang w:val="en-CA"/>
        </w:rPr>
        <w:t xml:space="preserve"> equals 4</w:t>
      </w:r>
      <w:r>
        <w:rPr>
          <w:lang w:val="en-CA"/>
        </w:rPr>
        <w:sym w:font="Symbol" w:char="F073"/>
      </w:r>
      <w:r>
        <w:rPr>
          <w:lang w:val="en-CA"/>
        </w:rPr>
        <w:t xml:space="preserve">. </w:t>
      </w:r>
      <w:r w:rsidR="00394017">
        <w:rPr>
          <w:lang w:val="en-CA"/>
        </w:rPr>
        <w:t xml:space="preserve">Other group members should calculate </w:t>
      </w:r>
      <w:r w:rsidR="00394017" w:rsidRPr="00F32AEA">
        <w:rPr>
          <w:i/>
          <w:lang w:val="en-CA"/>
        </w:rPr>
        <w:t>N</w:t>
      </w:r>
      <w:r w:rsidR="00394017">
        <w:rPr>
          <w:lang w:val="en-CA"/>
        </w:rPr>
        <w:t xml:space="preserve"> for 35% acetonitrile.</w:t>
      </w:r>
    </w:p>
    <w:p w14:paraId="08BB870E" w14:textId="13B8A28B" w:rsidR="00AD0278" w:rsidRDefault="00AD0278" w:rsidP="00AD0278">
      <w:pPr>
        <w:ind w:left="720"/>
      </w:pPr>
      <w:r w:rsidRPr="00AD0278">
        <w:rPr>
          <w:i/>
          <w:noProof/>
          <w:szCs w:val="24"/>
        </w:rPr>
        <w:t>Plate number</w:t>
      </w:r>
      <w:r w:rsidRPr="00AD0278">
        <w:rPr>
          <w:i/>
        </w:rPr>
        <w:t>:</w:t>
      </w:r>
      <w:r w:rsidRPr="00B2409C">
        <w:tab/>
      </w:r>
      <w:r>
        <w:tab/>
      </w:r>
      <w:r>
        <w:tab/>
      </w:r>
      <w:r w:rsidRPr="00C0035D">
        <w:rPr>
          <w:position w:val="-28"/>
        </w:rPr>
        <w:object w:dxaOrig="1560" w:dyaOrig="740" w14:anchorId="36522754">
          <v:shape id="_x0000_i1026" type="#_x0000_t75" style="width:79pt;height:37.5pt" o:ole="">
            <v:imagedata r:id="rId14" o:title=""/>
          </v:shape>
          <o:OLEObject Type="Embed" ProgID="Equation.DSMT4" ShapeID="_x0000_i1026" DrawAspect="Content" ObjectID="_1658996555" r:id="rId15"/>
        </w:object>
      </w:r>
      <w:r w:rsidRPr="00C03D66">
        <w:tab/>
      </w:r>
      <w:r>
        <w:tab/>
      </w:r>
      <w:r>
        <w:tab/>
      </w:r>
      <w:r>
        <w:tab/>
      </w:r>
    </w:p>
    <w:p w14:paraId="5252291A" w14:textId="34FFBC1D" w:rsidR="00814709" w:rsidRDefault="00814709" w:rsidP="00AD0278">
      <w:pPr>
        <w:ind w:left="720"/>
      </w:pPr>
    </w:p>
    <w:p w14:paraId="51E06D11" w14:textId="29C4F86C" w:rsidR="00814709" w:rsidRDefault="00814709" w:rsidP="00AD0278">
      <w:pPr>
        <w:ind w:left="720"/>
      </w:pPr>
    </w:p>
    <w:p w14:paraId="4C51C4D6" w14:textId="77777777" w:rsidR="00814709" w:rsidRDefault="00814709" w:rsidP="00AD0278">
      <w:pPr>
        <w:ind w:left="720"/>
      </w:pPr>
    </w:p>
    <w:p w14:paraId="4B38034C" w14:textId="77777777" w:rsidR="00237366" w:rsidRDefault="00B93F45" w:rsidP="00B93F45">
      <w:pPr>
        <w:pStyle w:val="ListParagraph"/>
        <w:numPr>
          <w:ilvl w:val="0"/>
          <w:numId w:val="4"/>
        </w:numPr>
        <w:rPr>
          <w:lang w:val="en-CA"/>
        </w:rPr>
      </w:pPr>
      <w:r>
        <w:rPr>
          <w:lang w:val="en-CA"/>
        </w:rPr>
        <w:t>Resolution is governed by the Purnell equation</w:t>
      </w:r>
      <w:r w:rsidR="00C8606C">
        <w:rPr>
          <w:lang w:val="en-CA"/>
        </w:rPr>
        <w:t>.</w:t>
      </w:r>
      <w:r w:rsidR="00D75EB9">
        <w:rPr>
          <w:lang w:val="en-CA"/>
        </w:rPr>
        <w:t xml:space="preserve"> </w:t>
      </w:r>
    </w:p>
    <w:p w14:paraId="3433DA0B" w14:textId="040CD1E6" w:rsidR="00237366" w:rsidRPr="00237366" w:rsidRDefault="00237366" w:rsidP="00237366">
      <w:pPr>
        <w:ind w:left="360" w:firstLine="360"/>
        <w:rPr>
          <w:lang w:val="en-CA"/>
        </w:rPr>
      </w:pPr>
      <w:r w:rsidRPr="00B93F45">
        <w:rPr>
          <w:i/>
        </w:rPr>
        <w:t>Purnell equation</w:t>
      </w:r>
      <w:r w:rsidRPr="00C03D66">
        <w:t>:</w:t>
      </w:r>
      <w:r w:rsidRPr="00C03D66">
        <w:tab/>
      </w:r>
      <w:proofErr w:type="gramStart"/>
      <w:r w:rsidRPr="00C03D66">
        <w:t>Resolution  =</w:t>
      </w:r>
      <w:proofErr w:type="gramEnd"/>
      <w:r w:rsidRPr="00C03D66">
        <w:t xml:space="preserve">  </w:t>
      </w:r>
      <w:r w:rsidRPr="0077578E">
        <w:rPr>
          <w:position w:val="-32"/>
        </w:rPr>
        <w:object w:dxaOrig="2000" w:dyaOrig="760" w14:anchorId="274E5B2F">
          <v:shape id="_x0000_i1027" type="#_x0000_t75" style="width:101.5pt;height:36pt" o:ole="">
            <v:imagedata r:id="rId16" o:title=""/>
          </v:shape>
          <o:OLEObject Type="Embed" ProgID="Equation.DSMT4" ShapeID="_x0000_i1027" DrawAspect="Content" ObjectID="_1658996556" r:id="rId17"/>
        </w:object>
      </w:r>
      <w:r>
        <w:tab/>
      </w:r>
    </w:p>
    <w:p w14:paraId="2D2F9185" w14:textId="1820C7BA" w:rsidR="00D75EB9" w:rsidRDefault="00237366" w:rsidP="00237366">
      <w:pPr>
        <w:pStyle w:val="ListParagraph"/>
        <w:rPr>
          <w:i/>
          <w:lang w:val="en-CA"/>
        </w:rPr>
      </w:pPr>
      <w:r>
        <w:rPr>
          <w:lang w:val="en-CA"/>
        </w:rPr>
        <w:t xml:space="preserve">where </w:t>
      </w:r>
      <w:r w:rsidRPr="00237366">
        <w:rPr>
          <w:i/>
          <w:lang w:val="en-CA"/>
        </w:rPr>
        <w:t>N</w:t>
      </w:r>
      <w:r>
        <w:rPr>
          <w:lang w:val="en-CA"/>
        </w:rPr>
        <w:t xml:space="preserve"> is the plate number, </w:t>
      </w:r>
      <w:r w:rsidR="00F32AEA" w:rsidRPr="00F32AEA">
        <w:rPr>
          <w:i/>
          <w:lang w:val="en-CA"/>
        </w:rPr>
        <w:t>k</w:t>
      </w:r>
      <w:r w:rsidR="00F32AEA" w:rsidRPr="00F32AEA">
        <w:rPr>
          <w:vertAlign w:val="subscript"/>
          <w:lang w:val="en-CA"/>
        </w:rPr>
        <w:t>1</w:t>
      </w:r>
      <w:r w:rsidR="00F32AEA">
        <w:rPr>
          <w:lang w:val="en-CA"/>
        </w:rPr>
        <w:t xml:space="preserve"> and </w:t>
      </w:r>
      <w:r w:rsidRPr="00461043">
        <w:rPr>
          <w:i/>
          <w:lang w:val="en-CA"/>
        </w:rPr>
        <w:t>k</w:t>
      </w:r>
      <w:r w:rsidRPr="00461043">
        <w:rPr>
          <w:vertAlign w:val="subscript"/>
          <w:lang w:val="en-CA"/>
        </w:rPr>
        <w:t>2</w:t>
      </w:r>
      <w:r>
        <w:rPr>
          <w:lang w:val="en-CA"/>
        </w:rPr>
        <w:t xml:space="preserve"> </w:t>
      </w:r>
      <w:r w:rsidR="00F32AEA">
        <w:rPr>
          <w:lang w:val="en-CA"/>
        </w:rPr>
        <w:t>are</w:t>
      </w:r>
      <w:r>
        <w:rPr>
          <w:lang w:val="en-CA"/>
        </w:rPr>
        <w:t xml:space="preserve"> the retention factor</w:t>
      </w:r>
      <w:r w:rsidR="00F32AEA">
        <w:rPr>
          <w:lang w:val="en-CA"/>
        </w:rPr>
        <w:t>s</w:t>
      </w:r>
      <w:r>
        <w:rPr>
          <w:lang w:val="en-CA"/>
        </w:rPr>
        <w:t xml:space="preserve"> of the two peaks, and </w:t>
      </w:r>
      <w:r>
        <w:rPr>
          <w:lang w:val="en-CA"/>
        </w:rPr>
        <w:sym w:font="Symbol" w:char="F061"/>
      </w:r>
      <w:r>
        <w:rPr>
          <w:lang w:val="en-CA"/>
        </w:rPr>
        <w:t xml:space="preserve"> is the separation factor which equals </w:t>
      </w:r>
      <w:r>
        <w:rPr>
          <w:lang w:val="en-CA"/>
        </w:rPr>
        <w:sym w:font="Symbol" w:char="F061"/>
      </w:r>
      <w:r>
        <w:rPr>
          <w:lang w:val="en-CA"/>
        </w:rPr>
        <w:t xml:space="preserve">= </w:t>
      </w:r>
      <w:r w:rsidRPr="00A43EE1">
        <w:rPr>
          <w:i/>
          <w:lang w:val="en-CA"/>
        </w:rPr>
        <w:t>k</w:t>
      </w:r>
      <w:r w:rsidRPr="00A43EE1">
        <w:rPr>
          <w:vertAlign w:val="subscript"/>
          <w:lang w:val="en-CA"/>
        </w:rPr>
        <w:t>2</w:t>
      </w:r>
      <w:r>
        <w:rPr>
          <w:lang w:val="en-CA"/>
        </w:rPr>
        <w:t>/</w:t>
      </w:r>
      <w:r w:rsidRPr="00A43EE1">
        <w:rPr>
          <w:i/>
          <w:lang w:val="en-CA"/>
        </w:rPr>
        <w:t>k</w:t>
      </w:r>
      <w:r w:rsidRPr="00A43EE1">
        <w:rPr>
          <w:vertAlign w:val="subscript"/>
          <w:lang w:val="en-CA"/>
        </w:rPr>
        <w:t>1</w:t>
      </w:r>
      <w:r w:rsidR="00F32AEA">
        <w:rPr>
          <w:lang w:val="en-CA"/>
        </w:rPr>
        <w:t xml:space="preserve"> where </w:t>
      </w:r>
      <w:r w:rsidR="00F32AEA" w:rsidRPr="00F32AEA">
        <w:rPr>
          <w:i/>
          <w:lang w:val="en-CA"/>
        </w:rPr>
        <w:t>k</w:t>
      </w:r>
      <w:r w:rsidR="00F32AEA" w:rsidRPr="00F32AEA">
        <w:rPr>
          <w:vertAlign w:val="subscript"/>
          <w:lang w:val="en-CA"/>
        </w:rPr>
        <w:t>2</w:t>
      </w:r>
      <w:r w:rsidR="00F32AEA">
        <w:rPr>
          <w:lang w:val="en-CA"/>
        </w:rPr>
        <w:t xml:space="preserve"> </w:t>
      </w:r>
      <w:r w:rsidR="00F32AEA">
        <w:rPr>
          <w:lang w:val="en-CA"/>
        </w:rPr>
        <w:sym w:font="Symbol" w:char="F0B3"/>
      </w:r>
      <w:r w:rsidR="00F32AEA">
        <w:rPr>
          <w:lang w:val="en-CA"/>
        </w:rPr>
        <w:t xml:space="preserve"> </w:t>
      </w:r>
      <w:r w:rsidR="00F32AEA" w:rsidRPr="00F32AEA">
        <w:rPr>
          <w:i/>
          <w:lang w:val="en-CA"/>
        </w:rPr>
        <w:t>k</w:t>
      </w:r>
      <w:r w:rsidR="00F32AEA" w:rsidRPr="00F32AEA">
        <w:rPr>
          <w:vertAlign w:val="subscript"/>
          <w:lang w:val="en-CA"/>
        </w:rPr>
        <w:t>1</w:t>
      </w:r>
      <w:r w:rsidR="00F32AEA">
        <w:rPr>
          <w:lang w:val="en-CA"/>
        </w:rPr>
        <w:t>.</w:t>
      </w:r>
      <w:r>
        <w:rPr>
          <w:lang w:val="en-CA"/>
        </w:rPr>
        <w:t xml:space="preserve"> </w:t>
      </w:r>
      <w:r w:rsidR="00F32AEA">
        <w:rPr>
          <w:lang w:val="en-CA"/>
        </w:rPr>
        <w:t xml:space="preserve">For </w:t>
      </w:r>
      <w:r w:rsidR="00D75EB9">
        <w:rPr>
          <w:lang w:val="en-CA"/>
        </w:rPr>
        <w:t xml:space="preserve">two different </w:t>
      </w:r>
      <w:r w:rsidR="00461043" w:rsidRPr="00461043">
        <w:rPr>
          <w:i/>
          <w:lang w:val="en-CA"/>
        </w:rPr>
        <w:t>Solvent B Fractions</w:t>
      </w:r>
      <w:r w:rsidR="00D75EB9">
        <w:rPr>
          <w:lang w:val="en-CA"/>
        </w:rPr>
        <w:t xml:space="preserve"> (35% and 38%)</w:t>
      </w:r>
      <w:r>
        <w:rPr>
          <w:lang w:val="en-CA"/>
        </w:rPr>
        <w:t>, r</w:t>
      </w:r>
      <w:r w:rsidR="00461043">
        <w:rPr>
          <w:lang w:val="en-CA"/>
        </w:rPr>
        <w:t xml:space="preserve">ecord the values of </w:t>
      </w:r>
      <w:r w:rsidR="00EF1145" w:rsidRPr="00461043">
        <w:rPr>
          <w:i/>
          <w:lang w:val="en-CA"/>
        </w:rPr>
        <w:t>k</w:t>
      </w:r>
      <w:r w:rsidR="00EF1145">
        <w:rPr>
          <w:vertAlign w:val="subscript"/>
          <w:lang w:val="en-CA"/>
        </w:rPr>
        <w:t xml:space="preserve">1 </w:t>
      </w:r>
      <w:r>
        <w:rPr>
          <w:lang w:val="en-CA"/>
        </w:rPr>
        <w:t>and</w:t>
      </w:r>
      <w:r w:rsidR="00461043">
        <w:rPr>
          <w:lang w:val="en-CA"/>
        </w:rPr>
        <w:t xml:space="preserve"> </w:t>
      </w:r>
      <w:r w:rsidR="00461043" w:rsidRPr="00461043">
        <w:rPr>
          <w:i/>
          <w:lang w:val="en-CA"/>
        </w:rPr>
        <w:t>k</w:t>
      </w:r>
      <w:r w:rsidR="00461043" w:rsidRPr="00461043">
        <w:rPr>
          <w:vertAlign w:val="subscript"/>
          <w:lang w:val="en-CA"/>
        </w:rPr>
        <w:t>2</w:t>
      </w:r>
      <w:r w:rsidR="00461043">
        <w:rPr>
          <w:lang w:val="en-CA"/>
        </w:rPr>
        <w:t xml:space="preserve"> </w:t>
      </w:r>
      <w:r>
        <w:rPr>
          <w:lang w:val="en-CA"/>
        </w:rPr>
        <w:t>under the two sets of conditions</w:t>
      </w:r>
      <w:r w:rsidR="00461043">
        <w:rPr>
          <w:lang w:val="en-CA"/>
        </w:rPr>
        <w:t>.</w:t>
      </w:r>
      <w:r w:rsidR="00D75EB9">
        <w:rPr>
          <w:lang w:val="en-CA"/>
        </w:rPr>
        <w:t xml:space="preserve"> </w:t>
      </w:r>
      <w:r>
        <w:rPr>
          <w:lang w:val="en-CA"/>
        </w:rPr>
        <w:t>C</w:t>
      </w:r>
      <w:r w:rsidR="00D75EB9">
        <w:rPr>
          <w:lang w:val="en-CA"/>
        </w:rPr>
        <w:t>alculate the separation factor (</w:t>
      </w:r>
      <w:r w:rsidR="00D75EB9">
        <w:rPr>
          <w:lang w:val="en-CA"/>
        </w:rPr>
        <w:sym w:font="Symbol" w:char="F061"/>
      </w:r>
      <w:r w:rsidR="00D75EB9">
        <w:rPr>
          <w:lang w:val="en-CA"/>
        </w:rPr>
        <w:t xml:space="preserve">= </w:t>
      </w:r>
      <w:r w:rsidR="00D75EB9" w:rsidRPr="00A43EE1">
        <w:rPr>
          <w:i/>
          <w:lang w:val="en-CA"/>
        </w:rPr>
        <w:t>k</w:t>
      </w:r>
      <w:r w:rsidR="00D75EB9" w:rsidRPr="00A43EE1">
        <w:rPr>
          <w:vertAlign w:val="subscript"/>
          <w:lang w:val="en-CA"/>
        </w:rPr>
        <w:t>2</w:t>
      </w:r>
      <w:r w:rsidR="00D75EB9">
        <w:rPr>
          <w:lang w:val="en-CA"/>
        </w:rPr>
        <w:t>/</w:t>
      </w:r>
      <w:r w:rsidR="00D75EB9" w:rsidRPr="00A43EE1">
        <w:rPr>
          <w:i/>
          <w:lang w:val="en-CA"/>
        </w:rPr>
        <w:t>k</w:t>
      </w:r>
      <w:r w:rsidR="00D75EB9" w:rsidRPr="00A43EE1">
        <w:rPr>
          <w:vertAlign w:val="subscript"/>
          <w:lang w:val="en-CA"/>
        </w:rPr>
        <w:t>1</w:t>
      </w:r>
      <w:r w:rsidR="00D75EB9">
        <w:rPr>
          <w:lang w:val="en-CA"/>
        </w:rPr>
        <w:t xml:space="preserve">). </w:t>
      </w:r>
      <w:r w:rsidR="00EF1145">
        <w:rPr>
          <w:lang w:val="en-CA"/>
        </w:rPr>
        <w:t xml:space="preserve">Calculate the plate number (use </w:t>
      </w:r>
      <w:r w:rsidR="00EF1145" w:rsidRPr="00EF1145">
        <w:rPr>
          <w:i/>
          <w:lang w:val="en-CA"/>
        </w:rPr>
        <w:t>N</w:t>
      </w:r>
      <w:r w:rsidR="00EF1145">
        <w:rPr>
          <w:lang w:val="en-CA"/>
        </w:rPr>
        <w:t xml:space="preserve"> from question 5), separation factor term, and retention factor term of the Purnell equation. Compare with the resolutions determined in question 3.</w:t>
      </w:r>
    </w:p>
    <w:p w14:paraId="743B4EE4" w14:textId="224E6C47" w:rsidR="00237366" w:rsidRDefault="00237366" w:rsidP="00237366">
      <w:pPr>
        <w:pStyle w:val="ListParagraph"/>
        <w:rPr>
          <w:lang w:val="en-CA"/>
        </w:rPr>
      </w:pPr>
    </w:p>
    <w:tbl>
      <w:tblPr>
        <w:tblStyle w:val="TableGrid"/>
        <w:tblW w:w="8819" w:type="dxa"/>
        <w:tblInd w:w="815" w:type="dxa"/>
        <w:tblLook w:val="04A0" w:firstRow="1" w:lastRow="0" w:firstColumn="1" w:lastColumn="0" w:noHBand="0" w:noVBand="1"/>
      </w:tblPr>
      <w:tblGrid>
        <w:gridCol w:w="1448"/>
        <w:gridCol w:w="993"/>
        <w:gridCol w:w="992"/>
        <w:gridCol w:w="992"/>
        <w:gridCol w:w="992"/>
        <w:gridCol w:w="993"/>
        <w:gridCol w:w="1134"/>
        <w:gridCol w:w="1275"/>
      </w:tblGrid>
      <w:tr w:rsidR="00EF1145" w14:paraId="566D3145" w14:textId="77777777" w:rsidTr="00EF1145">
        <w:tc>
          <w:tcPr>
            <w:tcW w:w="1448" w:type="dxa"/>
          </w:tcPr>
          <w:p w14:paraId="5878CD98" w14:textId="77777777" w:rsidR="00D86D0D" w:rsidRDefault="00D86D0D" w:rsidP="00D86D0D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Solvent B </w:t>
            </w:r>
          </w:p>
          <w:p w14:paraId="2526CA40" w14:textId="2D74187C" w:rsidR="00EF1145" w:rsidRDefault="00D86D0D" w:rsidP="00D86D0D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(%)</w:t>
            </w:r>
          </w:p>
        </w:tc>
        <w:tc>
          <w:tcPr>
            <w:tcW w:w="993" w:type="dxa"/>
          </w:tcPr>
          <w:p w14:paraId="2A15B711" w14:textId="77777777" w:rsidR="00EF1145" w:rsidRDefault="00EF1145" w:rsidP="00EF1145">
            <w:pPr>
              <w:jc w:val="center"/>
              <w:rPr>
                <w:vertAlign w:val="subscript"/>
                <w:lang w:val="en-CA"/>
              </w:rPr>
            </w:pPr>
            <w:r>
              <w:rPr>
                <w:i/>
                <w:lang w:val="en-CA"/>
              </w:rPr>
              <w:t>k</w:t>
            </w:r>
            <w:r>
              <w:rPr>
                <w:vertAlign w:val="subscript"/>
                <w:lang w:val="en-CA"/>
              </w:rPr>
              <w:t>1</w:t>
            </w:r>
          </w:p>
          <w:p w14:paraId="5C29B138" w14:textId="6D247126" w:rsidR="00EF1145" w:rsidRPr="003065DA" w:rsidRDefault="00EF1145" w:rsidP="00EF1145">
            <w:pPr>
              <w:jc w:val="center"/>
              <w:rPr>
                <w:lang w:val="en-CA"/>
              </w:rPr>
            </w:pPr>
          </w:p>
        </w:tc>
        <w:tc>
          <w:tcPr>
            <w:tcW w:w="992" w:type="dxa"/>
          </w:tcPr>
          <w:p w14:paraId="4680A57C" w14:textId="41424A42" w:rsidR="00EF1145" w:rsidRPr="003065DA" w:rsidRDefault="00EF1145" w:rsidP="00EF1145">
            <w:pPr>
              <w:jc w:val="center"/>
              <w:rPr>
                <w:lang w:val="en-CA"/>
              </w:rPr>
            </w:pPr>
            <w:r>
              <w:rPr>
                <w:i/>
                <w:lang w:val="en-CA"/>
              </w:rPr>
              <w:t>k</w:t>
            </w:r>
            <w:r>
              <w:rPr>
                <w:vertAlign w:val="subscript"/>
                <w:lang w:val="en-CA"/>
              </w:rPr>
              <w:t>2</w:t>
            </w:r>
          </w:p>
        </w:tc>
        <w:tc>
          <w:tcPr>
            <w:tcW w:w="992" w:type="dxa"/>
          </w:tcPr>
          <w:p w14:paraId="50594E5A" w14:textId="272797E0" w:rsidR="00EF1145" w:rsidRPr="003065DA" w:rsidRDefault="00EF1145" w:rsidP="00EF1145">
            <w:pPr>
              <w:jc w:val="center"/>
              <w:rPr>
                <w:i/>
                <w:lang w:val="en-CA"/>
              </w:rPr>
            </w:pPr>
            <w:r>
              <w:rPr>
                <w:i/>
                <w:lang w:val="en-CA"/>
              </w:rPr>
              <w:sym w:font="Symbol" w:char="F061"/>
            </w:r>
          </w:p>
        </w:tc>
        <w:tc>
          <w:tcPr>
            <w:tcW w:w="992" w:type="dxa"/>
          </w:tcPr>
          <w:p w14:paraId="0D1FB767" w14:textId="34FA344F" w:rsidR="00EF1145" w:rsidRPr="003065DA" w:rsidRDefault="002B1E6F" w:rsidP="00EF1145">
            <w:pPr>
              <w:rPr>
                <w:lang w:val="en-CA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val="en-CA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lang w:val="en-CA"/>
                      </w:rPr>
                      <m:t>N</m:t>
                    </m:r>
                  </m:e>
                </m:rad>
                <m:r>
                  <w:rPr>
                    <w:rFonts w:ascii="Cambria Math" w:hAnsi="Cambria Math"/>
                    <w:lang w:val="en-CA"/>
                  </w:rPr>
                  <m:t>/4</m:t>
                </m:r>
              </m:oMath>
            </m:oMathPara>
          </w:p>
        </w:tc>
        <w:tc>
          <w:tcPr>
            <w:tcW w:w="993" w:type="dxa"/>
          </w:tcPr>
          <w:p w14:paraId="14CBA2B1" w14:textId="7DB57C8F" w:rsidR="00EF1145" w:rsidRPr="003065DA" w:rsidRDefault="00EF1145" w:rsidP="00EF1145">
            <w:pPr>
              <w:rPr>
                <w:lang w:val="en-CA"/>
              </w:rPr>
            </w:pPr>
            <w:r>
              <w:rPr>
                <w:lang w:val="en-CA"/>
              </w:rPr>
              <w:t>(</w:t>
            </w:r>
            <w:r>
              <w:rPr>
                <w:lang w:val="en-CA"/>
              </w:rPr>
              <w:sym w:font="Symbol" w:char="F061"/>
            </w:r>
            <w:r>
              <w:rPr>
                <w:lang w:val="en-CA"/>
              </w:rPr>
              <w:t>–1)/</w:t>
            </w:r>
            <w:r>
              <w:rPr>
                <w:lang w:val="en-CA"/>
              </w:rPr>
              <w:sym w:font="Symbol" w:char="F061"/>
            </w:r>
          </w:p>
        </w:tc>
        <w:tc>
          <w:tcPr>
            <w:tcW w:w="1134" w:type="dxa"/>
          </w:tcPr>
          <w:p w14:paraId="632D2396" w14:textId="36786D31" w:rsidR="00EF1145" w:rsidRDefault="00EF1145" w:rsidP="00EF1145">
            <w:pPr>
              <w:rPr>
                <w:lang w:val="en-CA"/>
              </w:rPr>
            </w:pPr>
            <w:r>
              <w:rPr>
                <w:i/>
                <w:lang w:val="en-CA"/>
              </w:rPr>
              <w:t>k</w:t>
            </w:r>
            <w:r>
              <w:rPr>
                <w:vertAlign w:val="subscript"/>
                <w:lang w:val="en-CA"/>
              </w:rPr>
              <w:t>2</w:t>
            </w:r>
            <w:r>
              <w:rPr>
                <w:lang w:val="en-CA"/>
              </w:rPr>
              <w:t>/(1+</w:t>
            </w:r>
            <w:r>
              <w:rPr>
                <w:i/>
                <w:lang w:val="en-CA"/>
              </w:rPr>
              <w:t xml:space="preserve"> k</w:t>
            </w:r>
            <w:r>
              <w:rPr>
                <w:vertAlign w:val="subscript"/>
                <w:lang w:val="en-CA"/>
              </w:rPr>
              <w:t>2</w:t>
            </w:r>
            <w:r>
              <w:rPr>
                <w:lang w:val="en-CA"/>
              </w:rPr>
              <w:t>)</w:t>
            </w:r>
          </w:p>
        </w:tc>
        <w:tc>
          <w:tcPr>
            <w:tcW w:w="1275" w:type="dxa"/>
          </w:tcPr>
          <w:p w14:paraId="55BB0FAD" w14:textId="77777777" w:rsidR="00EF1145" w:rsidRDefault="00EF1145" w:rsidP="00EF1145">
            <w:pPr>
              <w:rPr>
                <w:lang w:val="en-CA"/>
              </w:rPr>
            </w:pPr>
            <w:r>
              <w:rPr>
                <w:lang w:val="en-CA"/>
              </w:rPr>
              <w:t>Resolution</w:t>
            </w:r>
          </w:p>
          <w:p w14:paraId="0455460E" w14:textId="77777777" w:rsidR="00EF1145" w:rsidRDefault="00EF1145" w:rsidP="00EF1145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(unitless)</w:t>
            </w:r>
          </w:p>
        </w:tc>
      </w:tr>
      <w:tr w:rsidR="00EF1145" w14:paraId="61812B56" w14:textId="77777777" w:rsidTr="00EF1145">
        <w:tc>
          <w:tcPr>
            <w:tcW w:w="1448" w:type="dxa"/>
          </w:tcPr>
          <w:p w14:paraId="4574F1F6" w14:textId="278B72ED" w:rsidR="00EF1145" w:rsidRDefault="00D86D0D" w:rsidP="00EF1145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38</w:t>
            </w:r>
          </w:p>
        </w:tc>
        <w:tc>
          <w:tcPr>
            <w:tcW w:w="993" w:type="dxa"/>
          </w:tcPr>
          <w:p w14:paraId="32733958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096BA9AF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02594158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352C8B3C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3" w:type="dxa"/>
          </w:tcPr>
          <w:p w14:paraId="08E65478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074337A5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1275" w:type="dxa"/>
          </w:tcPr>
          <w:p w14:paraId="38BA6353" w14:textId="77777777" w:rsidR="00EF1145" w:rsidRDefault="00EF1145" w:rsidP="00EF1145">
            <w:pPr>
              <w:rPr>
                <w:lang w:val="en-CA"/>
              </w:rPr>
            </w:pPr>
          </w:p>
        </w:tc>
      </w:tr>
      <w:tr w:rsidR="00EF1145" w14:paraId="475E1B01" w14:textId="77777777" w:rsidTr="00EF1145">
        <w:tc>
          <w:tcPr>
            <w:tcW w:w="1448" w:type="dxa"/>
          </w:tcPr>
          <w:p w14:paraId="6B39A8BA" w14:textId="7EF7B504" w:rsidR="00EF1145" w:rsidRDefault="00D86D0D" w:rsidP="00EF1145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35</w:t>
            </w:r>
          </w:p>
        </w:tc>
        <w:tc>
          <w:tcPr>
            <w:tcW w:w="993" w:type="dxa"/>
          </w:tcPr>
          <w:p w14:paraId="1E0ADFFC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223F7621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77A39093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58EE4745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3" w:type="dxa"/>
          </w:tcPr>
          <w:p w14:paraId="48310340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1B567848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1275" w:type="dxa"/>
          </w:tcPr>
          <w:p w14:paraId="5F512750" w14:textId="77777777" w:rsidR="00EF1145" w:rsidRDefault="00EF1145" w:rsidP="00EF1145">
            <w:pPr>
              <w:rPr>
                <w:lang w:val="en-CA"/>
              </w:rPr>
            </w:pPr>
          </w:p>
        </w:tc>
      </w:tr>
      <w:tr w:rsidR="00EF1145" w14:paraId="51A79D93" w14:textId="77777777" w:rsidTr="00EF1145">
        <w:tc>
          <w:tcPr>
            <w:tcW w:w="1448" w:type="dxa"/>
          </w:tcPr>
          <w:p w14:paraId="41D4F193" w14:textId="536E3189" w:rsidR="00EF1145" w:rsidRDefault="00D86D0D" w:rsidP="00EF1145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Change (%)</w:t>
            </w:r>
          </w:p>
        </w:tc>
        <w:tc>
          <w:tcPr>
            <w:tcW w:w="993" w:type="dxa"/>
          </w:tcPr>
          <w:p w14:paraId="21447BCE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5B4E5AC9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67FDBFC3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2" w:type="dxa"/>
          </w:tcPr>
          <w:p w14:paraId="0CB28784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993" w:type="dxa"/>
          </w:tcPr>
          <w:p w14:paraId="3805871B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1134" w:type="dxa"/>
          </w:tcPr>
          <w:p w14:paraId="471CDA78" w14:textId="77777777" w:rsidR="00EF1145" w:rsidRDefault="00EF1145" w:rsidP="00EF1145">
            <w:pPr>
              <w:rPr>
                <w:lang w:val="en-CA"/>
              </w:rPr>
            </w:pPr>
          </w:p>
        </w:tc>
        <w:tc>
          <w:tcPr>
            <w:tcW w:w="1275" w:type="dxa"/>
          </w:tcPr>
          <w:p w14:paraId="38F60842" w14:textId="77777777" w:rsidR="00EF1145" w:rsidRDefault="00EF1145" w:rsidP="00EF1145">
            <w:pPr>
              <w:rPr>
                <w:lang w:val="en-CA"/>
              </w:rPr>
            </w:pPr>
          </w:p>
        </w:tc>
      </w:tr>
    </w:tbl>
    <w:p w14:paraId="359CA58D" w14:textId="5587F02F" w:rsidR="00237366" w:rsidRDefault="00237366" w:rsidP="00237366">
      <w:pPr>
        <w:pStyle w:val="ListParagraph"/>
        <w:rPr>
          <w:lang w:val="en-CA"/>
        </w:rPr>
      </w:pPr>
    </w:p>
    <w:p w14:paraId="5B160C5F" w14:textId="77E5756B" w:rsidR="00237366" w:rsidRDefault="00237366" w:rsidP="00237366">
      <w:pPr>
        <w:pStyle w:val="ListParagraph"/>
        <w:rPr>
          <w:lang w:val="en-CA"/>
        </w:rPr>
      </w:pPr>
    </w:p>
    <w:p w14:paraId="38D69311" w14:textId="1AD4BD22" w:rsidR="00237366" w:rsidRDefault="00237366" w:rsidP="00237366">
      <w:pPr>
        <w:pStyle w:val="ListParagraph"/>
        <w:rPr>
          <w:lang w:val="en-CA"/>
        </w:rPr>
      </w:pPr>
    </w:p>
    <w:p w14:paraId="6E687F8A" w14:textId="77777777" w:rsidR="00237366" w:rsidRDefault="00237366" w:rsidP="00237366">
      <w:pPr>
        <w:pStyle w:val="ListParagraph"/>
        <w:rPr>
          <w:lang w:val="en-CA"/>
        </w:rPr>
      </w:pPr>
    </w:p>
    <w:p w14:paraId="096AE1C6" w14:textId="21AFC6BF" w:rsidR="009D0CBC" w:rsidRDefault="00D75EB9" w:rsidP="00461043">
      <w:pPr>
        <w:pStyle w:val="ListParagraph"/>
        <w:rPr>
          <w:lang w:val="en-CA"/>
        </w:rPr>
      </w:pPr>
      <w:r>
        <w:rPr>
          <w:lang w:val="en-CA"/>
        </w:rPr>
        <w:t>What term (</w:t>
      </w:r>
      <w:r w:rsidR="00B93F45" w:rsidRPr="00B93F45">
        <w:rPr>
          <w:i/>
          <w:lang w:val="en-CA"/>
        </w:rPr>
        <w:t>N</w:t>
      </w:r>
      <w:r w:rsidR="00B93F45">
        <w:rPr>
          <w:lang w:val="en-CA"/>
        </w:rPr>
        <w:t xml:space="preserve">, </w:t>
      </w:r>
      <w:r w:rsidR="00B93F45">
        <w:rPr>
          <w:lang w:val="en-CA"/>
        </w:rPr>
        <w:sym w:font="Symbol" w:char="F061"/>
      </w:r>
      <w:r w:rsidR="00F32AEA">
        <w:rPr>
          <w:lang w:val="en-CA"/>
        </w:rPr>
        <w:t>, or</w:t>
      </w:r>
      <w:r w:rsidR="00B93F45">
        <w:rPr>
          <w:lang w:val="en-CA"/>
        </w:rPr>
        <w:t xml:space="preserve"> </w:t>
      </w:r>
      <w:r w:rsidR="00B93F45" w:rsidRPr="00B93F45">
        <w:rPr>
          <w:i/>
          <w:lang w:val="en-CA"/>
        </w:rPr>
        <w:t>k</w:t>
      </w:r>
      <w:r w:rsidR="00F32AEA">
        <w:rPr>
          <w:lang w:val="en-CA"/>
        </w:rPr>
        <w:t>)</w:t>
      </w:r>
      <w:r w:rsidR="00B93F45">
        <w:rPr>
          <w:lang w:val="en-CA"/>
        </w:rPr>
        <w:t xml:space="preserve"> </w:t>
      </w:r>
      <w:r>
        <w:rPr>
          <w:lang w:val="en-CA"/>
        </w:rPr>
        <w:t xml:space="preserve">is most responsible for the improvement in resolution between </w:t>
      </w:r>
      <w:r w:rsidR="006E6152">
        <w:rPr>
          <w:lang w:val="en-CA"/>
        </w:rPr>
        <w:t>38% and 35% acetonitrile? Explain your answer.</w:t>
      </w:r>
    </w:p>
    <w:p w14:paraId="0E148AAB" w14:textId="72F11F65" w:rsidR="00B93F45" w:rsidRDefault="00A43EE1" w:rsidP="00B93F45">
      <w:pPr>
        <w:ind w:left="360" w:firstLine="360"/>
      </w:pPr>
      <w:r>
        <w:tab/>
      </w:r>
      <w:r>
        <w:tab/>
      </w:r>
    </w:p>
    <w:p w14:paraId="58855827" w14:textId="0E93AAFC" w:rsidR="00A43EE1" w:rsidRDefault="00A43EE1" w:rsidP="00B93F45">
      <w:pPr>
        <w:ind w:left="360" w:firstLine="360"/>
      </w:pPr>
    </w:p>
    <w:p w14:paraId="52133EB7" w14:textId="4759E306" w:rsidR="00A43EE1" w:rsidRDefault="00A43EE1" w:rsidP="00B93F45">
      <w:pPr>
        <w:ind w:left="360" w:firstLine="360"/>
      </w:pPr>
    </w:p>
    <w:p w14:paraId="5E673046" w14:textId="37B3D821" w:rsidR="00A43EE1" w:rsidRDefault="00A43EE1" w:rsidP="00B93F45">
      <w:pPr>
        <w:ind w:left="360" w:firstLine="360"/>
      </w:pPr>
    </w:p>
    <w:p w14:paraId="097736A5" w14:textId="3D780473" w:rsidR="00A43EE1" w:rsidRDefault="00A43EE1" w:rsidP="00B93F45">
      <w:pPr>
        <w:ind w:left="360" w:firstLine="360"/>
      </w:pPr>
    </w:p>
    <w:p w14:paraId="5E98BC5A" w14:textId="40165981" w:rsidR="00D75EB9" w:rsidRPr="00D75EB9" w:rsidRDefault="00D75EB9" w:rsidP="004B5FF6">
      <w:pPr>
        <w:rPr>
          <w:lang w:val="en-CA"/>
        </w:rPr>
      </w:pPr>
    </w:p>
    <w:p w14:paraId="2CF3C8EE" w14:textId="21EA1F10" w:rsidR="00D75EB9" w:rsidRDefault="00D75EB9" w:rsidP="00D75EB9">
      <w:pPr>
        <w:pStyle w:val="ListParagraph"/>
        <w:numPr>
          <w:ilvl w:val="0"/>
          <w:numId w:val="4"/>
        </w:numPr>
        <w:spacing w:after="0" w:line="240" w:lineRule="auto"/>
        <w:rPr>
          <w:lang w:val="en-CA"/>
        </w:rPr>
      </w:pPr>
      <w:r>
        <w:rPr>
          <w:lang w:val="en-CA"/>
        </w:rPr>
        <w:t>Adjust</w:t>
      </w:r>
      <w:r w:rsidRPr="00A740C5">
        <w:rPr>
          <w:lang w:val="en-CA"/>
        </w:rPr>
        <w:t xml:space="preserve"> </w:t>
      </w:r>
      <w:r w:rsidRPr="00A25B3F">
        <w:rPr>
          <w:i/>
          <w:lang w:val="en-CA"/>
        </w:rPr>
        <w:t xml:space="preserve">Solvent B </w:t>
      </w:r>
      <w:r w:rsidR="004B5FF6">
        <w:rPr>
          <w:i/>
          <w:lang w:val="en-CA"/>
        </w:rPr>
        <w:t>F</w:t>
      </w:r>
      <w:r w:rsidRPr="00A25B3F">
        <w:rPr>
          <w:i/>
          <w:lang w:val="en-CA"/>
        </w:rPr>
        <w:t xml:space="preserve">raction </w:t>
      </w:r>
      <w:r w:rsidRPr="004B5FF6">
        <w:rPr>
          <w:lang w:val="en-CA"/>
        </w:rPr>
        <w:t>(</w:t>
      </w:r>
      <w:r w:rsidRPr="00A25B3F">
        <w:rPr>
          <w:i/>
          <w:lang w:val="en-CA"/>
        </w:rPr>
        <w:t>% v/v</w:t>
      </w:r>
      <w:r w:rsidRPr="004B5FF6">
        <w:rPr>
          <w:lang w:val="en-CA"/>
        </w:rPr>
        <w:t>)</w:t>
      </w:r>
      <w:r w:rsidRPr="00A740C5">
        <w:rPr>
          <w:lang w:val="en-CA"/>
        </w:rPr>
        <w:t xml:space="preserve"> </w:t>
      </w:r>
      <w:r>
        <w:rPr>
          <w:lang w:val="en-CA"/>
        </w:rPr>
        <w:t>to 38%</w:t>
      </w:r>
      <w:r w:rsidR="004B5FF6">
        <w:rPr>
          <w:lang w:val="en-CA"/>
        </w:rPr>
        <w:t xml:space="preserve"> acetonitrile</w:t>
      </w:r>
      <w:r w:rsidRPr="00A740C5">
        <w:rPr>
          <w:lang w:val="en-CA"/>
        </w:rPr>
        <w:t xml:space="preserve">. </w:t>
      </w:r>
      <w:r w:rsidR="006E6152">
        <w:rPr>
          <w:lang w:val="en-CA"/>
        </w:rPr>
        <w:t xml:space="preserve">Using </w:t>
      </w:r>
      <w:r w:rsidRPr="00A25B3F">
        <w:rPr>
          <w:i/>
          <w:lang w:val="en-CA"/>
        </w:rPr>
        <w:t>Chromatographic Properties</w:t>
      </w:r>
      <w:r w:rsidR="006E6152">
        <w:rPr>
          <w:lang w:val="en-CA"/>
        </w:rPr>
        <w:t xml:space="preserve"> to </w:t>
      </w:r>
      <w:r>
        <w:rPr>
          <w:lang w:val="en-CA"/>
        </w:rPr>
        <w:t xml:space="preserve">change </w:t>
      </w:r>
      <w:r w:rsidR="006E6152">
        <w:rPr>
          <w:lang w:val="en-CA"/>
        </w:rPr>
        <w:t xml:space="preserve">the </w:t>
      </w:r>
      <w:r>
        <w:rPr>
          <w:lang w:val="en-CA"/>
        </w:rPr>
        <w:t>flow rate</w:t>
      </w:r>
      <w:r w:rsidR="006E6152">
        <w:rPr>
          <w:lang w:val="en-CA"/>
        </w:rPr>
        <w:t>, examine the resolution of the two closes</w:t>
      </w:r>
      <w:r w:rsidR="004B5FF6">
        <w:rPr>
          <w:lang w:val="en-CA"/>
        </w:rPr>
        <w:t>t</w:t>
      </w:r>
      <w:r w:rsidR="006E6152">
        <w:rPr>
          <w:lang w:val="en-CA"/>
        </w:rPr>
        <w:t xml:space="preserve"> peaks at 0.5, 1.0, 2.0, 3.0, 4.0 and 5.0 m</w:t>
      </w:r>
      <w:r w:rsidR="004B5FF6">
        <w:rPr>
          <w:lang w:val="en-CA"/>
        </w:rPr>
        <w:t>L/</w:t>
      </w:r>
      <w:r w:rsidR="006E6152">
        <w:rPr>
          <w:lang w:val="en-CA"/>
        </w:rPr>
        <w:t>min.</w:t>
      </w:r>
      <w:r w:rsidRPr="00A740C5">
        <w:rPr>
          <w:lang w:val="en-CA"/>
        </w:rPr>
        <w:t xml:space="preserve"> </w:t>
      </w:r>
      <w:r w:rsidR="006E6152">
        <w:rPr>
          <w:lang w:val="en-CA"/>
        </w:rPr>
        <w:t>Which flow rate provide</w:t>
      </w:r>
      <w:r w:rsidR="004B5FF6">
        <w:rPr>
          <w:lang w:val="en-CA"/>
        </w:rPr>
        <w:t>s</w:t>
      </w:r>
      <w:r w:rsidR="006E6152">
        <w:rPr>
          <w:lang w:val="en-CA"/>
        </w:rPr>
        <w:t xml:space="preserve"> the best resolution?</w:t>
      </w:r>
      <w:r>
        <w:rPr>
          <w:lang w:val="en-CA"/>
        </w:rPr>
        <w:t xml:space="preserve"> </w:t>
      </w:r>
    </w:p>
    <w:p w14:paraId="2DB66F3F" w14:textId="6773E3C5" w:rsidR="002C1CD4" w:rsidRPr="002C1CD4" w:rsidRDefault="002C1CD4" w:rsidP="002C1CD4">
      <w:pPr>
        <w:spacing w:after="0" w:line="240" w:lineRule="auto"/>
        <w:ind w:left="720"/>
        <w:rPr>
          <w:lang w:val="en-CA"/>
        </w:rPr>
      </w:pPr>
      <w:r>
        <w:rPr>
          <w:lang w:val="en-CA"/>
        </w:rPr>
        <w:t>Optimal flow rate = ________ mL/min</w:t>
      </w:r>
    </w:p>
    <w:p w14:paraId="5E7E4396" w14:textId="0C7377F1" w:rsidR="00D75EB9" w:rsidRPr="00D75EB9" w:rsidRDefault="004B5FF6" w:rsidP="00D75EB9">
      <w:pPr>
        <w:pStyle w:val="ListParagraph"/>
        <w:numPr>
          <w:ilvl w:val="0"/>
          <w:numId w:val="4"/>
        </w:numPr>
        <w:rPr>
          <w:lang w:val="en-CA"/>
        </w:rPr>
      </w:pPr>
      <w:r>
        <w:rPr>
          <w:lang w:val="en-CA"/>
        </w:rPr>
        <w:t>Using the resolutions determined in questions 2 and 3, guestimate the resolution at one of the flow rates studied in question 7. Each student should guestimate the resolution at a different flow rate.</w:t>
      </w:r>
    </w:p>
    <w:p w14:paraId="00AAC54E" w14:textId="1EECFBAE" w:rsidR="009E5282" w:rsidRDefault="009E5282" w:rsidP="009E5282">
      <w:pPr>
        <w:rPr>
          <w:lang w:val="en-CA"/>
        </w:rPr>
      </w:pPr>
    </w:p>
    <w:p w14:paraId="047FFC36" w14:textId="3CFB475C" w:rsidR="009E5282" w:rsidRDefault="009E5282" w:rsidP="009E5282">
      <w:pPr>
        <w:rPr>
          <w:lang w:val="en-CA"/>
        </w:rPr>
      </w:pPr>
    </w:p>
    <w:p w14:paraId="0EED608D" w14:textId="439DC9AE" w:rsidR="009E5282" w:rsidRDefault="009E5282" w:rsidP="009E5282">
      <w:pPr>
        <w:rPr>
          <w:lang w:val="en-CA"/>
        </w:rPr>
      </w:pPr>
    </w:p>
    <w:p w14:paraId="391ACC06" w14:textId="77777777" w:rsidR="00A0378F" w:rsidRDefault="00A0378F">
      <w:pPr>
        <w:rPr>
          <w:b/>
          <w:color w:val="000000" w:themeColor="text1"/>
          <w:lang w:val="en-CA"/>
        </w:rPr>
      </w:pPr>
      <w:r>
        <w:rPr>
          <w:b/>
          <w:color w:val="000000" w:themeColor="text1"/>
          <w:lang w:val="en-CA"/>
        </w:rPr>
        <w:br w:type="page"/>
      </w:r>
    </w:p>
    <w:p w14:paraId="25CBA165" w14:textId="604E5B8B" w:rsidR="004774EC" w:rsidRDefault="00606E24" w:rsidP="009E5282">
      <w:pPr>
        <w:rPr>
          <w:b/>
          <w:i/>
          <w:color w:val="000000" w:themeColor="text1"/>
          <w:lang w:val="en-CA"/>
        </w:rPr>
      </w:pPr>
      <w:r w:rsidRPr="00606E24">
        <w:rPr>
          <w:b/>
          <w:color w:val="000000" w:themeColor="text1"/>
          <w:lang w:val="en-CA"/>
        </w:rPr>
        <w:lastRenderedPageBreak/>
        <w:t xml:space="preserve">van </w:t>
      </w:r>
      <w:proofErr w:type="spellStart"/>
      <w:r w:rsidRPr="00606E24">
        <w:rPr>
          <w:b/>
          <w:color w:val="000000" w:themeColor="text1"/>
          <w:lang w:val="en-CA"/>
        </w:rPr>
        <w:t>Deemter</w:t>
      </w:r>
      <w:proofErr w:type="spellEnd"/>
      <w:r w:rsidRPr="00606E24">
        <w:rPr>
          <w:b/>
          <w:color w:val="000000" w:themeColor="text1"/>
          <w:lang w:val="en-CA"/>
        </w:rPr>
        <w:t xml:space="preserve"> Behavior using </w:t>
      </w:r>
      <w:r w:rsidRPr="000B5F64">
        <w:rPr>
          <w:b/>
          <w:i/>
          <w:color w:val="000000" w:themeColor="text1"/>
          <w:lang w:val="en-CA"/>
        </w:rPr>
        <w:t>HPLC Simulator</w:t>
      </w:r>
    </w:p>
    <w:p w14:paraId="77939603" w14:textId="7CFF057C" w:rsidR="000B5F64" w:rsidRDefault="000B5F64" w:rsidP="000B5F64">
      <w:pPr>
        <w:rPr>
          <w:lang w:val="en-CA"/>
        </w:rPr>
      </w:pPr>
      <w:r>
        <w:rPr>
          <w:lang w:val="en-CA"/>
        </w:rPr>
        <w:t xml:space="preserve">Plate height, </w:t>
      </w:r>
      <w:r w:rsidRPr="000B5F64">
        <w:rPr>
          <w:i/>
          <w:lang w:val="en-CA"/>
        </w:rPr>
        <w:t>H</w:t>
      </w:r>
      <w:r>
        <w:rPr>
          <w:lang w:val="en-CA"/>
        </w:rPr>
        <w:t>, is proportional to the variance of a chromatographic band (</w:t>
      </w:r>
      <w:r w:rsidRPr="000B5F64">
        <w:rPr>
          <w:i/>
          <w:lang w:val="en-CA"/>
        </w:rPr>
        <w:t>i.e.</w:t>
      </w:r>
      <w:r>
        <w:rPr>
          <w:lang w:val="en-CA"/>
        </w:rPr>
        <w:t xml:space="preserve">, </w:t>
      </w:r>
      <w:proofErr w:type="spellStart"/>
      <w:r>
        <w:rPr>
          <w:lang w:val="en-CA"/>
        </w:rPr>
        <w:t>varience</w:t>
      </w:r>
      <w:proofErr w:type="spellEnd"/>
      <w:r>
        <w:rPr>
          <w:lang w:val="en-CA"/>
        </w:rPr>
        <w:t xml:space="preserve"> = </w:t>
      </w:r>
      <w:r>
        <w:rPr>
          <w:lang w:val="en-CA"/>
        </w:rPr>
        <w:sym w:font="Symbol" w:char="F073"/>
      </w:r>
      <w:r w:rsidRPr="000B5F64">
        <w:rPr>
          <w:vertAlign w:val="superscript"/>
          <w:lang w:val="en-CA"/>
        </w:rPr>
        <w:t>2</w:t>
      </w:r>
      <w:r>
        <w:rPr>
          <w:lang w:val="en-CA"/>
        </w:rPr>
        <w:t>, where 4</w:t>
      </w:r>
      <w:r>
        <w:rPr>
          <w:lang w:val="en-CA"/>
        </w:rPr>
        <w:sym w:font="Symbol" w:char="F073"/>
      </w:r>
      <w:r>
        <w:rPr>
          <w:lang w:val="en-CA"/>
        </w:rPr>
        <w:t xml:space="preserve"> = baseline width of peak). The smaller the plate height, the narrower the peak.  The van </w:t>
      </w:r>
      <w:proofErr w:type="spellStart"/>
      <w:r>
        <w:rPr>
          <w:lang w:val="en-CA"/>
        </w:rPr>
        <w:t>Deemter</w:t>
      </w:r>
      <w:proofErr w:type="spellEnd"/>
      <w:r>
        <w:rPr>
          <w:lang w:val="en-CA"/>
        </w:rPr>
        <w:t xml:space="preserve"> equation tells us how the column and linear velocity </w:t>
      </w:r>
      <w:proofErr w:type="spellStart"/>
      <w:r w:rsidRPr="000B5F64">
        <w:rPr>
          <w:i/>
          <w:lang w:val="en-CA"/>
        </w:rPr>
        <w:t>u</w:t>
      </w:r>
      <w:r w:rsidRPr="000B5F64">
        <w:rPr>
          <w:vertAlign w:val="subscript"/>
          <w:lang w:val="en-CA"/>
        </w:rPr>
        <w:t>x</w:t>
      </w:r>
      <w:proofErr w:type="spellEnd"/>
      <w:r>
        <w:rPr>
          <w:lang w:val="en-CA"/>
        </w:rPr>
        <w:t xml:space="preserve"> affect plate height:</w:t>
      </w:r>
    </w:p>
    <w:p w14:paraId="4FC2191E" w14:textId="7BA6E05B" w:rsidR="000B5F64" w:rsidRPr="00B2409C" w:rsidRDefault="000B5F64" w:rsidP="000B5F64">
      <w:pPr>
        <w:widowControl w:val="0"/>
        <w:tabs>
          <w:tab w:val="left" w:pos="720"/>
          <w:tab w:val="center" w:pos="4580"/>
          <w:tab w:val="right" w:pos="9000"/>
        </w:tabs>
      </w:pPr>
      <w:r w:rsidRPr="007C6A6A">
        <w:rPr>
          <w:position w:val="-22"/>
        </w:rPr>
        <w:object w:dxaOrig="2240" w:dyaOrig="560" w14:anchorId="4985AEFF">
          <v:shape id="_x0000_i1028" type="#_x0000_t75" style="width:111.5pt;height:29pt" o:ole="">
            <v:imagedata r:id="rId18" o:title=""/>
          </v:shape>
          <o:OLEObject Type="Embed" ProgID="Equation.DSMT4" ShapeID="_x0000_i1028" DrawAspect="Content" ObjectID="_1658996557" r:id="rId19"/>
        </w:object>
      </w:r>
      <w:r w:rsidRPr="00C03D66">
        <w:tab/>
      </w:r>
      <w:r w:rsidRPr="00B2409C">
        <w:rPr>
          <w:position w:val="-36"/>
        </w:rPr>
        <w:object w:dxaOrig="4340" w:dyaOrig="800" w14:anchorId="28974F18">
          <v:shape id="_x0000_i1029" type="#_x0000_t75" style="width:3in;height:41pt" o:ole="">
            <v:imagedata r:id="rId20" o:title=""/>
          </v:shape>
          <o:OLEObject Type="Embed" ProgID="Equation.DSMT4" ShapeID="_x0000_i1029" DrawAspect="Content" ObjectID="_1658996558" r:id="rId21"/>
        </w:object>
      </w:r>
      <w:r w:rsidRPr="00B2409C">
        <w:tab/>
      </w:r>
    </w:p>
    <w:p w14:paraId="644A8616" w14:textId="77777777" w:rsidR="000B5F64" w:rsidRPr="00B2409C" w:rsidRDefault="000B5F64" w:rsidP="000B5F64">
      <w:pPr>
        <w:pStyle w:val="FootnoteText"/>
        <w:widowControl w:val="0"/>
        <w:tabs>
          <w:tab w:val="center" w:pos="3780"/>
          <w:tab w:val="center" w:pos="4860"/>
          <w:tab w:val="center" w:pos="5954"/>
          <w:tab w:val="left" w:pos="6660"/>
        </w:tabs>
      </w:pPr>
      <w:r w:rsidRPr="00B2409C">
        <w:tab/>
        <w:t>Multiple</w:t>
      </w:r>
      <w:r w:rsidRPr="00B2409C">
        <w:tab/>
        <w:t>Longitudinal</w:t>
      </w:r>
      <w:r w:rsidRPr="00B2409C">
        <w:tab/>
        <w:t xml:space="preserve">Mass </w:t>
      </w:r>
    </w:p>
    <w:p w14:paraId="1A06F34E" w14:textId="77777777" w:rsidR="000B5F64" w:rsidRPr="001F7989" w:rsidRDefault="000B5F64" w:rsidP="000B5F64">
      <w:pPr>
        <w:pStyle w:val="FootnoteText"/>
        <w:widowControl w:val="0"/>
        <w:tabs>
          <w:tab w:val="center" w:pos="3780"/>
          <w:tab w:val="center" w:pos="4860"/>
          <w:tab w:val="center" w:pos="5954"/>
          <w:tab w:val="left" w:pos="6660"/>
        </w:tabs>
      </w:pPr>
      <w:r w:rsidRPr="00B2409C">
        <w:tab/>
        <w:t>paths</w:t>
      </w:r>
      <w:r w:rsidRPr="00B2409C">
        <w:tab/>
        <w:t>diffusion</w:t>
      </w:r>
      <w:r w:rsidRPr="00B2409C">
        <w:tab/>
        <w:t>transfer</w:t>
      </w:r>
    </w:p>
    <w:p w14:paraId="30705A50" w14:textId="77777777" w:rsidR="000B5F64" w:rsidRDefault="000B5F64" w:rsidP="000B5F64">
      <w:pPr>
        <w:spacing w:after="0" w:line="240" w:lineRule="auto"/>
        <w:rPr>
          <w:i/>
          <w:lang w:val="en-CA"/>
        </w:rPr>
      </w:pPr>
    </w:p>
    <w:p w14:paraId="5E825863" w14:textId="74B0F9BF" w:rsidR="000B5F64" w:rsidRPr="003325FA" w:rsidRDefault="000B5F64" w:rsidP="000B5F64">
      <w:pPr>
        <w:rPr>
          <w:b/>
          <w:lang w:val="en-CA"/>
        </w:rPr>
      </w:pPr>
      <w:r w:rsidRPr="000B5F64">
        <w:rPr>
          <w:i/>
          <w:lang w:val="en-CA"/>
        </w:rPr>
        <w:t>A</w:t>
      </w:r>
      <w:r w:rsidRPr="000B5F64">
        <w:rPr>
          <w:lang w:val="en-CA"/>
        </w:rPr>
        <w:t xml:space="preserve">, </w:t>
      </w:r>
      <w:r w:rsidRPr="000B5F64">
        <w:rPr>
          <w:i/>
          <w:lang w:val="en-CA"/>
        </w:rPr>
        <w:t>B</w:t>
      </w:r>
      <w:r w:rsidRPr="000B5F64">
        <w:rPr>
          <w:lang w:val="en-CA"/>
        </w:rPr>
        <w:t xml:space="preserve">, and </w:t>
      </w:r>
      <w:r w:rsidRPr="000B5F64">
        <w:rPr>
          <w:i/>
          <w:lang w:val="en-CA"/>
        </w:rPr>
        <w:t>C</w:t>
      </w:r>
      <w:r w:rsidRPr="000B5F64">
        <w:rPr>
          <w:lang w:val="en-CA"/>
        </w:rPr>
        <w:t xml:space="preserve"> are constants for a given column and stationary phase.</w:t>
      </w:r>
    </w:p>
    <w:p w14:paraId="72224929" w14:textId="312DC16B" w:rsidR="000D4C8B" w:rsidRDefault="000D4C8B" w:rsidP="009E5282">
      <w:pPr>
        <w:numPr>
          <w:ilvl w:val="0"/>
          <w:numId w:val="14"/>
        </w:numPr>
        <w:spacing w:after="0" w:line="240" w:lineRule="auto"/>
        <w:rPr>
          <w:color w:val="000000" w:themeColor="text1"/>
          <w:lang w:val="en-CA"/>
        </w:rPr>
      </w:pPr>
      <w:r w:rsidRPr="000D4C8B">
        <w:rPr>
          <w:noProof/>
          <w:color w:val="000000" w:themeColor="text1"/>
        </w:rPr>
        <w:drawing>
          <wp:anchor distT="0" distB="0" distL="114300" distR="114300" simplePos="0" relativeHeight="251675648" behindDoc="0" locked="0" layoutInCell="1" allowOverlap="1" wp14:anchorId="36E37DD8" wp14:editId="3CDAAF3E">
            <wp:simplePos x="0" y="0"/>
            <wp:positionH relativeFrom="column">
              <wp:posOffset>1108075</wp:posOffset>
            </wp:positionH>
            <wp:positionV relativeFrom="paragraph">
              <wp:posOffset>756285</wp:posOffset>
            </wp:positionV>
            <wp:extent cx="2861310" cy="2526030"/>
            <wp:effectExtent l="0" t="0" r="0" b="762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25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282" w:rsidRPr="009E5282">
        <w:rPr>
          <w:lang w:val="en-CA"/>
        </w:rPr>
        <w:t xml:space="preserve"> </w:t>
      </w:r>
      <w:r w:rsidR="009E5282">
        <w:rPr>
          <w:lang w:val="en-CA"/>
        </w:rPr>
        <w:t xml:space="preserve">Go to </w:t>
      </w:r>
      <w:hyperlink r:id="rId23" w:history="1">
        <w:r w:rsidR="009E5282">
          <w:rPr>
            <w:rStyle w:val="Hyperlink"/>
          </w:rPr>
          <w:t>http://www.multidlc.org/hplcsim</w:t>
        </w:r>
      </w:hyperlink>
      <w:r w:rsidR="009E5282">
        <w:rPr>
          <w:lang w:val="en-CA"/>
        </w:rPr>
        <w:t xml:space="preserve">  If simulator was already open, return to default conditions using upper left </w:t>
      </w:r>
      <w:r w:rsidR="009E5282" w:rsidRPr="00A740C5">
        <w:rPr>
          <w:i/>
          <w:lang w:val="en-CA"/>
        </w:rPr>
        <w:t>Reset</w:t>
      </w:r>
      <w:r w:rsidR="009E5282">
        <w:rPr>
          <w:lang w:val="en-CA"/>
        </w:rPr>
        <w:t xml:space="preserve"> button.</w:t>
      </w:r>
      <w:r w:rsidR="00606E24" w:rsidRPr="000D4C8B">
        <w:rPr>
          <w:color w:val="000000" w:themeColor="text1"/>
          <w:lang w:val="en-CA"/>
        </w:rPr>
        <w:t xml:space="preserve"> </w:t>
      </w:r>
      <w:r w:rsidR="00B3790F" w:rsidRPr="000D4C8B">
        <w:rPr>
          <w:color w:val="000000" w:themeColor="text1"/>
          <w:lang w:val="en-CA"/>
        </w:rPr>
        <w:t xml:space="preserve">Under </w:t>
      </w:r>
      <w:r w:rsidR="00B3790F" w:rsidRPr="000D4C8B">
        <w:rPr>
          <w:i/>
          <w:color w:val="000000" w:themeColor="text1"/>
          <w:lang w:val="en-CA"/>
        </w:rPr>
        <w:t>Mobile Phase Composition</w:t>
      </w:r>
      <w:r w:rsidR="00B3790F" w:rsidRPr="000D4C8B">
        <w:rPr>
          <w:color w:val="000000" w:themeColor="text1"/>
          <w:lang w:val="en-CA"/>
        </w:rPr>
        <w:t xml:space="preserve">, change </w:t>
      </w:r>
      <w:r w:rsidR="00B3790F" w:rsidRPr="000D4C8B">
        <w:rPr>
          <w:i/>
          <w:color w:val="000000" w:themeColor="text1"/>
          <w:lang w:val="en-CA"/>
        </w:rPr>
        <w:t>Solvent B Fraction</w:t>
      </w:r>
      <w:r w:rsidR="00B3790F" w:rsidRPr="000D4C8B">
        <w:rPr>
          <w:color w:val="000000" w:themeColor="text1"/>
          <w:lang w:val="en-CA"/>
        </w:rPr>
        <w:t xml:space="preserve"> to 3</w:t>
      </w:r>
      <w:r>
        <w:rPr>
          <w:color w:val="000000" w:themeColor="text1"/>
          <w:lang w:val="en-CA"/>
        </w:rPr>
        <w:t>8</w:t>
      </w:r>
      <w:r w:rsidR="00B3790F" w:rsidRPr="000D4C8B">
        <w:rPr>
          <w:color w:val="000000" w:themeColor="text1"/>
          <w:lang w:val="en-CA"/>
        </w:rPr>
        <w:t xml:space="preserve">% so that benzonitrile and </w:t>
      </w:r>
      <w:r w:rsidR="00B3790F" w:rsidRPr="000D4C8B">
        <w:rPr>
          <w:i/>
          <w:color w:val="000000" w:themeColor="text1"/>
          <w:lang w:val="en-CA"/>
        </w:rPr>
        <w:t>p</w:t>
      </w:r>
      <w:r w:rsidR="00B3790F" w:rsidRPr="000D4C8B">
        <w:rPr>
          <w:color w:val="000000" w:themeColor="text1"/>
          <w:lang w:val="en-CA"/>
        </w:rPr>
        <w:t>-chlorophenol are partially resolved.</w:t>
      </w:r>
      <w:r w:rsidR="00606E24" w:rsidRPr="000D4C8B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Your chromatogram should appear as below.</w:t>
      </w:r>
    </w:p>
    <w:p w14:paraId="4361FFDC" w14:textId="77777777" w:rsidR="009E5282" w:rsidRDefault="009E5282" w:rsidP="009E5282">
      <w:pPr>
        <w:spacing w:after="0" w:line="240" w:lineRule="auto"/>
        <w:ind w:left="720"/>
        <w:rPr>
          <w:color w:val="000000" w:themeColor="text1"/>
          <w:lang w:val="en-CA"/>
        </w:rPr>
      </w:pPr>
    </w:p>
    <w:p w14:paraId="3260F875" w14:textId="77777777" w:rsidR="007F64E3" w:rsidRDefault="007F64E3" w:rsidP="007F64E3">
      <w:pPr>
        <w:pStyle w:val="ListParagraph"/>
        <w:numPr>
          <w:ilvl w:val="0"/>
          <w:numId w:val="14"/>
        </w:numPr>
        <w:spacing w:after="0"/>
        <w:ind w:left="714" w:hanging="357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Open the </w:t>
      </w:r>
      <w:r w:rsidRPr="000D4C8B">
        <w:rPr>
          <w:i/>
          <w:color w:val="000000" w:themeColor="text1"/>
          <w:lang w:val="en-CA"/>
        </w:rPr>
        <w:t>Chromatographic Properties</w:t>
      </w:r>
      <w:r>
        <w:rPr>
          <w:color w:val="000000" w:themeColor="text1"/>
          <w:lang w:val="en-CA"/>
        </w:rPr>
        <w:t xml:space="preserve"> menu, and find </w:t>
      </w:r>
      <w:r w:rsidRPr="000520BF">
        <w:rPr>
          <w:i/>
          <w:color w:val="000000" w:themeColor="text1"/>
          <w:lang w:val="en-CA"/>
        </w:rPr>
        <w:t xml:space="preserve">H (plate </w:t>
      </w:r>
      <w:r>
        <w:rPr>
          <w:i/>
          <w:color w:val="000000" w:themeColor="text1"/>
          <w:lang w:val="en-CA"/>
        </w:rPr>
        <w:t>height</w:t>
      </w:r>
      <w:r w:rsidRPr="000520BF">
        <w:rPr>
          <w:i/>
          <w:color w:val="000000" w:themeColor="text1"/>
          <w:lang w:val="en-CA"/>
        </w:rPr>
        <w:t>)</w:t>
      </w:r>
      <w:r>
        <w:rPr>
          <w:color w:val="000000" w:themeColor="text1"/>
          <w:lang w:val="en-CA"/>
        </w:rPr>
        <w:t xml:space="preserve">.  </w:t>
      </w:r>
    </w:p>
    <w:p w14:paraId="4D285DB8" w14:textId="22DF2402" w:rsidR="007F64E3" w:rsidRDefault="007F64E3" w:rsidP="007F64E3">
      <w:pPr>
        <w:spacing w:after="0"/>
        <w:ind w:left="357" w:firstLine="357"/>
        <w:rPr>
          <w:color w:val="FF0000"/>
          <w:lang w:val="en-CA"/>
        </w:rPr>
      </w:pPr>
      <w:r w:rsidRPr="000520BF">
        <w:rPr>
          <w:i/>
          <w:color w:val="000000" w:themeColor="text1"/>
          <w:lang w:val="en-CA"/>
        </w:rPr>
        <w:t>H</w:t>
      </w:r>
      <w:r>
        <w:rPr>
          <w:color w:val="000000" w:themeColor="text1"/>
          <w:lang w:val="en-CA"/>
        </w:rPr>
        <w:t xml:space="preserve"> = _______cm</w:t>
      </w:r>
    </w:p>
    <w:p w14:paraId="20A0450C" w14:textId="695DEE03" w:rsidR="007F64E3" w:rsidRDefault="007F64E3" w:rsidP="007F64E3">
      <w:pPr>
        <w:spacing w:after="0"/>
        <w:ind w:left="709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Plate height </w:t>
      </w:r>
      <w:r w:rsidRPr="000520BF">
        <w:rPr>
          <w:i/>
          <w:color w:val="000000" w:themeColor="text1"/>
          <w:lang w:val="en-CA"/>
        </w:rPr>
        <w:t>H</w:t>
      </w:r>
      <w:r>
        <w:rPr>
          <w:color w:val="000000" w:themeColor="text1"/>
          <w:lang w:val="en-CA"/>
        </w:rPr>
        <w:t xml:space="preserve"> = </w:t>
      </w:r>
      <w:r w:rsidRPr="000520BF">
        <w:rPr>
          <w:i/>
          <w:color w:val="000000" w:themeColor="text1"/>
          <w:lang w:val="en-CA"/>
        </w:rPr>
        <w:t>L</w:t>
      </w:r>
      <w:r>
        <w:rPr>
          <w:color w:val="000000" w:themeColor="text1"/>
          <w:lang w:val="en-CA"/>
        </w:rPr>
        <w:t>/</w:t>
      </w:r>
      <w:r w:rsidRPr="000520BF">
        <w:rPr>
          <w:i/>
          <w:color w:val="000000" w:themeColor="text1"/>
          <w:lang w:val="en-CA"/>
        </w:rPr>
        <w:t>N</w:t>
      </w:r>
      <w:r>
        <w:rPr>
          <w:color w:val="000000" w:themeColor="text1"/>
          <w:lang w:val="en-CA"/>
        </w:rPr>
        <w:t xml:space="preserve"> where </w:t>
      </w:r>
      <w:r w:rsidRPr="000520BF">
        <w:rPr>
          <w:i/>
          <w:color w:val="000000" w:themeColor="text1"/>
          <w:lang w:val="en-CA"/>
        </w:rPr>
        <w:t>L</w:t>
      </w:r>
      <w:r>
        <w:rPr>
          <w:color w:val="000000" w:themeColor="text1"/>
          <w:lang w:val="en-CA"/>
        </w:rPr>
        <w:t xml:space="preserve"> is the column length (found under </w:t>
      </w:r>
      <w:r w:rsidRPr="000520BF">
        <w:rPr>
          <w:i/>
          <w:color w:val="000000" w:themeColor="text1"/>
          <w:lang w:val="en-CA"/>
        </w:rPr>
        <w:t>Column Properties</w:t>
      </w:r>
      <w:r>
        <w:rPr>
          <w:color w:val="000000" w:themeColor="text1"/>
          <w:lang w:val="en-CA"/>
        </w:rPr>
        <w:t xml:space="preserve"> menu) and </w:t>
      </w:r>
      <w:r w:rsidRPr="000520BF">
        <w:rPr>
          <w:i/>
          <w:color w:val="000000" w:themeColor="text1"/>
          <w:lang w:val="en-CA"/>
        </w:rPr>
        <w:t>N</w:t>
      </w:r>
      <w:r>
        <w:rPr>
          <w:color w:val="000000" w:themeColor="text1"/>
          <w:lang w:val="en-CA"/>
        </w:rPr>
        <w:t xml:space="preserve"> is the </w:t>
      </w:r>
      <w:r w:rsidRPr="000520BF">
        <w:rPr>
          <w:i/>
          <w:color w:val="000000" w:themeColor="text1"/>
          <w:lang w:val="en-CA"/>
        </w:rPr>
        <w:t>Plate number</w:t>
      </w:r>
      <w:r>
        <w:rPr>
          <w:color w:val="000000" w:themeColor="text1"/>
          <w:lang w:val="en-CA"/>
        </w:rPr>
        <w:t xml:space="preserve"> (found under </w:t>
      </w:r>
      <w:r w:rsidRPr="000520BF">
        <w:rPr>
          <w:i/>
          <w:color w:val="000000" w:themeColor="text1"/>
          <w:lang w:val="en-CA"/>
        </w:rPr>
        <w:t>Chromatographic Properties</w:t>
      </w:r>
      <w:r>
        <w:rPr>
          <w:color w:val="000000" w:themeColor="text1"/>
          <w:lang w:val="en-CA"/>
        </w:rPr>
        <w:t xml:space="preserve">). Use </w:t>
      </w:r>
      <w:r w:rsidRPr="000520BF">
        <w:rPr>
          <w:i/>
          <w:color w:val="000000" w:themeColor="text1"/>
          <w:lang w:val="en-CA"/>
        </w:rPr>
        <w:t>L</w:t>
      </w:r>
      <w:r>
        <w:rPr>
          <w:color w:val="000000" w:themeColor="text1"/>
          <w:lang w:val="en-CA"/>
        </w:rPr>
        <w:t xml:space="preserve"> and </w:t>
      </w:r>
      <w:r w:rsidRPr="000520BF">
        <w:rPr>
          <w:i/>
          <w:color w:val="000000" w:themeColor="text1"/>
          <w:lang w:val="en-CA"/>
        </w:rPr>
        <w:t>N</w:t>
      </w:r>
      <w:r>
        <w:rPr>
          <w:color w:val="000000" w:themeColor="text1"/>
          <w:lang w:val="en-CA"/>
        </w:rPr>
        <w:t xml:space="preserve"> to calculate the plate height.</w:t>
      </w:r>
    </w:p>
    <w:p w14:paraId="5380CFF7" w14:textId="319762FA" w:rsidR="00BE2B9E" w:rsidRDefault="00BE2B9E" w:rsidP="007F64E3">
      <w:pPr>
        <w:spacing w:after="0"/>
        <w:ind w:left="709"/>
        <w:rPr>
          <w:color w:val="000000" w:themeColor="text1"/>
          <w:lang w:val="en-CA"/>
        </w:rPr>
      </w:pPr>
      <w:r w:rsidRPr="00BE2B9E">
        <w:rPr>
          <w:i/>
          <w:color w:val="000000" w:themeColor="text1"/>
          <w:lang w:val="en-CA"/>
        </w:rPr>
        <w:t>H</w:t>
      </w:r>
      <w:r>
        <w:rPr>
          <w:color w:val="000000" w:themeColor="text1"/>
          <w:lang w:val="en-CA"/>
        </w:rPr>
        <w:t xml:space="preserve"> = ________ mm  =  ________ cm</w:t>
      </w:r>
    </w:p>
    <w:p w14:paraId="7F4548B6" w14:textId="5E84AE6C" w:rsidR="00BE2B9E" w:rsidRDefault="00BE2B9E" w:rsidP="007F64E3">
      <w:pPr>
        <w:spacing w:after="0"/>
        <w:ind w:left="709"/>
        <w:rPr>
          <w:color w:val="000000" w:themeColor="text1"/>
          <w:lang w:val="en-CA"/>
        </w:rPr>
      </w:pPr>
    </w:p>
    <w:p w14:paraId="23244A9D" w14:textId="77777777" w:rsidR="00BE2B9E" w:rsidRDefault="00BE2B9E" w:rsidP="007F64E3">
      <w:pPr>
        <w:spacing w:after="0"/>
        <w:ind w:left="709"/>
        <w:rPr>
          <w:color w:val="000000" w:themeColor="text1"/>
          <w:lang w:val="en-CA"/>
        </w:rPr>
      </w:pPr>
    </w:p>
    <w:p w14:paraId="40F3975C" w14:textId="6DFAF54C" w:rsidR="00BE2B9E" w:rsidRDefault="00BE2B9E" w:rsidP="007F64E3">
      <w:pPr>
        <w:spacing w:after="0"/>
        <w:ind w:left="709"/>
        <w:rPr>
          <w:color w:val="000000" w:themeColor="text1"/>
          <w:lang w:val="en-CA"/>
        </w:rPr>
      </w:pPr>
    </w:p>
    <w:p w14:paraId="4FA1681C" w14:textId="77777777" w:rsidR="00BE2B9E" w:rsidRDefault="00BE2B9E" w:rsidP="007F64E3">
      <w:pPr>
        <w:spacing w:after="0"/>
        <w:ind w:left="709"/>
        <w:rPr>
          <w:color w:val="000000" w:themeColor="text1"/>
          <w:lang w:val="en-CA"/>
        </w:rPr>
      </w:pPr>
    </w:p>
    <w:p w14:paraId="0DF443EE" w14:textId="77777777" w:rsidR="007F64E3" w:rsidRPr="00A44C7B" w:rsidRDefault="007F64E3" w:rsidP="007F64E3">
      <w:pPr>
        <w:pStyle w:val="ListParagraph"/>
        <w:numPr>
          <w:ilvl w:val="0"/>
          <w:numId w:val="14"/>
        </w:numPr>
        <w:spacing w:after="0"/>
        <w:ind w:left="714" w:hanging="357"/>
        <w:rPr>
          <w:color w:val="000000" w:themeColor="text1"/>
          <w:lang w:val="en-CA"/>
        </w:rPr>
      </w:pPr>
      <w:r>
        <w:rPr>
          <w:lang w:val="en-CA"/>
        </w:rPr>
        <w:lastRenderedPageBreak/>
        <w:t xml:space="preserve">Mobile phase velocity in a chromatographic system can be described in a number of different ways. Commonly we use </w:t>
      </w:r>
      <w:r w:rsidRPr="00A44C7B">
        <w:rPr>
          <w:i/>
          <w:lang w:val="en-CA"/>
        </w:rPr>
        <w:t>linear velocity</w:t>
      </w:r>
      <w:r>
        <w:rPr>
          <w:lang w:val="en-CA"/>
        </w:rPr>
        <w:t xml:space="preserve"> = </w:t>
      </w:r>
      <w:proofErr w:type="spellStart"/>
      <w:r w:rsidRPr="00A44C7B">
        <w:rPr>
          <w:i/>
          <w:lang w:val="en-CA"/>
        </w:rPr>
        <w:t>u</w:t>
      </w:r>
      <w:r w:rsidRPr="00A44C7B">
        <w:rPr>
          <w:vertAlign w:val="subscript"/>
          <w:lang w:val="en-CA"/>
        </w:rPr>
        <w:t>x</w:t>
      </w:r>
      <w:proofErr w:type="spellEnd"/>
      <w:r>
        <w:rPr>
          <w:lang w:val="en-CA"/>
        </w:rPr>
        <w:t xml:space="preserve"> = </w:t>
      </w:r>
      <w:r w:rsidRPr="00A44C7B">
        <w:rPr>
          <w:i/>
          <w:lang w:val="en-CA"/>
        </w:rPr>
        <w:t>L</w:t>
      </w:r>
      <w:r>
        <w:rPr>
          <w:lang w:val="en-CA"/>
        </w:rPr>
        <w:t>/</w:t>
      </w:r>
      <w:proofErr w:type="spellStart"/>
      <w:r w:rsidRPr="00A44C7B">
        <w:rPr>
          <w:i/>
          <w:lang w:val="en-CA"/>
        </w:rPr>
        <w:t>t</w:t>
      </w:r>
      <w:r w:rsidRPr="00A44C7B">
        <w:rPr>
          <w:vertAlign w:val="subscript"/>
          <w:lang w:val="en-CA"/>
        </w:rPr>
        <w:t>M</w:t>
      </w:r>
      <w:proofErr w:type="spellEnd"/>
      <w:r>
        <w:rPr>
          <w:lang w:val="en-CA"/>
        </w:rPr>
        <w:t xml:space="preserve"> where </w:t>
      </w:r>
      <w:r w:rsidRPr="00A44C7B">
        <w:rPr>
          <w:i/>
          <w:lang w:val="en-CA"/>
        </w:rPr>
        <w:t>L</w:t>
      </w:r>
      <w:r>
        <w:rPr>
          <w:lang w:val="en-CA"/>
        </w:rPr>
        <w:t xml:space="preserve"> is the column length and </w:t>
      </w:r>
      <w:proofErr w:type="spellStart"/>
      <w:r w:rsidRPr="00A44C7B">
        <w:rPr>
          <w:i/>
          <w:lang w:val="en-CA"/>
        </w:rPr>
        <w:t>t</w:t>
      </w:r>
      <w:r w:rsidRPr="00A44C7B">
        <w:rPr>
          <w:vertAlign w:val="subscript"/>
          <w:lang w:val="en-CA"/>
        </w:rPr>
        <w:t>M</w:t>
      </w:r>
      <w:proofErr w:type="spellEnd"/>
      <w:r>
        <w:rPr>
          <w:lang w:val="en-CA"/>
        </w:rPr>
        <w:t xml:space="preserve"> (also called </w:t>
      </w:r>
      <w:r w:rsidRPr="00A44C7B">
        <w:rPr>
          <w:i/>
          <w:lang w:val="en-CA"/>
        </w:rPr>
        <w:t>Void time</w:t>
      </w:r>
      <w:r>
        <w:rPr>
          <w:lang w:val="en-CA"/>
        </w:rPr>
        <w:t xml:space="preserve">). </w:t>
      </w:r>
    </w:p>
    <w:p w14:paraId="6EDEB349" w14:textId="17BCD9CE" w:rsidR="007F64E3" w:rsidRDefault="007F64E3" w:rsidP="007F64E3">
      <w:pPr>
        <w:spacing w:after="0"/>
        <w:ind w:left="709"/>
        <w:rPr>
          <w:lang w:val="en-CA"/>
        </w:rPr>
      </w:pPr>
      <w:r w:rsidRPr="00A44C7B">
        <w:rPr>
          <w:lang w:val="en-CA"/>
        </w:rPr>
        <w:t xml:space="preserve">Use the </w:t>
      </w:r>
      <w:r w:rsidRPr="00A44C7B">
        <w:rPr>
          <w:i/>
          <w:lang w:val="en-CA"/>
        </w:rPr>
        <w:t>Length</w:t>
      </w:r>
      <w:r w:rsidRPr="00A44C7B">
        <w:rPr>
          <w:lang w:val="en-CA"/>
        </w:rPr>
        <w:t xml:space="preserve"> and </w:t>
      </w:r>
      <w:r w:rsidRPr="00A44C7B">
        <w:rPr>
          <w:i/>
          <w:lang w:val="en-CA"/>
        </w:rPr>
        <w:t>Void time</w:t>
      </w:r>
      <w:r w:rsidRPr="00A44C7B">
        <w:rPr>
          <w:lang w:val="en-CA"/>
        </w:rPr>
        <w:t xml:space="preserve"> found under the </w:t>
      </w:r>
      <w:r w:rsidRPr="00A44C7B">
        <w:rPr>
          <w:i/>
          <w:lang w:val="en-CA"/>
        </w:rPr>
        <w:t>Column Properties</w:t>
      </w:r>
      <w:r w:rsidRPr="00A44C7B">
        <w:rPr>
          <w:lang w:val="en-CA"/>
        </w:rPr>
        <w:t xml:space="preserve"> menu to determine the linear velocity </w:t>
      </w:r>
      <w:r w:rsidRPr="00A44C7B">
        <w:rPr>
          <w:i/>
          <w:lang w:val="en-CA"/>
        </w:rPr>
        <w:t>u</w:t>
      </w:r>
      <w:r w:rsidRPr="00A44C7B">
        <w:rPr>
          <w:vertAlign w:val="subscript"/>
          <w:lang w:val="en-CA"/>
        </w:rPr>
        <w:t>x</w:t>
      </w:r>
      <w:r w:rsidRPr="00A44C7B">
        <w:rPr>
          <w:lang w:val="en-CA"/>
        </w:rPr>
        <w:t>.</w:t>
      </w:r>
      <w:r>
        <w:rPr>
          <w:lang w:val="en-CA"/>
        </w:rPr>
        <w:t xml:space="preserve"> </w:t>
      </w:r>
      <w:proofErr w:type="spellStart"/>
      <w:r w:rsidR="000B5F64" w:rsidRPr="00A44C7B">
        <w:rPr>
          <w:i/>
          <w:lang w:val="en-CA"/>
        </w:rPr>
        <w:t>u</w:t>
      </w:r>
      <w:r w:rsidR="000B5F64" w:rsidRPr="00A44C7B">
        <w:rPr>
          <w:vertAlign w:val="subscript"/>
          <w:lang w:val="en-CA"/>
        </w:rPr>
        <w:t>x</w:t>
      </w:r>
      <w:proofErr w:type="spellEnd"/>
      <w:r w:rsidR="000B5F64">
        <w:rPr>
          <w:lang w:val="en-CA"/>
        </w:rPr>
        <w:t xml:space="preserve"> = __________cm/s</w:t>
      </w:r>
    </w:p>
    <w:p w14:paraId="42FC642A" w14:textId="679B7F2A" w:rsidR="00BE2B9E" w:rsidRDefault="00BE2B9E" w:rsidP="007F64E3">
      <w:pPr>
        <w:spacing w:after="0"/>
        <w:ind w:left="709"/>
        <w:rPr>
          <w:lang w:val="en-CA"/>
        </w:rPr>
      </w:pPr>
    </w:p>
    <w:p w14:paraId="536A5B47" w14:textId="77777777" w:rsidR="00BE2B9E" w:rsidRDefault="00BE2B9E" w:rsidP="007F64E3">
      <w:pPr>
        <w:spacing w:after="0"/>
        <w:ind w:left="709"/>
        <w:rPr>
          <w:color w:val="FF0000"/>
          <w:lang w:val="en-CA"/>
        </w:rPr>
      </w:pPr>
    </w:p>
    <w:p w14:paraId="08FA31B8" w14:textId="323C97A6" w:rsidR="009E5282" w:rsidRDefault="007F64E3" w:rsidP="007F64E3">
      <w:pPr>
        <w:spacing w:after="0"/>
        <w:ind w:left="709"/>
        <w:rPr>
          <w:lang w:val="en-CA"/>
        </w:rPr>
      </w:pPr>
      <w:r w:rsidRPr="007F64E3">
        <w:rPr>
          <w:lang w:val="en-CA"/>
        </w:rPr>
        <w:t>Within the</w:t>
      </w:r>
      <w:r w:rsidRPr="007F64E3">
        <w:rPr>
          <w:color w:val="000000" w:themeColor="text1"/>
          <w:lang w:val="en-CA"/>
        </w:rPr>
        <w:t xml:space="preserve"> </w:t>
      </w:r>
      <w:r w:rsidRPr="007F64E3">
        <w:rPr>
          <w:i/>
          <w:color w:val="000000" w:themeColor="text1"/>
          <w:lang w:val="en-CA"/>
        </w:rPr>
        <w:t>Chromatographic Properties</w:t>
      </w:r>
      <w:r w:rsidRPr="007F64E3">
        <w:rPr>
          <w:color w:val="000000" w:themeColor="text1"/>
          <w:lang w:val="en-CA"/>
        </w:rPr>
        <w:t xml:space="preserve"> menu, which </w:t>
      </w:r>
      <w:r w:rsidRPr="007F64E3">
        <w:rPr>
          <w:i/>
          <w:color w:val="000000" w:themeColor="text1"/>
          <w:lang w:val="en-CA"/>
        </w:rPr>
        <w:t xml:space="preserve">Flow velocity </w:t>
      </w:r>
      <w:r w:rsidRPr="007F64E3">
        <w:rPr>
          <w:color w:val="000000" w:themeColor="text1"/>
          <w:lang w:val="en-CA"/>
        </w:rPr>
        <w:t xml:space="preserve">term refers to the linear velocity </w:t>
      </w:r>
      <w:proofErr w:type="spellStart"/>
      <w:r w:rsidRPr="007F64E3">
        <w:rPr>
          <w:i/>
          <w:color w:val="000000" w:themeColor="text1"/>
          <w:lang w:val="en-CA"/>
        </w:rPr>
        <w:t>u</w:t>
      </w:r>
      <w:r w:rsidRPr="007F64E3">
        <w:rPr>
          <w:color w:val="000000" w:themeColor="text1"/>
          <w:vertAlign w:val="subscript"/>
          <w:lang w:val="en-CA"/>
        </w:rPr>
        <w:t>x</w:t>
      </w:r>
      <w:proofErr w:type="spellEnd"/>
      <w:r w:rsidRPr="007F64E3">
        <w:rPr>
          <w:color w:val="000000" w:themeColor="text1"/>
          <w:lang w:val="en-CA"/>
        </w:rPr>
        <w:t>?</w:t>
      </w:r>
      <w:r w:rsidR="00BC5560" w:rsidRPr="007F64E3">
        <w:rPr>
          <w:color w:val="FF0000"/>
          <w:lang w:val="en-CA"/>
        </w:rPr>
        <w:t xml:space="preserve"> </w:t>
      </w:r>
      <w:r w:rsidR="00F51FB7" w:rsidRPr="00F51FB7">
        <w:rPr>
          <w:lang w:val="en-CA"/>
        </w:rPr>
        <w:t>___________________________</w:t>
      </w:r>
    </w:p>
    <w:p w14:paraId="21858A3B" w14:textId="054E0065" w:rsidR="00BE2B9E" w:rsidRPr="007F64E3" w:rsidRDefault="00BE2B9E" w:rsidP="007F64E3">
      <w:pPr>
        <w:spacing w:after="0"/>
        <w:ind w:left="709"/>
        <w:rPr>
          <w:lang w:val="en-CA"/>
        </w:rPr>
      </w:pPr>
    </w:p>
    <w:p w14:paraId="2B6B16EB" w14:textId="77777777" w:rsidR="003C4C78" w:rsidRDefault="003C4C78" w:rsidP="003C4C78">
      <w:pPr>
        <w:pStyle w:val="ListParagraph"/>
        <w:numPr>
          <w:ilvl w:val="0"/>
          <w:numId w:val="14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Under </w:t>
      </w:r>
      <w:r w:rsidRPr="00F51FB7">
        <w:rPr>
          <w:i/>
          <w:color w:val="000000" w:themeColor="text1"/>
          <w:lang w:val="en-CA"/>
        </w:rPr>
        <w:t>Chromatographic Properties</w:t>
      </w:r>
      <w:r>
        <w:rPr>
          <w:color w:val="000000" w:themeColor="text1"/>
          <w:lang w:val="en-CA"/>
        </w:rPr>
        <w:t>, a</w:t>
      </w:r>
      <w:r w:rsidRPr="00F51FB7">
        <w:rPr>
          <w:color w:val="000000" w:themeColor="text1"/>
          <w:lang w:val="en-CA"/>
        </w:rPr>
        <w:t xml:space="preserve">djust </w:t>
      </w:r>
      <w:r w:rsidRPr="00F51FB7">
        <w:rPr>
          <w:i/>
          <w:color w:val="000000" w:themeColor="text1"/>
          <w:lang w:val="en-CA"/>
        </w:rPr>
        <w:t>Flow Rate</w:t>
      </w:r>
      <w:r w:rsidRPr="00F51FB7">
        <w:rPr>
          <w:color w:val="000000" w:themeColor="text1"/>
          <w:lang w:val="en-CA"/>
        </w:rPr>
        <w:t xml:space="preserve"> from 0.2 to 5 mL/min.</w:t>
      </w:r>
      <w:r>
        <w:rPr>
          <w:color w:val="000000" w:themeColor="text1"/>
          <w:lang w:val="en-CA"/>
        </w:rPr>
        <w:t xml:space="preserve"> At each flow rate, record</w:t>
      </w:r>
      <w:r w:rsidRPr="00F51FB7">
        <w:rPr>
          <w:color w:val="000000" w:themeColor="text1"/>
          <w:lang w:val="en-CA"/>
        </w:rPr>
        <w:t xml:space="preserve"> </w:t>
      </w:r>
      <w:r w:rsidRPr="00F51FB7">
        <w:rPr>
          <w:i/>
          <w:color w:val="000000" w:themeColor="text1"/>
          <w:lang w:val="en-CA"/>
        </w:rPr>
        <w:t>H</w:t>
      </w:r>
      <w:r w:rsidRPr="00F51FB7">
        <w:rPr>
          <w:color w:val="000000" w:themeColor="text1"/>
          <w:lang w:val="en-CA"/>
        </w:rPr>
        <w:t xml:space="preserve"> (plate height) and </w:t>
      </w:r>
      <w:r w:rsidRPr="00F51FB7">
        <w:rPr>
          <w:i/>
          <w:color w:val="000000" w:themeColor="text1"/>
          <w:lang w:val="en-CA"/>
        </w:rPr>
        <w:t xml:space="preserve">Plate number </w:t>
      </w:r>
      <w:r w:rsidRPr="00F51FB7">
        <w:rPr>
          <w:color w:val="000000" w:themeColor="text1"/>
          <w:lang w:val="en-CA"/>
        </w:rPr>
        <w:t>(</w:t>
      </w:r>
      <w:r w:rsidRPr="00F51FB7">
        <w:rPr>
          <w:i/>
          <w:color w:val="000000" w:themeColor="text1"/>
          <w:lang w:val="en-CA"/>
        </w:rPr>
        <w:t>N</w:t>
      </w:r>
      <w:r w:rsidRPr="00F51FB7">
        <w:rPr>
          <w:color w:val="000000" w:themeColor="text1"/>
          <w:lang w:val="en-CA"/>
        </w:rPr>
        <w:t xml:space="preserve">) </w:t>
      </w:r>
      <w:r>
        <w:rPr>
          <w:color w:val="000000" w:themeColor="text1"/>
          <w:lang w:val="en-CA"/>
        </w:rPr>
        <w:t xml:space="preserve">which </w:t>
      </w:r>
      <w:r w:rsidRPr="00F51FB7">
        <w:rPr>
          <w:color w:val="000000" w:themeColor="text1"/>
          <w:lang w:val="en-CA"/>
        </w:rPr>
        <w:t xml:space="preserve">are reported at the bottom of the </w:t>
      </w:r>
      <w:r w:rsidRPr="00F51FB7">
        <w:rPr>
          <w:i/>
          <w:color w:val="000000" w:themeColor="text1"/>
          <w:lang w:val="en-CA"/>
        </w:rPr>
        <w:t>Chromatographic Properties</w:t>
      </w:r>
      <w:r w:rsidRPr="00F51FB7">
        <w:rPr>
          <w:color w:val="000000" w:themeColor="text1"/>
          <w:lang w:val="en-CA"/>
        </w:rPr>
        <w:t xml:space="preserve"> menu. </w:t>
      </w:r>
      <w:r>
        <w:rPr>
          <w:color w:val="000000" w:themeColor="text1"/>
          <w:lang w:val="en-CA"/>
        </w:rPr>
        <w:t xml:space="preserve">Also record the linear velocity </w:t>
      </w:r>
      <w:r w:rsidRPr="00F51FB7">
        <w:rPr>
          <w:i/>
          <w:color w:val="000000" w:themeColor="text1"/>
          <w:lang w:val="en-CA"/>
        </w:rPr>
        <w:t>u</w:t>
      </w:r>
      <w:r w:rsidRPr="00F51FB7">
        <w:rPr>
          <w:color w:val="000000" w:themeColor="text1"/>
          <w:vertAlign w:val="subscript"/>
          <w:lang w:val="en-CA"/>
        </w:rPr>
        <w:t>x</w:t>
      </w:r>
      <w:r>
        <w:rPr>
          <w:color w:val="000000" w:themeColor="text1"/>
          <w:lang w:val="en-CA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66"/>
        <w:gridCol w:w="1553"/>
        <w:gridCol w:w="994"/>
        <w:gridCol w:w="1134"/>
      </w:tblGrid>
      <w:tr w:rsidR="00F51FB7" w14:paraId="765ABE52" w14:textId="77777777" w:rsidTr="00D2483C">
        <w:tc>
          <w:tcPr>
            <w:tcW w:w="1266" w:type="dxa"/>
          </w:tcPr>
          <w:p w14:paraId="03BC0D5F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Flow rate</w:t>
            </w:r>
          </w:p>
          <w:p w14:paraId="6059AC0F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(mL/min)</w:t>
            </w:r>
          </w:p>
        </w:tc>
        <w:tc>
          <w:tcPr>
            <w:tcW w:w="1553" w:type="dxa"/>
          </w:tcPr>
          <w:p w14:paraId="6B2A9E47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>
              <w:rPr>
                <w:b/>
                <w:color w:val="000000" w:themeColor="text1"/>
                <w:sz w:val="20"/>
                <w:lang w:val="en-CA"/>
              </w:rPr>
              <w:t>Linear v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>elocity</w:t>
            </w:r>
          </w:p>
          <w:p w14:paraId="5D06FA09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(cm/s)</w:t>
            </w:r>
          </w:p>
        </w:tc>
        <w:tc>
          <w:tcPr>
            <w:tcW w:w="994" w:type="dxa"/>
          </w:tcPr>
          <w:p w14:paraId="6FB30901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N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 xml:space="preserve"> (unitless)</w:t>
            </w:r>
          </w:p>
        </w:tc>
        <w:tc>
          <w:tcPr>
            <w:tcW w:w="1134" w:type="dxa"/>
          </w:tcPr>
          <w:p w14:paraId="426D4E1E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H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 xml:space="preserve"> (cm)</w:t>
            </w:r>
          </w:p>
        </w:tc>
      </w:tr>
      <w:tr w:rsidR="00F51FB7" w14:paraId="22C782ED" w14:textId="77777777" w:rsidTr="00D2483C">
        <w:tc>
          <w:tcPr>
            <w:tcW w:w="1266" w:type="dxa"/>
          </w:tcPr>
          <w:p w14:paraId="12443F6F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0.2</w:t>
            </w:r>
          </w:p>
        </w:tc>
        <w:tc>
          <w:tcPr>
            <w:tcW w:w="1553" w:type="dxa"/>
          </w:tcPr>
          <w:p w14:paraId="5F4251AD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994" w:type="dxa"/>
          </w:tcPr>
          <w:p w14:paraId="0E443736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134" w:type="dxa"/>
          </w:tcPr>
          <w:p w14:paraId="6A06D287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51FB7" w14:paraId="615C7A3A" w14:textId="77777777" w:rsidTr="00D2483C">
        <w:tc>
          <w:tcPr>
            <w:tcW w:w="1266" w:type="dxa"/>
          </w:tcPr>
          <w:p w14:paraId="5AF67791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0.5</w:t>
            </w:r>
          </w:p>
        </w:tc>
        <w:tc>
          <w:tcPr>
            <w:tcW w:w="1553" w:type="dxa"/>
          </w:tcPr>
          <w:p w14:paraId="3C55DBBB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994" w:type="dxa"/>
          </w:tcPr>
          <w:p w14:paraId="44DB578B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134" w:type="dxa"/>
          </w:tcPr>
          <w:p w14:paraId="2DBA5BB2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51FB7" w14:paraId="6B23F77C" w14:textId="77777777" w:rsidTr="00D2483C">
        <w:tc>
          <w:tcPr>
            <w:tcW w:w="1266" w:type="dxa"/>
          </w:tcPr>
          <w:p w14:paraId="33C9F69C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1.0</w:t>
            </w:r>
          </w:p>
        </w:tc>
        <w:tc>
          <w:tcPr>
            <w:tcW w:w="1553" w:type="dxa"/>
          </w:tcPr>
          <w:p w14:paraId="66069BF5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994" w:type="dxa"/>
          </w:tcPr>
          <w:p w14:paraId="2699E551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134" w:type="dxa"/>
          </w:tcPr>
          <w:p w14:paraId="78FF09B2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51FB7" w14:paraId="7CA98073" w14:textId="77777777" w:rsidTr="00D2483C">
        <w:tc>
          <w:tcPr>
            <w:tcW w:w="1266" w:type="dxa"/>
          </w:tcPr>
          <w:p w14:paraId="5DDA39C5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2.0</w:t>
            </w:r>
          </w:p>
        </w:tc>
        <w:tc>
          <w:tcPr>
            <w:tcW w:w="1553" w:type="dxa"/>
          </w:tcPr>
          <w:p w14:paraId="17E71FCC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994" w:type="dxa"/>
          </w:tcPr>
          <w:p w14:paraId="18BB97CC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134" w:type="dxa"/>
          </w:tcPr>
          <w:p w14:paraId="6FBB39E9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51FB7" w14:paraId="1A38DB0C" w14:textId="77777777" w:rsidTr="00D2483C">
        <w:tc>
          <w:tcPr>
            <w:tcW w:w="1266" w:type="dxa"/>
          </w:tcPr>
          <w:p w14:paraId="0DB1AFB2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3.0</w:t>
            </w:r>
          </w:p>
        </w:tc>
        <w:tc>
          <w:tcPr>
            <w:tcW w:w="1553" w:type="dxa"/>
          </w:tcPr>
          <w:p w14:paraId="74ADF323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994" w:type="dxa"/>
          </w:tcPr>
          <w:p w14:paraId="50557DC0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134" w:type="dxa"/>
          </w:tcPr>
          <w:p w14:paraId="7AC60849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51FB7" w14:paraId="7B863D1C" w14:textId="77777777" w:rsidTr="00D2483C">
        <w:tc>
          <w:tcPr>
            <w:tcW w:w="1266" w:type="dxa"/>
          </w:tcPr>
          <w:p w14:paraId="12381F06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4.0</w:t>
            </w:r>
          </w:p>
        </w:tc>
        <w:tc>
          <w:tcPr>
            <w:tcW w:w="1553" w:type="dxa"/>
          </w:tcPr>
          <w:p w14:paraId="0E0ADD7C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994" w:type="dxa"/>
          </w:tcPr>
          <w:p w14:paraId="51DF8948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134" w:type="dxa"/>
          </w:tcPr>
          <w:p w14:paraId="07A26195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51FB7" w14:paraId="0E0BCA44" w14:textId="77777777" w:rsidTr="00D2483C">
        <w:tc>
          <w:tcPr>
            <w:tcW w:w="1266" w:type="dxa"/>
          </w:tcPr>
          <w:p w14:paraId="67E34CE9" w14:textId="77777777" w:rsidR="00F51FB7" w:rsidRPr="00FC2DE7" w:rsidRDefault="00F51FB7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5.0</w:t>
            </w:r>
          </w:p>
        </w:tc>
        <w:tc>
          <w:tcPr>
            <w:tcW w:w="1553" w:type="dxa"/>
          </w:tcPr>
          <w:p w14:paraId="160A7CA9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994" w:type="dxa"/>
          </w:tcPr>
          <w:p w14:paraId="2B5D1618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1134" w:type="dxa"/>
          </w:tcPr>
          <w:p w14:paraId="2D256120" w14:textId="77777777" w:rsidR="00F51FB7" w:rsidRDefault="00F51FB7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</w:tbl>
    <w:p w14:paraId="2B07E2F6" w14:textId="77777777" w:rsidR="003C4C78" w:rsidRDefault="003C4C78" w:rsidP="003C4C78">
      <w:pPr>
        <w:pStyle w:val="ListParagraph"/>
        <w:numPr>
          <w:ilvl w:val="0"/>
          <w:numId w:val="14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Plot </w:t>
      </w:r>
      <w:r w:rsidRPr="00021621">
        <w:rPr>
          <w:i/>
          <w:color w:val="000000" w:themeColor="text1"/>
          <w:lang w:val="en-CA"/>
        </w:rPr>
        <w:t>H</w:t>
      </w:r>
      <w:r>
        <w:rPr>
          <w:color w:val="000000" w:themeColor="text1"/>
          <w:lang w:val="en-CA"/>
        </w:rPr>
        <w:t xml:space="preserve"> versus flow rate </w:t>
      </w:r>
      <w:r w:rsidRPr="00021621">
        <w:rPr>
          <w:color w:val="FF0000"/>
          <w:lang w:val="en-CA"/>
        </w:rPr>
        <w:t xml:space="preserve">(or linear velocity) </w:t>
      </w:r>
      <w:r>
        <w:rPr>
          <w:color w:val="000000" w:themeColor="text1"/>
          <w:lang w:val="en-CA"/>
        </w:rPr>
        <w:t xml:space="preserve">to create a plot of the van </w:t>
      </w:r>
      <w:proofErr w:type="spellStart"/>
      <w:r>
        <w:rPr>
          <w:color w:val="000000" w:themeColor="text1"/>
          <w:lang w:val="en-CA"/>
        </w:rPr>
        <w:t>Deemter</w:t>
      </w:r>
      <w:proofErr w:type="spellEnd"/>
      <w:r>
        <w:rPr>
          <w:color w:val="000000" w:themeColor="text1"/>
          <w:lang w:val="en-CA"/>
        </w:rPr>
        <w:t xml:space="preserve"> behavior.</w:t>
      </w:r>
    </w:p>
    <w:p w14:paraId="60101994" w14:textId="77777777" w:rsidR="00FA21DE" w:rsidRDefault="00FA21DE" w:rsidP="003C4C78">
      <w:pPr>
        <w:pStyle w:val="ListParagraph"/>
        <w:numPr>
          <w:ilvl w:val="0"/>
          <w:numId w:val="14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Open the </w:t>
      </w:r>
      <w:r w:rsidRPr="009D4E31">
        <w:rPr>
          <w:i/>
          <w:color w:val="000000" w:themeColor="text1"/>
          <w:lang w:val="en-CA"/>
        </w:rPr>
        <w:t>Column Properties</w:t>
      </w:r>
      <w:r>
        <w:rPr>
          <w:color w:val="000000" w:themeColor="text1"/>
          <w:lang w:val="en-CA"/>
        </w:rPr>
        <w:t xml:space="preserve"> menu. Record the values of the van </w:t>
      </w:r>
      <w:proofErr w:type="spellStart"/>
      <w:r>
        <w:rPr>
          <w:color w:val="000000" w:themeColor="text1"/>
          <w:lang w:val="en-CA"/>
        </w:rPr>
        <w:t>Deemter</w:t>
      </w:r>
      <w:proofErr w:type="spellEnd"/>
      <w:r>
        <w:rPr>
          <w:color w:val="000000" w:themeColor="text1"/>
          <w:lang w:val="en-CA"/>
        </w:rPr>
        <w:t xml:space="preserve"> parameters </w:t>
      </w:r>
      <w:r w:rsidRPr="009D4E31">
        <w:rPr>
          <w:i/>
          <w:color w:val="000000" w:themeColor="text1"/>
          <w:lang w:val="en-CA"/>
        </w:rPr>
        <w:t>A</w:t>
      </w:r>
      <w:r>
        <w:rPr>
          <w:color w:val="000000" w:themeColor="text1"/>
          <w:lang w:val="en-CA"/>
        </w:rPr>
        <w:t xml:space="preserve">, </w:t>
      </w:r>
      <w:r w:rsidRPr="009D4E31">
        <w:rPr>
          <w:i/>
          <w:color w:val="000000" w:themeColor="text1"/>
          <w:lang w:val="en-CA"/>
        </w:rPr>
        <w:t>B</w:t>
      </w:r>
      <w:r>
        <w:rPr>
          <w:color w:val="000000" w:themeColor="text1"/>
          <w:lang w:val="en-CA"/>
        </w:rPr>
        <w:t xml:space="preserve">, and </w:t>
      </w:r>
      <w:r w:rsidRPr="009D4E31">
        <w:rPr>
          <w:i/>
          <w:color w:val="000000" w:themeColor="text1"/>
          <w:lang w:val="en-CA"/>
        </w:rPr>
        <w:t>C</w:t>
      </w:r>
      <w:r>
        <w:rPr>
          <w:color w:val="000000" w:themeColor="text1"/>
          <w:lang w:val="en-CA"/>
        </w:rPr>
        <w:t xml:space="preserve"> which are at the bottom of the menu.</w:t>
      </w:r>
    </w:p>
    <w:p w14:paraId="64B22F2F" w14:textId="77777777" w:rsidR="00FA21DE" w:rsidRDefault="00FA21DE" w:rsidP="00FA21DE">
      <w:pPr>
        <w:pStyle w:val="ListParagraph"/>
        <w:rPr>
          <w:color w:val="000000" w:themeColor="text1"/>
          <w:lang w:val="en-CA"/>
        </w:rPr>
      </w:pPr>
      <w:r w:rsidRPr="00FA21DE">
        <w:rPr>
          <w:i/>
          <w:color w:val="000000" w:themeColor="text1"/>
          <w:lang w:val="en-CA"/>
        </w:rPr>
        <w:t>A</w:t>
      </w:r>
      <w:r>
        <w:rPr>
          <w:color w:val="000000" w:themeColor="text1"/>
          <w:lang w:val="en-CA"/>
        </w:rPr>
        <w:t xml:space="preserve"> = multiple path broadening = _____</w:t>
      </w:r>
    </w:p>
    <w:p w14:paraId="22C917E9" w14:textId="77777777" w:rsidR="00FA21DE" w:rsidRDefault="00FA21DE" w:rsidP="00FA21DE">
      <w:pPr>
        <w:pStyle w:val="ListParagraph"/>
        <w:rPr>
          <w:color w:val="000000" w:themeColor="text1"/>
          <w:lang w:val="en-CA"/>
        </w:rPr>
      </w:pPr>
      <w:r w:rsidRPr="00FA21DE">
        <w:rPr>
          <w:i/>
          <w:color w:val="000000" w:themeColor="text1"/>
          <w:lang w:val="en-CA"/>
        </w:rPr>
        <w:t>B</w:t>
      </w:r>
      <w:r>
        <w:rPr>
          <w:color w:val="000000" w:themeColor="text1"/>
          <w:lang w:val="en-CA"/>
        </w:rPr>
        <w:t xml:space="preserve"> = longitudinal diffusion broadening = ______</w:t>
      </w:r>
    </w:p>
    <w:p w14:paraId="17A70676" w14:textId="77777777" w:rsidR="00FA21DE" w:rsidRPr="009D4E31" w:rsidRDefault="00FA21DE" w:rsidP="00FA21DE">
      <w:pPr>
        <w:pStyle w:val="ListParagraph"/>
        <w:rPr>
          <w:color w:val="000000" w:themeColor="text1"/>
          <w:lang w:val="en-CA"/>
        </w:rPr>
      </w:pPr>
      <w:r w:rsidRPr="00FA21DE">
        <w:rPr>
          <w:i/>
          <w:color w:val="000000" w:themeColor="text1"/>
          <w:lang w:val="en-CA"/>
        </w:rPr>
        <w:t>C</w:t>
      </w:r>
      <w:r>
        <w:rPr>
          <w:color w:val="000000" w:themeColor="text1"/>
          <w:lang w:val="en-CA"/>
        </w:rPr>
        <w:t xml:space="preserve"> = finite time for equilibrium (resistance to mass transfer) broadening = _______</w:t>
      </w:r>
    </w:p>
    <w:p w14:paraId="14DA365C" w14:textId="1DE0CE6E" w:rsidR="00F51FB7" w:rsidRDefault="00FA21DE" w:rsidP="003C4C78">
      <w:pPr>
        <w:pStyle w:val="ListParagraph"/>
        <w:numPr>
          <w:ilvl w:val="0"/>
          <w:numId w:val="14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>We wil</w:t>
      </w:r>
      <w:r w:rsidR="005B2672">
        <w:rPr>
          <w:color w:val="000000" w:themeColor="text1"/>
          <w:lang w:val="en-CA"/>
        </w:rPr>
        <w:t xml:space="preserve">l now investigate each individual source of band broadening. This is not something that you can do with a real chromatograph. Each group member should select one van </w:t>
      </w:r>
      <w:proofErr w:type="spellStart"/>
      <w:r w:rsidR="005B2672">
        <w:rPr>
          <w:color w:val="000000" w:themeColor="text1"/>
          <w:lang w:val="en-CA"/>
        </w:rPr>
        <w:t>Deemter</w:t>
      </w:r>
      <w:proofErr w:type="spellEnd"/>
      <w:r w:rsidR="005B2672">
        <w:rPr>
          <w:color w:val="000000" w:themeColor="text1"/>
          <w:lang w:val="en-CA"/>
        </w:rPr>
        <w:t xml:space="preserve"> to study: group member A should leave </w:t>
      </w:r>
      <w:r w:rsidR="005B2672" w:rsidRPr="005B2672">
        <w:rPr>
          <w:i/>
          <w:color w:val="000000" w:themeColor="text1"/>
          <w:lang w:val="en-CA"/>
        </w:rPr>
        <w:t>A</w:t>
      </w:r>
      <w:r w:rsidR="005B2672">
        <w:rPr>
          <w:color w:val="000000" w:themeColor="text1"/>
          <w:lang w:val="en-CA"/>
        </w:rPr>
        <w:t xml:space="preserve"> at its default value in part </w:t>
      </w:r>
      <w:r w:rsidR="00BE2B9E">
        <w:rPr>
          <w:color w:val="000000" w:themeColor="text1"/>
          <w:lang w:val="en-CA"/>
        </w:rPr>
        <w:t xml:space="preserve">6 </w:t>
      </w:r>
      <w:r w:rsidR="005B2672">
        <w:rPr>
          <w:color w:val="000000" w:themeColor="text1"/>
          <w:lang w:val="en-CA"/>
        </w:rPr>
        <w:t xml:space="preserve">and type in </w:t>
      </w:r>
      <w:r w:rsidR="005B2672" w:rsidRPr="005B2672">
        <w:rPr>
          <w:i/>
          <w:color w:val="000000" w:themeColor="text1"/>
          <w:lang w:val="en-CA"/>
        </w:rPr>
        <w:t>B</w:t>
      </w:r>
      <w:r w:rsidR="005B2672">
        <w:rPr>
          <w:color w:val="000000" w:themeColor="text1"/>
          <w:lang w:val="en-CA"/>
        </w:rPr>
        <w:t xml:space="preserve"> = 0.001 and </w:t>
      </w:r>
      <w:r w:rsidR="005B2672" w:rsidRPr="005B2672">
        <w:rPr>
          <w:i/>
          <w:color w:val="000000" w:themeColor="text1"/>
          <w:lang w:val="en-CA"/>
        </w:rPr>
        <w:t>C</w:t>
      </w:r>
      <w:r w:rsidR="005B2672">
        <w:rPr>
          <w:color w:val="000000" w:themeColor="text1"/>
          <w:lang w:val="en-CA"/>
        </w:rPr>
        <w:t xml:space="preserve"> = 0.001 (The simulator does not accept a value of 0); group member B should leave </w:t>
      </w:r>
      <w:r w:rsidR="005B2672" w:rsidRPr="005B2672">
        <w:rPr>
          <w:i/>
          <w:color w:val="000000" w:themeColor="text1"/>
          <w:lang w:val="en-CA"/>
        </w:rPr>
        <w:t>B</w:t>
      </w:r>
      <w:r w:rsidR="005B2672">
        <w:rPr>
          <w:color w:val="000000" w:themeColor="text1"/>
          <w:lang w:val="en-CA"/>
        </w:rPr>
        <w:t xml:space="preserve"> at default and type in </w:t>
      </w:r>
      <w:r w:rsidR="005B2672" w:rsidRPr="005B2672">
        <w:rPr>
          <w:i/>
          <w:color w:val="000000" w:themeColor="text1"/>
          <w:lang w:val="en-CA"/>
        </w:rPr>
        <w:t>A</w:t>
      </w:r>
      <w:r w:rsidR="005B2672">
        <w:rPr>
          <w:color w:val="000000" w:themeColor="text1"/>
          <w:lang w:val="en-CA"/>
        </w:rPr>
        <w:t xml:space="preserve"> = 0.001 and </w:t>
      </w:r>
      <w:r w:rsidR="005B2672" w:rsidRPr="005B2672">
        <w:rPr>
          <w:i/>
          <w:color w:val="000000" w:themeColor="text1"/>
          <w:lang w:val="en-CA"/>
        </w:rPr>
        <w:t>C</w:t>
      </w:r>
      <w:r w:rsidR="005B2672">
        <w:rPr>
          <w:color w:val="000000" w:themeColor="text1"/>
          <w:lang w:val="en-CA"/>
        </w:rPr>
        <w:t xml:space="preserve"> = 0.001; and group member C should leave </w:t>
      </w:r>
      <w:r w:rsidR="005B2672" w:rsidRPr="005B2672">
        <w:rPr>
          <w:i/>
          <w:color w:val="000000" w:themeColor="text1"/>
          <w:lang w:val="en-CA"/>
        </w:rPr>
        <w:t>C</w:t>
      </w:r>
      <w:r w:rsidR="005B2672">
        <w:rPr>
          <w:color w:val="000000" w:themeColor="text1"/>
          <w:lang w:val="en-CA"/>
        </w:rPr>
        <w:t xml:space="preserve"> at default, and set </w:t>
      </w:r>
      <w:r w:rsidR="005B2672" w:rsidRPr="005B2672">
        <w:rPr>
          <w:i/>
          <w:color w:val="000000" w:themeColor="text1"/>
          <w:lang w:val="en-CA"/>
        </w:rPr>
        <w:t>A</w:t>
      </w:r>
      <w:r w:rsidR="005B2672">
        <w:rPr>
          <w:color w:val="000000" w:themeColor="text1"/>
          <w:lang w:val="en-CA"/>
        </w:rPr>
        <w:t xml:space="preserve"> = 0.001 and </w:t>
      </w:r>
      <w:r w:rsidR="005B2672" w:rsidRPr="005B2672">
        <w:rPr>
          <w:i/>
          <w:color w:val="000000" w:themeColor="text1"/>
          <w:lang w:val="en-CA"/>
        </w:rPr>
        <w:t>B</w:t>
      </w:r>
      <w:r w:rsidR="005B2672">
        <w:rPr>
          <w:color w:val="000000" w:themeColor="text1"/>
          <w:lang w:val="en-CA"/>
        </w:rPr>
        <w:t xml:space="preserve"> = 0.001.</w:t>
      </w:r>
      <w:r w:rsidR="005430F7" w:rsidRPr="005430F7">
        <w:rPr>
          <w:color w:val="000000" w:themeColor="text1"/>
          <w:lang w:val="en-CA"/>
        </w:rPr>
        <w:t xml:space="preserve"> </w:t>
      </w:r>
      <w:r w:rsidR="005430F7">
        <w:rPr>
          <w:color w:val="000000" w:themeColor="text1"/>
          <w:lang w:val="en-CA"/>
        </w:rPr>
        <w:t>A</w:t>
      </w:r>
      <w:r w:rsidR="005430F7" w:rsidRPr="00F51FB7">
        <w:rPr>
          <w:color w:val="000000" w:themeColor="text1"/>
          <w:lang w:val="en-CA"/>
        </w:rPr>
        <w:t xml:space="preserve">djust </w:t>
      </w:r>
      <w:r w:rsidR="005430F7" w:rsidRPr="00F51FB7">
        <w:rPr>
          <w:i/>
          <w:color w:val="000000" w:themeColor="text1"/>
          <w:lang w:val="en-CA"/>
        </w:rPr>
        <w:t>Flow Rate</w:t>
      </w:r>
      <w:r w:rsidR="005430F7" w:rsidRPr="00F51FB7">
        <w:rPr>
          <w:color w:val="000000" w:themeColor="text1"/>
          <w:lang w:val="en-CA"/>
        </w:rPr>
        <w:t xml:space="preserve"> from 0.2 to 5 mL/min</w:t>
      </w:r>
      <w:r w:rsidR="005430F7">
        <w:rPr>
          <w:color w:val="000000" w:themeColor="text1"/>
          <w:lang w:val="en-CA"/>
        </w:rPr>
        <w:t xml:space="preserve">, and record </w:t>
      </w:r>
      <w:r w:rsidR="005430F7" w:rsidRPr="007D6789">
        <w:rPr>
          <w:i/>
          <w:color w:val="000000" w:themeColor="text1"/>
          <w:lang w:val="en-CA"/>
        </w:rPr>
        <w:t>N</w:t>
      </w:r>
      <w:r w:rsidR="005430F7">
        <w:rPr>
          <w:color w:val="000000" w:themeColor="text1"/>
          <w:lang w:val="en-CA"/>
        </w:rPr>
        <w:t xml:space="preserve">, </w:t>
      </w:r>
      <w:r w:rsidR="005430F7" w:rsidRPr="007D6789">
        <w:rPr>
          <w:i/>
          <w:color w:val="000000" w:themeColor="text1"/>
          <w:lang w:val="en-CA"/>
        </w:rPr>
        <w:t>H</w:t>
      </w:r>
      <w:r w:rsidR="005430F7">
        <w:rPr>
          <w:color w:val="000000" w:themeColor="text1"/>
          <w:lang w:val="en-CA"/>
        </w:rPr>
        <w:t xml:space="preserve"> and </w:t>
      </w:r>
      <w:r w:rsidR="005430F7" w:rsidRPr="007D6789">
        <w:rPr>
          <w:i/>
          <w:color w:val="000000" w:themeColor="text1"/>
          <w:lang w:val="en-CA"/>
        </w:rPr>
        <w:t>u</w:t>
      </w:r>
      <w:r w:rsidR="005430F7" w:rsidRPr="007D6789">
        <w:rPr>
          <w:color w:val="000000" w:themeColor="text1"/>
          <w:vertAlign w:val="subscript"/>
          <w:lang w:val="en-CA"/>
        </w:rPr>
        <w:t>x</w:t>
      </w:r>
      <w:r w:rsidR="005430F7">
        <w:rPr>
          <w:color w:val="000000" w:themeColor="text1"/>
          <w:lang w:val="en-CA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39"/>
        <w:gridCol w:w="930"/>
        <w:gridCol w:w="850"/>
        <w:gridCol w:w="851"/>
        <w:gridCol w:w="850"/>
        <w:gridCol w:w="851"/>
        <w:gridCol w:w="850"/>
        <w:gridCol w:w="851"/>
      </w:tblGrid>
      <w:tr w:rsidR="003C4C78" w14:paraId="6F2F246D" w14:textId="77777777" w:rsidTr="003C4C78">
        <w:tc>
          <w:tcPr>
            <w:tcW w:w="1039" w:type="dxa"/>
          </w:tcPr>
          <w:p w14:paraId="7930EE6D" w14:textId="77777777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</w:p>
        </w:tc>
        <w:tc>
          <w:tcPr>
            <w:tcW w:w="930" w:type="dxa"/>
          </w:tcPr>
          <w:p w14:paraId="6537D2EB" w14:textId="4323451E" w:rsidR="003C4C78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</w:p>
        </w:tc>
        <w:tc>
          <w:tcPr>
            <w:tcW w:w="1701" w:type="dxa"/>
            <w:gridSpan w:val="2"/>
          </w:tcPr>
          <w:p w14:paraId="29A35D03" w14:textId="3E507B5B" w:rsidR="003C4C78" w:rsidRPr="003C4C78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3C4C78">
              <w:rPr>
                <w:b/>
                <w:i/>
                <w:color w:val="000000" w:themeColor="text1"/>
                <w:sz w:val="20"/>
                <w:lang w:val="en-CA"/>
              </w:rPr>
              <w:t xml:space="preserve">A </w:t>
            </w:r>
            <w:r w:rsidRPr="003C4C78">
              <w:rPr>
                <w:b/>
                <w:color w:val="000000" w:themeColor="text1"/>
                <w:sz w:val="20"/>
                <w:lang w:val="en-CA"/>
              </w:rPr>
              <w:t>only</w:t>
            </w:r>
          </w:p>
        </w:tc>
        <w:tc>
          <w:tcPr>
            <w:tcW w:w="1701" w:type="dxa"/>
            <w:gridSpan w:val="2"/>
          </w:tcPr>
          <w:p w14:paraId="1351F5A7" w14:textId="538714DD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i/>
                <w:color w:val="000000" w:themeColor="text1"/>
                <w:sz w:val="20"/>
                <w:lang w:val="en-CA"/>
              </w:rPr>
            </w:pPr>
            <w:r>
              <w:rPr>
                <w:b/>
                <w:i/>
                <w:color w:val="000000" w:themeColor="text1"/>
                <w:sz w:val="20"/>
                <w:lang w:val="en-CA"/>
              </w:rPr>
              <w:t>B</w:t>
            </w:r>
            <w:r w:rsidRPr="003C4C78">
              <w:rPr>
                <w:b/>
                <w:i/>
                <w:color w:val="000000" w:themeColor="text1"/>
                <w:sz w:val="20"/>
                <w:lang w:val="en-CA"/>
              </w:rPr>
              <w:t xml:space="preserve"> </w:t>
            </w:r>
            <w:r w:rsidRPr="003C4C78">
              <w:rPr>
                <w:b/>
                <w:color w:val="000000" w:themeColor="text1"/>
                <w:sz w:val="20"/>
                <w:lang w:val="en-CA"/>
              </w:rPr>
              <w:t>only</w:t>
            </w:r>
          </w:p>
        </w:tc>
        <w:tc>
          <w:tcPr>
            <w:tcW w:w="1701" w:type="dxa"/>
            <w:gridSpan w:val="2"/>
          </w:tcPr>
          <w:p w14:paraId="093B9084" w14:textId="65C501AA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i/>
                <w:color w:val="000000" w:themeColor="text1"/>
                <w:sz w:val="20"/>
                <w:lang w:val="en-CA"/>
              </w:rPr>
            </w:pPr>
            <w:r>
              <w:rPr>
                <w:b/>
                <w:i/>
                <w:color w:val="000000" w:themeColor="text1"/>
                <w:sz w:val="20"/>
                <w:lang w:val="en-CA"/>
              </w:rPr>
              <w:t xml:space="preserve">C </w:t>
            </w:r>
            <w:r w:rsidRPr="003C4C78">
              <w:rPr>
                <w:b/>
                <w:color w:val="000000" w:themeColor="text1"/>
                <w:sz w:val="20"/>
                <w:lang w:val="en-CA"/>
              </w:rPr>
              <w:t>only</w:t>
            </w:r>
          </w:p>
        </w:tc>
      </w:tr>
      <w:tr w:rsidR="003C4C78" w14:paraId="39C62580" w14:textId="6B5F1623" w:rsidTr="003C4C78">
        <w:tc>
          <w:tcPr>
            <w:tcW w:w="1039" w:type="dxa"/>
          </w:tcPr>
          <w:p w14:paraId="4AEBBC34" w14:textId="77777777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Flow rate</w:t>
            </w:r>
          </w:p>
          <w:p w14:paraId="50A00483" w14:textId="77777777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(mL/min)</w:t>
            </w:r>
          </w:p>
        </w:tc>
        <w:tc>
          <w:tcPr>
            <w:tcW w:w="930" w:type="dxa"/>
          </w:tcPr>
          <w:p w14:paraId="25D9E577" w14:textId="3EB559F8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>
              <w:rPr>
                <w:b/>
                <w:color w:val="000000" w:themeColor="text1"/>
                <w:sz w:val="20"/>
                <w:lang w:val="en-CA"/>
              </w:rPr>
              <w:t>V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>elocity</w:t>
            </w:r>
          </w:p>
          <w:p w14:paraId="3344D1D6" w14:textId="77777777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(cm/s)</w:t>
            </w:r>
          </w:p>
        </w:tc>
        <w:tc>
          <w:tcPr>
            <w:tcW w:w="850" w:type="dxa"/>
          </w:tcPr>
          <w:p w14:paraId="7232BCC8" w14:textId="3143E486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N</w:t>
            </w:r>
          </w:p>
        </w:tc>
        <w:tc>
          <w:tcPr>
            <w:tcW w:w="851" w:type="dxa"/>
          </w:tcPr>
          <w:p w14:paraId="1F812DC8" w14:textId="77777777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H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 xml:space="preserve"> (cm)</w:t>
            </w:r>
          </w:p>
        </w:tc>
        <w:tc>
          <w:tcPr>
            <w:tcW w:w="850" w:type="dxa"/>
          </w:tcPr>
          <w:p w14:paraId="3FEE7A52" w14:textId="43E7074B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i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N</w:t>
            </w:r>
          </w:p>
        </w:tc>
        <w:tc>
          <w:tcPr>
            <w:tcW w:w="851" w:type="dxa"/>
          </w:tcPr>
          <w:p w14:paraId="785FF7E4" w14:textId="79B74FEC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i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H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 xml:space="preserve"> (cm)</w:t>
            </w:r>
          </w:p>
        </w:tc>
        <w:tc>
          <w:tcPr>
            <w:tcW w:w="850" w:type="dxa"/>
          </w:tcPr>
          <w:p w14:paraId="7EC394EF" w14:textId="13BA8F7D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i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N</w:t>
            </w:r>
          </w:p>
        </w:tc>
        <w:tc>
          <w:tcPr>
            <w:tcW w:w="851" w:type="dxa"/>
          </w:tcPr>
          <w:p w14:paraId="39E11B93" w14:textId="309C8356" w:rsidR="003C4C78" w:rsidRPr="00FC2DE7" w:rsidRDefault="003C4C78" w:rsidP="003C4C78">
            <w:pPr>
              <w:pStyle w:val="ListParagraph"/>
              <w:ind w:left="0"/>
              <w:jc w:val="center"/>
              <w:rPr>
                <w:b/>
                <w:i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i/>
                <w:color w:val="000000" w:themeColor="text1"/>
                <w:sz w:val="20"/>
                <w:lang w:val="en-CA"/>
              </w:rPr>
              <w:t>H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 xml:space="preserve"> (cm)</w:t>
            </w:r>
          </w:p>
        </w:tc>
      </w:tr>
      <w:tr w:rsidR="003C4C78" w14:paraId="12DB4127" w14:textId="0BEBAEBF" w:rsidTr="003C4C78">
        <w:tc>
          <w:tcPr>
            <w:tcW w:w="1039" w:type="dxa"/>
          </w:tcPr>
          <w:p w14:paraId="01998329" w14:textId="77777777" w:rsidR="003C4C78" w:rsidRPr="00FC2DE7" w:rsidRDefault="003C4C78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0.2</w:t>
            </w:r>
          </w:p>
        </w:tc>
        <w:tc>
          <w:tcPr>
            <w:tcW w:w="930" w:type="dxa"/>
          </w:tcPr>
          <w:p w14:paraId="79495F55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0EDB3CDD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0BBAA867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788E9EB9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21D64C30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14498C5B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6B9B8EC8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3C4C78" w14:paraId="13345D65" w14:textId="49C16DBD" w:rsidTr="003C4C78">
        <w:tc>
          <w:tcPr>
            <w:tcW w:w="1039" w:type="dxa"/>
          </w:tcPr>
          <w:p w14:paraId="005F1E75" w14:textId="77777777" w:rsidR="003C4C78" w:rsidRPr="00FC2DE7" w:rsidRDefault="003C4C78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0.5</w:t>
            </w:r>
          </w:p>
        </w:tc>
        <w:tc>
          <w:tcPr>
            <w:tcW w:w="930" w:type="dxa"/>
          </w:tcPr>
          <w:p w14:paraId="5C202533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5840064B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2B3E61A2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5914CFDB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65370DC9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0DCA7E54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1C9BD8D5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3C4C78" w14:paraId="1759A23F" w14:textId="21DA2FCF" w:rsidTr="003C4C78">
        <w:tc>
          <w:tcPr>
            <w:tcW w:w="1039" w:type="dxa"/>
          </w:tcPr>
          <w:p w14:paraId="5AEFA17D" w14:textId="77777777" w:rsidR="003C4C78" w:rsidRPr="00FC2DE7" w:rsidRDefault="003C4C78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1.0</w:t>
            </w:r>
          </w:p>
        </w:tc>
        <w:tc>
          <w:tcPr>
            <w:tcW w:w="930" w:type="dxa"/>
          </w:tcPr>
          <w:p w14:paraId="36132249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17171740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6BE3A5B9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0307CC2B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2AB9B31B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0A242A79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4A68D62A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3C4C78" w14:paraId="0A990627" w14:textId="32ECEB6A" w:rsidTr="003C4C78">
        <w:tc>
          <w:tcPr>
            <w:tcW w:w="1039" w:type="dxa"/>
          </w:tcPr>
          <w:p w14:paraId="64B1FE10" w14:textId="77777777" w:rsidR="003C4C78" w:rsidRPr="00FC2DE7" w:rsidRDefault="003C4C78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2.0</w:t>
            </w:r>
          </w:p>
        </w:tc>
        <w:tc>
          <w:tcPr>
            <w:tcW w:w="930" w:type="dxa"/>
          </w:tcPr>
          <w:p w14:paraId="1B6C87FA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2DA94555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51D59A9B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1EB713D6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1EFD0A60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09FC5BFD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46101966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3C4C78" w14:paraId="615E8E42" w14:textId="72AB3A5D" w:rsidTr="003C4C78">
        <w:tc>
          <w:tcPr>
            <w:tcW w:w="1039" w:type="dxa"/>
          </w:tcPr>
          <w:p w14:paraId="2B8DB17A" w14:textId="77777777" w:rsidR="003C4C78" w:rsidRPr="00FC2DE7" w:rsidRDefault="003C4C78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3.0</w:t>
            </w:r>
          </w:p>
        </w:tc>
        <w:tc>
          <w:tcPr>
            <w:tcW w:w="930" w:type="dxa"/>
          </w:tcPr>
          <w:p w14:paraId="75DE6EB5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714A0A57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407B9DB9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1704C7DC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15273C27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0C417694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2DEAF999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3C4C78" w14:paraId="0F332568" w14:textId="2A762725" w:rsidTr="003C4C78">
        <w:tc>
          <w:tcPr>
            <w:tcW w:w="1039" w:type="dxa"/>
          </w:tcPr>
          <w:p w14:paraId="038461D5" w14:textId="77777777" w:rsidR="003C4C78" w:rsidRPr="00FC2DE7" w:rsidRDefault="003C4C78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4.0</w:t>
            </w:r>
          </w:p>
        </w:tc>
        <w:tc>
          <w:tcPr>
            <w:tcW w:w="930" w:type="dxa"/>
          </w:tcPr>
          <w:p w14:paraId="08A9D26B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75FA0286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133FBC9A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54927ACB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0B83C540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22779604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11C871A3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3C4C78" w14:paraId="712EF988" w14:textId="51BC40B9" w:rsidTr="003C4C78">
        <w:tc>
          <w:tcPr>
            <w:tcW w:w="1039" w:type="dxa"/>
          </w:tcPr>
          <w:p w14:paraId="382EC8DE" w14:textId="77777777" w:rsidR="003C4C78" w:rsidRPr="00FC2DE7" w:rsidRDefault="003C4C78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5.0</w:t>
            </w:r>
          </w:p>
        </w:tc>
        <w:tc>
          <w:tcPr>
            <w:tcW w:w="930" w:type="dxa"/>
          </w:tcPr>
          <w:p w14:paraId="75DCCE6D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32E82D60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1021866F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7B3DB858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10B6AE24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2E03A635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3E0BD020" w14:textId="77777777" w:rsidR="003C4C78" w:rsidRDefault="003C4C78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</w:tbl>
    <w:p w14:paraId="60C12A20" w14:textId="066007ED" w:rsidR="005430F7" w:rsidRDefault="005430F7" w:rsidP="005430F7">
      <w:pPr>
        <w:pStyle w:val="ListParagraph"/>
        <w:numPr>
          <w:ilvl w:val="0"/>
          <w:numId w:val="14"/>
        </w:numPr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lastRenderedPageBreak/>
        <w:t xml:space="preserve">Plot </w:t>
      </w:r>
      <w:r w:rsidRPr="00021621">
        <w:rPr>
          <w:i/>
          <w:color w:val="000000" w:themeColor="text1"/>
          <w:lang w:val="en-CA"/>
        </w:rPr>
        <w:t>H</w:t>
      </w:r>
      <w:r>
        <w:rPr>
          <w:color w:val="000000" w:themeColor="text1"/>
          <w:lang w:val="en-CA"/>
        </w:rPr>
        <w:t xml:space="preserve"> versus flow rate </w:t>
      </w:r>
      <w:r w:rsidRPr="00021621">
        <w:rPr>
          <w:color w:val="FF0000"/>
          <w:lang w:val="en-CA"/>
        </w:rPr>
        <w:t xml:space="preserve">(or linear velocity) </w:t>
      </w:r>
      <w:r w:rsidRPr="005430F7">
        <w:rPr>
          <w:color w:val="000000" w:themeColor="text1"/>
          <w:lang w:val="en-CA"/>
        </w:rPr>
        <w:t xml:space="preserve">for the three cases studied in step 7 to show the contribution of each term in the van </w:t>
      </w:r>
      <w:proofErr w:type="spellStart"/>
      <w:r w:rsidRPr="005430F7">
        <w:rPr>
          <w:color w:val="000000" w:themeColor="text1"/>
          <w:lang w:val="en-CA"/>
        </w:rPr>
        <w:t>Deemter</w:t>
      </w:r>
      <w:proofErr w:type="spellEnd"/>
      <w:r w:rsidRPr="005430F7">
        <w:rPr>
          <w:color w:val="000000" w:themeColor="text1"/>
          <w:lang w:val="en-CA"/>
        </w:rPr>
        <w:t xml:space="preserve"> </w:t>
      </w:r>
      <w:r>
        <w:rPr>
          <w:color w:val="000000" w:themeColor="text1"/>
          <w:lang w:val="en-CA"/>
        </w:rPr>
        <w:t>equation to the overall peak broadening.</w:t>
      </w:r>
    </w:p>
    <w:p w14:paraId="3742AF4C" w14:textId="01FE2B74" w:rsidR="00F51FB7" w:rsidRDefault="00F51FB7" w:rsidP="005430F7">
      <w:pPr>
        <w:spacing w:after="0"/>
        <w:rPr>
          <w:color w:val="000000" w:themeColor="text1"/>
          <w:lang w:val="en-CA"/>
        </w:rPr>
      </w:pPr>
    </w:p>
    <w:p w14:paraId="0ED5AC61" w14:textId="3642B14D" w:rsidR="005430F7" w:rsidRDefault="005430F7" w:rsidP="005430F7">
      <w:pPr>
        <w:spacing w:after="0"/>
        <w:rPr>
          <w:color w:val="000000" w:themeColor="text1"/>
          <w:lang w:val="en-CA"/>
        </w:rPr>
      </w:pPr>
    </w:p>
    <w:p w14:paraId="379899F6" w14:textId="745734AD" w:rsidR="005430F7" w:rsidRDefault="005430F7" w:rsidP="005430F7">
      <w:pPr>
        <w:spacing w:after="0"/>
        <w:rPr>
          <w:color w:val="000000" w:themeColor="text1"/>
          <w:lang w:val="en-CA"/>
        </w:rPr>
      </w:pPr>
    </w:p>
    <w:p w14:paraId="508CC789" w14:textId="43CFA1D2" w:rsidR="005430F7" w:rsidRDefault="005430F7" w:rsidP="005430F7">
      <w:pPr>
        <w:spacing w:after="0"/>
        <w:rPr>
          <w:color w:val="000000" w:themeColor="text1"/>
          <w:lang w:val="en-CA"/>
        </w:rPr>
      </w:pPr>
    </w:p>
    <w:p w14:paraId="0F7FC0F8" w14:textId="5411C491" w:rsidR="005430F7" w:rsidRDefault="005430F7" w:rsidP="005430F7">
      <w:pPr>
        <w:spacing w:after="0"/>
        <w:rPr>
          <w:color w:val="000000" w:themeColor="text1"/>
          <w:lang w:val="en-CA"/>
        </w:rPr>
      </w:pPr>
    </w:p>
    <w:p w14:paraId="48AEC5F8" w14:textId="73ED8605" w:rsidR="00A0378F" w:rsidRDefault="00A0378F" w:rsidP="005430F7">
      <w:pPr>
        <w:spacing w:after="0"/>
        <w:rPr>
          <w:color w:val="000000" w:themeColor="text1"/>
          <w:lang w:val="en-CA"/>
        </w:rPr>
      </w:pPr>
    </w:p>
    <w:p w14:paraId="7A3B603B" w14:textId="52E79F5C" w:rsidR="00A0378F" w:rsidRDefault="00A0378F" w:rsidP="005430F7">
      <w:pPr>
        <w:spacing w:after="0"/>
        <w:rPr>
          <w:color w:val="000000" w:themeColor="text1"/>
          <w:lang w:val="en-CA"/>
        </w:rPr>
      </w:pPr>
    </w:p>
    <w:p w14:paraId="1AD963DE" w14:textId="20D8EE27" w:rsidR="00A0378F" w:rsidRDefault="00A0378F" w:rsidP="005430F7">
      <w:pPr>
        <w:spacing w:after="0"/>
        <w:rPr>
          <w:color w:val="000000" w:themeColor="text1"/>
          <w:lang w:val="en-CA"/>
        </w:rPr>
      </w:pPr>
    </w:p>
    <w:p w14:paraId="3D3511FB" w14:textId="37FF8C6C" w:rsidR="00A0378F" w:rsidRDefault="00A0378F" w:rsidP="005430F7">
      <w:pPr>
        <w:spacing w:after="0"/>
        <w:rPr>
          <w:color w:val="000000" w:themeColor="text1"/>
          <w:lang w:val="en-CA"/>
        </w:rPr>
      </w:pPr>
    </w:p>
    <w:p w14:paraId="61BAD496" w14:textId="77777777" w:rsidR="00A0378F" w:rsidRDefault="00A0378F" w:rsidP="005430F7">
      <w:pPr>
        <w:spacing w:after="0"/>
        <w:rPr>
          <w:color w:val="000000" w:themeColor="text1"/>
          <w:lang w:val="en-CA"/>
        </w:rPr>
      </w:pPr>
    </w:p>
    <w:p w14:paraId="21BC5D73" w14:textId="5259D8EC" w:rsidR="005430F7" w:rsidRDefault="005430F7" w:rsidP="005430F7">
      <w:pPr>
        <w:spacing w:after="0"/>
        <w:rPr>
          <w:color w:val="000000" w:themeColor="text1"/>
          <w:lang w:val="en-CA"/>
        </w:rPr>
      </w:pPr>
    </w:p>
    <w:p w14:paraId="5BE3AEE6" w14:textId="48B98D3D" w:rsidR="005430F7" w:rsidRDefault="005430F7" w:rsidP="005430F7">
      <w:pPr>
        <w:spacing w:after="0"/>
        <w:rPr>
          <w:color w:val="000000" w:themeColor="text1"/>
          <w:lang w:val="en-CA"/>
        </w:rPr>
      </w:pPr>
    </w:p>
    <w:p w14:paraId="116C3547" w14:textId="3E47573F" w:rsidR="005430F7" w:rsidRDefault="007E1F78" w:rsidP="00780309">
      <w:pPr>
        <w:pStyle w:val="ListParagraph"/>
        <w:numPr>
          <w:ilvl w:val="0"/>
          <w:numId w:val="14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Explain </w:t>
      </w:r>
      <w:r w:rsidR="00780309">
        <w:rPr>
          <w:color w:val="000000" w:themeColor="text1"/>
          <w:lang w:val="en-CA"/>
        </w:rPr>
        <w:t xml:space="preserve">why each term in the van </w:t>
      </w:r>
      <w:proofErr w:type="spellStart"/>
      <w:r w:rsidR="00780309">
        <w:rPr>
          <w:color w:val="000000" w:themeColor="text1"/>
          <w:lang w:val="en-CA"/>
        </w:rPr>
        <w:t>Deemter</w:t>
      </w:r>
      <w:proofErr w:type="spellEnd"/>
      <w:r w:rsidR="00780309">
        <w:rPr>
          <w:color w:val="000000" w:themeColor="text1"/>
          <w:lang w:val="en-CA"/>
        </w:rPr>
        <w:t xml:space="preserve"> plot has a different dependence on the flow rate and linear velocity. Summarize the discussion below.</w:t>
      </w:r>
    </w:p>
    <w:p w14:paraId="2B465211" w14:textId="7DAE3960" w:rsidR="00780309" w:rsidRDefault="00780309" w:rsidP="00780309">
      <w:pPr>
        <w:spacing w:after="0"/>
        <w:rPr>
          <w:color w:val="000000" w:themeColor="text1"/>
          <w:lang w:val="en-CA"/>
        </w:rPr>
      </w:pPr>
    </w:p>
    <w:p w14:paraId="1FDC11A3" w14:textId="589D5422" w:rsidR="00780309" w:rsidRDefault="00780309" w:rsidP="00780309">
      <w:pPr>
        <w:spacing w:after="0"/>
        <w:rPr>
          <w:color w:val="000000" w:themeColor="text1"/>
          <w:lang w:val="en-CA"/>
        </w:rPr>
      </w:pPr>
    </w:p>
    <w:p w14:paraId="26B185DA" w14:textId="0368CC73" w:rsidR="00780309" w:rsidRDefault="00780309" w:rsidP="00780309">
      <w:pPr>
        <w:spacing w:after="0"/>
        <w:rPr>
          <w:color w:val="000000" w:themeColor="text1"/>
          <w:lang w:val="en-CA"/>
        </w:rPr>
      </w:pPr>
    </w:p>
    <w:p w14:paraId="6677F97E" w14:textId="23AB4CF0" w:rsidR="00780309" w:rsidRDefault="00780309" w:rsidP="00780309">
      <w:pPr>
        <w:spacing w:after="0"/>
        <w:rPr>
          <w:color w:val="000000" w:themeColor="text1"/>
          <w:lang w:val="en-CA"/>
        </w:rPr>
      </w:pPr>
    </w:p>
    <w:p w14:paraId="7DB357D2" w14:textId="643CFBD0" w:rsidR="00780309" w:rsidRDefault="00780309" w:rsidP="00780309">
      <w:pPr>
        <w:spacing w:after="0"/>
        <w:rPr>
          <w:color w:val="000000" w:themeColor="text1"/>
          <w:lang w:val="en-CA"/>
        </w:rPr>
      </w:pPr>
    </w:p>
    <w:p w14:paraId="12954364" w14:textId="6CED36AA" w:rsidR="00780309" w:rsidRDefault="00FB54DC" w:rsidP="00FB54DC">
      <w:pPr>
        <w:pStyle w:val="ListParagraph"/>
        <w:numPr>
          <w:ilvl w:val="0"/>
          <w:numId w:val="14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Based on the van </w:t>
      </w:r>
      <w:proofErr w:type="spellStart"/>
      <w:r>
        <w:rPr>
          <w:color w:val="000000" w:themeColor="text1"/>
          <w:lang w:val="en-CA"/>
        </w:rPr>
        <w:t>Deemter</w:t>
      </w:r>
      <w:proofErr w:type="spellEnd"/>
      <w:r>
        <w:rPr>
          <w:color w:val="000000" w:themeColor="text1"/>
          <w:lang w:val="en-CA"/>
        </w:rPr>
        <w:t xml:space="preserve"> plot, state whether the </w:t>
      </w:r>
      <w:r w:rsidRPr="00FB54DC">
        <w:rPr>
          <w:i/>
          <w:color w:val="000000" w:themeColor="text1"/>
          <w:lang w:val="en-CA"/>
        </w:rPr>
        <w:t>B</w:t>
      </w:r>
      <w:r>
        <w:rPr>
          <w:color w:val="000000" w:themeColor="text1"/>
          <w:lang w:val="en-CA"/>
        </w:rPr>
        <w:t xml:space="preserve"> or </w:t>
      </w:r>
      <w:r w:rsidRPr="00FB54DC">
        <w:rPr>
          <w:i/>
          <w:color w:val="000000" w:themeColor="text1"/>
          <w:lang w:val="en-CA"/>
        </w:rPr>
        <w:t>C</w:t>
      </w:r>
      <w:r>
        <w:rPr>
          <w:color w:val="000000" w:themeColor="text1"/>
          <w:lang w:val="en-CA"/>
        </w:rPr>
        <w:t xml:space="preserve"> term is more significant at each flow rate or linear velocity.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39"/>
        <w:gridCol w:w="930"/>
        <w:gridCol w:w="850"/>
        <w:gridCol w:w="851"/>
      </w:tblGrid>
      <w:tr w:rsidR="00FB54DC" w:rsidRPr="00FC2DE7" w14:paraId="239A37A3" w14:textId="77777777" w:rsidTr="00D2483C">
        <w:tc>
          <w:tcPr>
            <w:tcW w:w="1039" w:type="dxa"/>
          </w:tcPr>
          <w:p w14:paraId="7DCAC6C2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</w:p>
        </w:tc>
        <w:tc>
          <w:tcPr>
            <w:tcW w:w="930" w:type="dxa"/>
          </w:tcPr>
          <w:p w14:paraId="6737F463" w14:textId="77777777" w:rsidR="00FB54DC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</w:p>
        </w:tc>
        <w:tc>
          <w:tcPr>
            <w:tcW w:w="1701" w:type="dxa"/>
            <w:gridSpan w:val="2"/>
          </w:tcPr>
          <w:p w14:paraId="68A77A2A" w14:textId="5349977C" w:rsidR="00FB54DC" w:rsidRPr="003C4C78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>
              <w:rPr>
                <w:b/>
                <w:i/>
                <w:color w:val="000000" w:themeColor="text1"/>
                <w:sz w:val="20"/>
                <w:lang w:val="en-CA"/>
              </w:rPr>
              <w:t>Bigger term?</w:t>
            </w:r>
          </w:p>
        </w:tc>
      </w:tr>
      <w:tr w:rsidR="00FB54DC" w:rsidRPr="00FC2DE7" w14:paraId="4260E25D" w14:textId="77777777" w:rsidTr="00D2483C">
        <w:tc>
          <w:tcPr>
            <w:tcW w:w="1039" w:type="dxa"/>
          </w:tcPr>
          <w:p w14:paraId="6E553683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Flow rate</w:t>
            </w:r>
          </w:p>
          <w:p w14:paraId="561938AC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(mL/min)</w:t>
            </w:r>
          </w:p>
        </w:tc>
        <w:tc>
          <w:tcPr>
            <w:tcW w:w="930" w:type="dxa"/>
          </w:tcPr>
          <w:p w14:paraId="20A00CB5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>
              <w:rPr>
                <w:b/>
                <w:color w:val="000000" w:themeColor="text1"/>
                <w:sz w:val="20"/>
                <w:lang w:val="en-CA"/>
              </w:rPr>
              <w:t>V</w:t>
            </w:r>
            <w:r w:rsidRPr="00FC2DE7">
              <w:rPr>
                <w:b/>
                <w:color w:val="000000" w:themeColor="text1"/>
                <w:sz w:val="20"/>
                <w:lang w:val="en-CA"/>
              </w:rPr>
              <w:t>elocity</w:t>
            </w:r>
          </w:p>
          <w:p w14:paraId="371436A6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 w:rsidRPr="00FC2DE7">
              <w:rPr>
                <w:b/>
                <w:color w:val="000000" w:themeColor="text1"/>
                <w:sz w:val="20"/>
                <w:lang w:val="en-CA"/>
              </w:rPr>
              <w:t>(cm/s)</w:t>
            </w:r>
          </w:p>
        </w:tc>
        <w:tc>
          <w:tcPr>
            <w:tcW w:w="850" w:type="dxa"/>
          </w:tcPr>
          <w:p w14:paraId="1D814F4E" w14:textId="61200836" w:rsidR="00FB54DC" w:rsidRPr="00FC2DE7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>
              <w:rPr>
                <w:b/>
                <w:i/>
                <w:color w:val="000000" w:themeColor="text1"/>
                <w:sz w:val="20"/>
                <w:lang w:val="en-CA"/>
              </w:rPr>
              <w:t>B</w:t>
            </w:r>
          </w:p>
        </w:tc>
        <w:tc>
          <w:tcPr>
            <w:tcW w:w="851" w:type="dxa"/>
          </w:tcPr>
          <w:p w14:paraId="04CC2461" w14:textId="30C366C0" w:rsidR="00FB54DC" w:rsidRPr="00FC2DE7" w:rsidRDefault="00FB54DC" w:rsidP="00D2483C">
            <w:pPr>
              <w:pStyle w:val="ListParagraph"/>
              <w:ind w:left="0"/>
              <w:jc w:val="center"/>
              <w:rPr>
                <w:b/>
                <w:color w:val="000000" w:themeColor="text1"/>
                <w:sz w:val="20"/>
                <w:lang w:val="en-CA"/>
              </w:rPr>
            </w:pPr>
            <w:r>
              <w:rPr>
                <w:b/>
                <w:i/>
                <w:color w:val="000000" w:themeColor="text1"/>
                <w:sz w:val="20"/>
                <w:lang w:val="en-CA"/>
              </w:rPr>
              <w:t>C</w:t>
            </w:r>
            <w:r>
              <w:rPr>
                <w:b/>
                <w:color w:val="000000" w:themeColor="text1"/>
                <w:sz w:val="20"/>
                <w:lang w:val="en-CA"/>
              </w:rPr>
              <w:t xml:space="preserve"> </w:t>
            </w:r>
          </w:p>
        </w:tc>
      </w:tr>
      <w:tr w:rsidR="00FB54DC" w14:paraId="00CE0457" w14:textId="77777777" w:rsidTr="00D2483C">
        <w:tc>
          <w:tcPr>
            <w:tcW w:w="1039" w:type="dxa"/>
          </w:tcPr>
          <w:p w14:paraId="19D8E44D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0.2</w:t>
            </w:r>
          </w:p>
        </w:tc>
        <w:tc>
          <w:tcPr>
            <w:tcW w:w="930" w:type="dxa"/>
          </w:tcPr>
          <w:p w14:paraId="30BB21A2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16061E85" w14:textId="60C02BBB" w:rsidR="00FB54DC" w:rsidRDefault="00FB54DC" w:rsidP="00FB54DC">
            <w:pPr>
              <w:pStyle w:val="ListParagraph"/>
              <w:ind w:left="0"/>
              <w:jc w:val="center"/>
              <w:rPr>
                <w:color w:val="000000" w:themeColor="text1"/>
                <w:lang w:val="en-CA"/>
              </w:rPr>
            </w:pPr>
            <w:r>
              <w:rPr>
                <w:color w:val="000000" w:themeColor="text1"/>
                <w:lang w:val="en-CA"/>
              </w:rPr>
              <w:sym w:font="Wingdings" w:char="F0FC"/>
            </w:r>
          </w:p>
        </w:tc>
        <w:tc>
          <w:tcPr>
            <w:tcW w:w="851" w:type="dxa"/>
          </w:tcPr>
          <w:p w14:paraId="03CD7F8E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B54DC" w14:paraId="2F7FBB88" w14:textId="77777777" w:rsidTr="00D2483C">
        <w:tc>
          <w:tcPr>
            <w:tcW w:w="1039" w:type="dxa"/>
          </w:tcPr>
          <w:p w14:paraId="7A892DC8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0.5</w:t>
            </w:r>
          </w:p>
        </w:tc>
        <w:tc>
          <w:tcPr>
            <w:tcW w:w="930" w:type="dxa"/>
          </w:tcPr>
          <w:p w14:paraId="7BAE49FD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68596FB6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4A1F7C3F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B54DC" w14:paraId="024B6D4B" w14:textId="77777777" w:rsidTr="00D2483C">
        <w:tc>
          <w:tcPr>
            <w:tcW w:w="1039" w:type="dxa"/>
          </w:tcPr>
          <w:p w14:paraId="524A0D79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1.0</w:t>
            </w:r>
          </w:p>
        </w:tc>
        <w:tc>
          <w:tcPr>
            <w:tcW w:w="930" w:type="dxa"/>
          </w:tcPr>
          <w:p w14:paraId="7DF3B637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09A26554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3615F90B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B54DC" w14:paraId="79619323" w14:textId="77777777" w:rsidTr="00D2483C">
        <w:tc>
          <w:tcPr>
            <w:tcW w:w="1039" w:type="dxa"/>
          </w:tcPr>
          <w:p w14:paraId="22AC8A79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2.0</w:t>
            </w:r>
          </w:p>
        </w:tc>
        <w:tc>
          <w:tcPr>
            <w:tcW w:w="930" w:type="dxa"/>
          </w:tcPr>
          <w:p w14:paraId="50490E96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1DC17E0A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230D0E8A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B54DC" w14:paraId="0DCEBDFD" w14:textId="77777777" w:rsidTr="00D2483C">
        <w:tc>
          <w:tcPr>
            <w:tcW w:w="1039" w:type="dxa"/>
          </w:tcPr>
          <w:p w14:paraId="2F568E17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3.0</w:t>
            </w:r>
          </w:p>
        </w:tc>
        <w:tc>
          <w:tcPr>
            <w:tcW w:w="930" w:type="dxa"/>
          </w:tcPr>
          <w:p w14:paraId="2695E33F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5F3BA806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0EA9DA9B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B54DC" w14:paraId="5C259D9D" w14:textId="77777777" w:rsidTr="00D2483C">
        <w:tc>
          <w:tcPr>
            <w:tcW w:w="1039" w:type="dxa"/>
          </w:tcPr>
          <w:p w14:paraId="4F5B414A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4.0</w:t>
            </w:r>
          </w:p>
        </w:tc>
        <w:tc>
          <w:tcPr>
            <w:tcW w:w="930" w:type="dxa"/>
          </w:tcPr>
          <w:p w14:paraId="7AE49E6D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2F9EC70A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7946A5D1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  <w:tr w:rsidR="00FB54DC" w14:paraId="6DBF913A" w14:textId="77777777" w:rsidTr="00D2483C">
        <w:tc>
          <w:tcPr>
            <w:tcW w:w="1039" w:type="dxa"/>
          </w:tcPr>
          <w:p w14:paraId="2A1C6920" w14:textId="77777777" w:rsidR="00FB54DC" w:rsidRPr="00FC2DE7" w:rsidRDefault="00FB54DC" w:rsidP="00D2483C">
            <w:pPr>
              <w:pStyle w:val="ListParagraph"/>
              <w:ind w:left="0"/>
              <w:jc w:val="center"/>
              <w:rPr>
                <w:color w:val="000000" w:themeColor="text1"/>
                <w:sz w:val="20"/>
                <w:lang w:val="en-CA"/>
              </w:rPr>
            </w:pPr>
            <w:r w:rsidRPr="00FC2DE7">
              <w:rPr>
                <w:color w:val="000000" w:themeColor="text1"/>
                <w:sz w:val="20"/>
                <w:lang w:val="en-CA"/>
              </w:rPr>
              <w:t>5.0</w:t>
            </w:r>
          </w:p>
        </w:tc>
        <w:tc>
          <w:tcPr>
            <w:tcW w:w="930" w:type="dxa"/>
          </w:tcPr>
          <w:p w14:paraId="1EF9C958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0" w:type="dxa"/>
          </w:tcPr>
          <w:p w14:paraId="6FADEAD7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  <w:tc>
          <w:tcPr>
            <w:tcW w:w="851" w:type="dxa"/>
          </w:tcPr>
          <w:p w14:paraId="7E172AF2" w14:textId="77777777" w:rsidR="00FB54DC" w:rsidRDefault="00FB54DC" w:rsidP="00D2483C">
            <w:pPr>
              <w:pStyle w:val="ListParagraph"/>
              <w:ind w:left="0"/>
              <w:rPr>
                <w:color w:val="000000" w:themeColor="text1"/>
                <w:lang w:val="en-CA"/>
              </w:rPr>
            </w:pPr>
          </w:p>
        </w:tc>
      </w:tr>
    </w:tbl>
    <w:p w14:paraId="6356F784" w14:textId="4F76DC69" w:rsidR="00FB54DC" w:rsidRDefault="00FB54DC" w:rsidP="00FB54DC">
      <w:pPr>
        <w:pStyle w:val="ListParagraph"/>
        <w:numPr>
          <w:ilvl w:val="0"/>
          <w:numId w:val="14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What is the significance of the flow rate (linear velocity) at which the dominant </w:t>
      </w:r>
      <w:r w:rsidR="007E1F78">
        <w:rPr>
          <w:color w:val="000000" w:themeColor="text1"/>
          <w:lang w:val="en-CA"/>
        </w:rPr>
        <w:t xml:space="preserve">contribution to </w:t>
      </w:r>
      <w:r>
        <w:rPr>
          <w:color w:val="000000" w:themeColor="text1"/>
          <w:lang w:val="en-CA"/>
        </w:rPr>
        <w:t xml:space="preserve">band broadening changed in </w:t>
      </w:r>
      <w:r w:rsidR="00BE2B9E">
        <w:rPr>
          <w:color w:val="000000" w:themeColor="text1"/>
          <w:lang w:val="en-CA"/>
        </w:rPr>
        <w:t>question</w:t>
      </w:r>
      <w:r>
        <w:rPr>
          <w:color w:val="000000" w:themeColor="text1"/>
          <w:lang w:val="en-CA"/>
        </w:rPr>
        <w:t xml:space="preserve"> 10?</w:t>
      </w:r>
    </w:p>
    <w:p w14:paraId="66216881" w14:textId="71EBF70A" w:rsidR="00A0378F" w:rsidRDefault="00A0378F" w:rsidP="00A0378F">
      <w:pPr>
        <w:spacing w:after="0"/>
        <w:rPr>
          <w:color w:val="000000" w:themeColor="text1"/>
          <w:lang w:val="en-CA"/>
        </w:rPr>
      </w:pPr>
    </w:p>
    <w:p w14:paraId="047122DD" w14:textId="577A7806" w:rsidR="00A0378F" w:rsidRDefault="00A0378F" w:rsidP="00A0378F">
      <w:pPr>
        <w:spacing w:after="0"/>
        <w:rPr>
          <w:color w:val="000000" w:themeColor="text1"/>
          <w:lang w:val="en-CA"/>
        </w:rPr>
      </w:pPr>
    </w:p>
    <w:p w14:paraId="105B6FD9" w14:textId="77777777" w:rsidR="00A0378F" w:rsidRDefault="00A0378F" w:rsidP="00A0378F">
      <w:pPr>
        <w:spacing w:after="0"/>
        <w:rPr>
          <w:color w:val="000000" w:themeColor="text1"/>
          <w:lang w:val="en-CA"/>
        </w:rPr>
      </w:pPr>
    </w:p>
    <w:p w14:paraId="26D43FC2" w14:textId="379EBACA" w:rsidR="00A0378F" w:rsidRDefault="00A0378F" w:rsidP="00A0378F">
      <w:pPr>
        <w:spacing w:after="0"/>
        <w:rPr>
          <w:color w:val="000000" w:themeColor="text1"/>
          <w:lang w:val="en-CA"/>
        </w:rPr>
      </w:pPr>
    </w:p>
    <w:p w14:paraId="5F70A289" w14:textId="090F6180" w:rsidR="00A0378F" w:rsidRPr="00A0378F" w:rsidRDefault="00A0378F" w:rsidP="00A0378F">
      <w:pPr>
        <w:pStyle w:val="ListParagraph"/>
        <w:numPr>
          <w:ilvl w:val="0"/>
          <w:numId w:val="14"/>
        </w:numPr>
        <w:spacing w:after="0"/>
        <w:rPr>
          <w:color w:val="000000" w:themeColor="text1"/>
          <w:lang w:val="en-CA"/>
        </w:rPr>
      </w:pPr>
      <w:r>
        <w:rPr>
          <w:color w:val="000000" w:themeColor="text1"/>
          <w:lang w:val="en-CA"/>
        </w:rPr>
        <w:t xml:space="preserve">Return </w:t>
      </w:r>
      <w:r w:rsidRPr="00A0378F">
        <w:rPr>
          <w:i/>
          <w:color w:val="000000" w:themeColor="text1"/>
          <w:lang w:val="en-CA"/>
        </w:rPr>
        <w:t>A</w:t>
      </w:r>
      <w:r>
        <w:rPr>
          <w:color w:val="000000" w:themeColor="text1"/>
          <w:lang w:val="en-CA"/>
        </w:rPr>
        <w:t xml:space="preserve">, </w:t>
      </w:r>
      <w:r w:rsidRPr="00A0378F">
        <w:rPr>
          <w:i/>
          <w:color w:val="000000" w:themeColor="text1"/>
          <w:lang w:val="en-CA"/>
        </w:rPr>
        <w:t>B</w:t>
      </w:r>
      <w:r>
        <w:rPr>
          <w:color w:val="000000" w:themeColor="text1"/>
          <w:lang w:val="en-CA"/>
        </w:rPr>
        <w:t xml:space="preserve">, and </w:t>
      </w:r>
      <w:r w:rsidRPr="00A0378F">
        <w:rPr>
          <w:i/>
          <w:color w:val="000000" w:themeColor="text1"/>
          <w:lang w:val="en-CA"/>
        </w:rPr>
        <w:t>C</w:t>
      </w:r>
      <w:r w:rsidR="00BE2B9E">
        <w:rPr>
          <w:color w:val="000000" w:themeColor="text1"/>
          <w:lang w:val="en-CA"/>
        </w:rPr>
        <w:t xml:space="preserve"> to the default values in question</w:t>
      </w:r>
      <w:r>
        <w:rPr>
          <w:color w:val="000000" w:themeColor="text1"/>
          <w:lang w:val="en-CA"/>
        </w:rPr>
        <w:t xml:space="preserve"> 6. As a group discuss what you think will happen to the optimum flow rate (optimum linear velocity) if the </w:t>
      </w:r>
      <w:r w:rsidRPr="00A0378F">
        <w:rPr>
          <w:i/>
          <w:color w:val="000000" w:themeColor="text1"/>
          <w:lang w:val="en-CA"/>
        </w:rPr>
        <w:t>C</w:t>
      </w:r>
      <w:r>
        <w:rPr>
          <w:color w:val="000000" w:themeColor="text1"/>
          <w:lang w:val="en-CA"/>
        </w:rPr>
        <w:t>-term is reduced to 0.02.</w:t>
      </w:r>
    </w:p>
    <w:p w14:paraId="14D591FD" w14:textId="1D42A599" w:rsidR="00780309" w:rsidRPr="00780309" w:rsidRDefault="00780309" w:rsidP="00AC4B48">
      <w:pPr>
        <w:rPr>
          <w:color w:val="000000" w:themeColor="text1"/>
          <w:lang w:val="en-CA"/>
        </w:rPr>
      </w:pPr>
    </w:p>
    <w:sectPr w:rsidR="00780309" w:rsidRPr="00780309">
      <w:footerReference w:type="default" r:id="rId2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37989" w14:textId="77777777" w:rsidR="002B1E6F" w:rsidRDefault="002B1E6F" w:rsidP="00BE2B9E">
      <w:pPr>
        <w:spacing w:after="0" w:line="240" w:lineRule="auto"/>
      </w:pPr>
      <w:r>
        <w:separator/>
      </w:r>
    </w:p>
  </w:endnote>
  <w:endnote w:type="continuationSeparator" w:id="0">
    <w:p w14:paraId="7627385C" w14:textId="77777777" w:rsidR="002B1E6F" w:rsidRDefault="002B1E6F" w:rsidP="00BE2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C68B1" w14:textId="7A97FF2E" w:rsidR="00BE2B9E" w:rsidRDefault="00BE2B9E">
    <w:pPr>
      <w:pStyle w:val="Footer"/>
      <w:jc w:val="right"/>
    </w:pPr>
    <w:r>
      <w:t>Chromatography Basics</w:t>
    </w:r>
    <w:r>
      <w:tab/>
    </w:r>
    <w:sdt>
      <w:sdtPr>
        <w:id w:val="134790535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111F"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14:paraId="6C3B83F4" w14:textId="77777777" w:rsidR="00BE2B9E" w:rsidRDefault="00BE2B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534F7" w14:textId="77777777" w:rsidR="002B1E6F" w:rsidRDefault="002B1E6F" w:rsidP="00BE2B9E">
      <w:pPr>
        <w:spacing w:after="0" w:line="240" w:lineRule="auto"/>
      </w:pPr>
      <w:r>
        <w:separator/>
      </w:r>
    </w:p>
  </w:footnote>
  <w:footnote w:type="continuationSeparator" w:id="0">
    <w:p w14:paraId="2ECE0BD5" w14:textId="77777777" w:rsidR="002B1E6F" w:rsidRDefault="002B1E6F" w:rsidP="00BE2B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5730"/>
    <w:multiLevelType w:val="hybridMultilevel"/>
    <w:tmpl w:val="47620318"/>
    <w:lvl w:ilvl="0" w:tplc="2FFE987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76487"/>
    <w:multiLevelType w:val="hybridMultilevel"/>
    <w:tmpl w:val="A90CAB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B0CCB"/>
    <w:multiLevelType w:val="hybridMultilevel"/>
    <w:tmpl w:val="F7340A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7330B5"/>
    <w:multiLevelType w:val="hybridMultilevel"/>
    <w:tmpl w:val="BBE26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16557"/>
    <w:multiLevelType w:val="hybridMultilevel"/>
    <w:tmpl w:val="F676C626"/>
    <w:lvl w:ilvl="0" w:tplc="22325B70">
      <w:start w:val="1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11CB6"/>
    <w:multiLevelType w:val="hybridMultilevel"/>
    <w:tmpl w:val="3B188D34"/>
    <w:lvl w:ilvl="0" w:tplc="CD1401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805FB0"/>
    <w:multiLevelType w:val="hybridMultilevel"/>
    <w:tmpl w:val="5C5CD210"/>
    <w:lvl w:ilvl="0" w:tplc="8C6218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6301A"/>
    <w:multiLevelType w:val="hybridMultilevel"/>
    <w:tmpl w:val="289ADFE0"/>
    <w:lvl w:ilvl="0" w:tplc="41DAAECA">
      <w:start w:val="1"/>
      <w:numFmt w:val="lowerRoman"/>
      <w:lvlText w:val="%1)"/>
      <w:lvlJc w:val="left"/>
      <w:pPr>
        <w:ind w:left="216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120619D"/>
    <w:multiLevelType w:val="hybridMultilevel"/>
    <w:tmpl w:val="19E6FC2E"/>
    <w:lvl w:ilvl="0" w:tplc="6840008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60ECD"/>
    <w:multiLevelType w:val="hybridMultilevel"/>
    <w:tmpl w:val="D58869E8"/>
    <w:lvl w:ilvl="0" w:tplc="927E69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587C7C"/>
    <w:multiLevelType w:val="hybridMultilevel"/>
    <w:tmpl w:val="3B188D34"/>
    <w:lvl w:ilvl="0" w:tplc="CD1401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5A1FF8"/>
    <w:multiLevelType w:val="hybridMultilevel"/>
    <w:tmpl w:val="202A5F50"/>
    <w:lvl w:ilvl="0" w:tplc="22325B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FE6D92"/>
    <w:multiLevelType w:val="hybridMultilevel"/>
    <w:tmpl w:val="8C423EE0"/>
    <w:lvl w:ilvl="0" w:tplc="76A2A7B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25216"/>
    <w:multiLevelType w:val="hybridMultilevel"/>
    <w:tmpl w:val="BBE26F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91136"/>
    <w:multiLevelType w:val="hybridMultilevel"/>
    <w:tmpl w:val="1F148C08"/>
    <w:lvl w:ilvl="0" w:tplc="B2AABC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336F3C"/>
    <w:multiLevelType w:val="hybridMultilevel"/>
    <w:tmpl w:val="4BF2EDE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797B1A"/>
    <w:multiLevelType w:val="hybridMultilevel"/>
    <w:tmpl w:val="B10A773E"/>
    <w:lvl w:ilvl="0" w:tplc="0106B9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8907BB"/>
    <w:multiLevelType w:val="hybridMultilevel"/>
    <w:tmpl w:val="A796C1A0"/>
    <w:lvl w:ilvl="0" w:tplc="0409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087091"/>
    <w:multiLevelType w:val="hybridMultilevel"/>
    <w:tmpl w:val="6A5477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E53F0"/>
    <w:multiLevelType w:val="hybridMultilevel"/>
    <w:tmpl w:val="FEC21EB2"/>
    <w:lvl w:ilvl="0" w:tplc="CD1401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FFE98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6CDA68">
      <w:start w:val="1"/>
      <w:numFmt w:val="lowerRoman"/>
      <w:lvlText w:val="%3)"/>
      <w:lvlJc w:val="left"/>
      <w:pPr>
        <w:ind w:left="2520" w:hanging="720"/>
      </w:pPr>
      <w:rPr>
        <w:rFonts w:hint="default"/>
      </w:rPr>
    </w:lvl>
    <w:lvl w:ilvl="3" w:tplc="0E88E6E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4CEE5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8E8C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0C141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5E243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198C71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11"/>
  </w:num>
  <w:num w:numId="7">
    <w:abstractNumId w:val="0"/>
  </w:num>
  <w:num w:numId="8">
    <w:abstractNumId w:val="7"/>
  </w:num>
  <w:num w:numId="9">
    <w:abstractNumId w:val="18"/>
  </w:num>
  <w:num w:numId="10">
    <w:abstractNumId w:val="8"/>
  </w:num>
  <w:num w:numId="11">
    <w:abstractNumId w:val="13"/>
  </w:num>
  <w:num w:numId="12">
    <w:abstractNumId w:val="3"/>
  </w:num>
  <w:num w:numId="13">
    <w:abstractNumId w:val="2"/>
  </w:num>
  <w:num w:numId="14">
    <w:abstractNumId w:val="9"/>
  </w:num>
  <w:num w:numId="15">
    <w:abstractNumId w:val="10"/>
  </w:num>
  <w:num w:numId="16">
    <w:abstractNumId w:val="12"/>
  </w:num>
  <w:num w:numId="17">
    <w:abstractNumId w:val="19"/>
  </w:num>
  <w:num w:numId="18">
    <w:abstractNumId w:val="14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C3B"/>
    <w:rsid w:val="00006111"/>
    <w:rsid w:val="00062888"/>
    <w:rsid w:val="00075428"/>
    <w:rsid w:val="00083477"/>
    <w:rsid w:val="000A1FB2"/>
    <w:rsid w:val="000B13DB"/>
    <w:rsid w:val="000B5F64"/>
    <w:rsid w:val="000C4F11"/>
    <w:rsid w:val="000D3295"/>
    <w:rsid w:val="000D35AE"/>
    <w:rsid w:val="000D4C8B"/>
    <w:rsid w:val="001116A1"/>
    <w:rsid w:val="00112C25"/>
    <w:rsid w:val="0011589A"/>
    <w:rsid w:val="001224E8"/>
    <w:rsid w:val="0013224A"/>
    <w:rsid w:val="0014042F"/>
    <w:rsid w:val="001635A5"/>
    <w:rsid w:val="00164B61"/>
    <w:rsid w:val="00172443"/>
    <w:rsid w:val="001C42B3"/>
    <w:rsid w:val="001E4DC8"/>
    <w:rsid w:val="00237366"/>
    <w:rsid w:val="00271C38"/>
    <w:rsid w:val="00295AEF"/>
    <w:rsid w:val="002B1E6F"/>
    <w:rsid w:val="002B3D4C"/>
    <w:rsid w:val="002C1CD4"/>
    <w:rsid w:val="002D7D96"/>
    <w:rsid w:val="003065DA"/>
    <w:rsid w:val="003325FA"/>
    <w:rsid w:val="00332A9D"/>
    <w:rsid w:val="00336C18"/>
    <w:rsid w:val="003445CA"/>
    <w:rsid w:val="0035523A"/>
    <w:rsid w:val="0035563B"/>
    <w:rsid w:val="00371F07"/>
    <w:rsid w:val="00385816"/>
    <w:rsid w:val="00394017"/>
    <w:rsid w:val="003C4C78"/>
    <w:rsid w:val="003C74E9"/>
    <w:rsid w:val="003E6BD2"/>
    <w:rsid w:val="003F6998"/>
    <w:rsid w:val="00414119"/>
    <w:rsid w:val="00435776"/>
    <w:rsid w:val="0043663D"/>
    <w:rsid w:val="00436FFD"/>
    <w:rsid w:val="004562C6"/>
    <w:rsid w:val="00461043"/>
    <w:rsid w:val="004774EC"/>
    <w:rsid w:val="004928CE"/>
    <w:rsid w:val="004B5FF6"/>
    <w:rsid w:val="00516CBE"/>
    <w:rsid w:val="00530FC6"/>
    <w:rsid w:val="005430F7"/>
    <w:rsid w:val="00552C26"/>
    <w:rsid w:val="005A0DE0"/>
    <w:rsid w:val="005A238A"/>
    <w:rsid w:val="005A3669"/>
    <w:rsid w:val="005B2672"/>
    <w:rsid w:val="005B4A4A"/>
    <w:rsid w:val="00603840"/>
    <w:rsid w:val="00606E24"/>
    <w:rsid w:val="00607682"/>
    <w:rsid w:val="006148C5"/>
    <w:rsid w:val="006534E5"/>
    <w:rsid w:val="0065777C"/>
    <w:rsid w:val="00664709"/>
    <w:rsid w:val="006921FD"/>
    <w:rsid w:val="006A04CA"/>
    <w:rsid w:val="006C7B30"/>
    <w:rsid w:val="006D4085"/>
    <w:rsid w:val="006D6668"/>
    <w:rsid w:val="006E6152"/>
    <w:rsid w:val="006F52B9"/>
    <w:rsid w:val="00701E43"/>
    <w:rsid w:val="00714CC3"/>
    <w:rsid w:val="007163C8"/>
    <w:rsid w:val="007222FB"/>
    <w:rsid w:val="00780309"/>
    <w:rsid w:val="00783DE8"/>
    <w:rsid w:val="007A4276"/>
    <w:rsid w:val="007E1F78"/>
    <w:rsid w:val="007F64E3"/>
    <w:rsid w:val="00814709"/>
    <w:rsid w:val="00814DD5"/>
    <w:rsid w:val="008216A7"/>
    <w:rsid w:val="00843D7E"/>
    <w:rsid w:val="00853783"/>
    <w:rsid w:val="00886C04"/>
    <w:rsid w:val="00894C28"/>
    <w:rsid w:val="008A13E4"/>
    <w:rsid w:val="008A44CC"/>
    <w:rsid w:val="009202D8"/>
    <w:rsid w:val="0092310A"/>
    <w:rsid w:val="00932C20"/>
    <w:rsid w:val="00941FDD"/>
    <w:rsid w:val="0096402F"/>
    <w:rsid w:val="009B62DF"/>
    <w:rsid w:val="009D0CBC"/>
    <w:rsid w:val="009D37B6"/>
    <w:rsid w:val="009E5282"/>
    <w:rsid w:val="00A01082"/>
    <w:rsid w:val="00A0378F"/>
    <w:rsid w:val="00A21FB8"/>
    <w:rsid w:val="00A25B3F"/>
    <w:rsid w:val="00A25D8D"/>
    <w:rsid w:val="00A3705E"/>
    <w:rsid w:val="00A43EE1"/>
    <w:rsid w:val="00A5323C"/>
    <w:rsid w:val="00A57529"/>
    <w:rsid w:val="00A656CF"/>
    <w:rsid w:val="00A7286D"/>
    <w:rsid w:val="00A740C5"/>
    <w:rsid w:val="00A81D5A"/>
    <w:rsid w:val="00A82E8D"/>
    <w:rsid w:val="00AB03CC"/>
    <w:rsid w:val="00AC3FFE"/>
    <w:rsid w:val="00AC4B48"/>
    <w:rsid w:val="00AC4BC9"/>
    <w:rsid w:val="00AC5984"/>
    <w:rsid w:val="00AC65FD"/>
    <w:rsid w:val="00AD0278"/>
    <w:rsid w:val="00AD7DCB"/>
    <w:rsid w:val="00AE54D5"/>
    <w:rsid w:val="00AF7C6A"/>
    <w:rsid w:val="00B05AB4"/>
    <w:rsid w:val="00B12AC4"/>
    <w:rsid w:val="00B212A6"/>
    <w:rsid w:val="00B2741B"/>
    <w:rsid w:val="00B3790F"/>
    <w:rsid w:val="00B61288"/>
    <w:rsid w:val="00B76041"/>
    <w:rsid w:val="00B92362"/>
    <w:rsid w:val="00B93F45"/>
    <w:rsid w:val="00BB4DA8"/>
    <w:rsid w:val="00BC5560"/>
    <w:rsid w:val="00BE2B9E"/>
    <w:rsid w:val="00C00DE7"/>
    <w:rsid w:val="00C04476"/>
    <w:rsid w:val="00C11D82"/>
    <w:rsid w:val="00C120D8"/>
    <w:rsid w:val="00C24E38"/>
    <w:rsid w:val="00C271D9"/>
    <w:rsid w:val="00C63BB0"/>
    <w:rsid w:val="00C7116F"/>
    <w:rsid w:val="00C71B6F"/>
    <w:rsid w:val="00C71C87"/>
    <w:rsid w:val="00C8606C"/>
    <w:rsid w:val="00CA355B"/>
    <w:rsid w:val="00CC6741"/>
    <w:rsid w:val="00CD406D"/>
    <w:rsid w:val="00CE159C"/>
    <w:rsid w:val="00CF7765"/>
    <w:rsid w:val="00D02263"/>
    <w:rsid w:val="00D13824"/>
    <w:rsid w:val="00D218A2"/>
    <w:rsid w:val="00D2483C"/>
    <w:rsid w:val="00D45CA5"/>
    <w:rsid w:val="00D51317"/>
    <w:rsid w:val="00D75EB9"/>
    <w:rsid w:val="00D86D0D"/>
    <w:rsid w:val="00D90A67"/>
    <w:rsid w:val="00DB6817"/>
    <w:rsid w:val="00DF46E7"/>
    <w:rsid w:val="00E16DEA"/>
    <w:rsid w:val="00E22C3B"/>
    <w:rsid w:val="00E60954"/>
    <w:rsid w:val="00E61C10"/>
    <w:rsid w:val="00EA4713"/>
    <w:rsid w:val="00EB2F86"/>
    <w:rsid w:val="00EC1A02"/>
    <w:rsid w:val="00EE14C0"/>
    <w:rsid w:val="00EF1145"/>
    <w:rsid w:val="00EF547A"/>
    <w:rsid w:val="00F23DD9"/>
    <w:rsid w:val="00F32AEA"/>
    <w:rsid w:val="00F43B9F"/>
    <w:rsid w:val="00F51FB7"/>
    <w:rsid w:val="00F61879"/>
    <w:rsid w:val="00F95949"/>
    <w:rsid w:val="00FA21DE"/>
    <w:rsid w:val="00FA523B"/>
    <w:rsid w:val="00FA57FE"/>
    <w:rsid w:val="00FB54DC"/>
    <w:rsid w:val="00FC1050"/>
    <w:rsid w:val="00FD111F"/>
    <w:rsid w:val="00FE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9061A"/>
  <w15:chartTrackingRefBased/>
  <w15:docId w15:val="{76B9D65C-F3B1-4CFC-AB74-F5A1953B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napToGrid w:val="0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2C3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22C3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71F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F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1F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F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F0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C7116F"/>
    <w:rPr>
      <w:color w:val="808080"/>
    </w:rPr>
  </w:style>
  <w:style w:type="table" w:styleId="TableGrid">
    <w:name w:val="Table Grid"/>
    <w:basedOn w:val="TableNormal"/>
    <w:uiPriority w:val="39"/>
    <w:rsid w:val="007F6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0B5F64"/>
    <w:pPr>
      <w:spacing w:after="0" w:line="240" w:lineRule="auto"/>
    </w:pPr>
    <w:rPr>
      <w:rFonts w:eastAsia="Times New Roman"/>
      <w:snapToGrid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B5F64"/>
    <w:rPr>
      <w:rFonts w:eastAsia="Times New Roman"/>
      <w:snapToGrid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B9E"/>
  </w:style>
  <w:style w:type="paragraph" w:styleId="Footer">
    <w:name w:val="footer"/>
    <w:basedOn w:val="Normal"/>
    <w:link w:val="FooterChar"/>
    <w:uiPriority w:val="99"/>
    <w:unhideWhenUsed/>
    <w:rsid w:val="00BE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68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oleObject" Target="embeddings/oleObject1.bin"/><Relationship Id="rId18" Type="http://schemas.openxmlformats.org/officeDocument/2006/relationships/image" Target="media/image5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3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ultidlc.org/hplcsi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hyperlink" Target="http://www.multidlc.org/hplcsim" TargetMode="External"/><Relationship Id="rId10" Type="http://schemas.openxmlformats.org/officeDocument/2006/relationships/hyperlink" Target="http://www.multidlc.org/hplcsim" TargetMode="External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hyperlink" Target="http://www.multidlc.org/hplcsim" TargetMode="External"/><Relationship Id="rId14" Type="http://schemas.openxmlformats.org/officeDocument/2006/relationships/image" Target="media/image3.wmf"/><Relationship Id="rId22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5B044-643A-4ED8-9937-BFFB2793D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Information Services and Technology</Company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Lucy</dc:creator>
  <cp:keywords/>
  <dc:description/>
  <cp:lastModifiedBy>Thomas J. Wenzel</cp:lastModifiedBy>
  <cp:revision>2</cp:revision>
  <cp:lastPrinted>2020-08-15T15:18:00Z</cp:lastPrinted>
  <dcterms:created xsi:type="dcterms:W3CDTF">2020-08-15T15:21:00Z</dcterms:created>
  <dcterms:modified xsi:type="dcterms:W3CDTF">2020-08-15T15:21:00Z</dcterms:modified>
</cp:coreProperties>
</file>