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66DB6" w14:textId="77777777" w:rsidR="00A57E9A" w:rsidRDefault="008F2962" w:rsidP="00A57E9A">
      <w:pPr>
        <w:rPr>
          <w:b/>
          <w:sz w:val="32"/>
          <w:lang w:val="en-CA"/>
        </w:rPr>
      </w:pPr>
      <w:r w:rsidRPr="00A57E9A">
        <w:rPr>
          <w:b/>
          <w:i/>
          <w:sz w:val="32"/>
          <w:lang w:val="en-CA"/>
        </w:rPr>
        <w:t xml:space="preserve">GC Simulator </w:t>
      </w:r>
      <w:r>
        <w:rPr>
          <w:b/>
          <w:sz w:val="32"/>
          <w:lang w:val="en-CA"/>
        </w:rPr>
        <w:t>Virtual lab Activity</w:t>
      </w:r>
    </w:p>
    <w:p w14:paraId="220B845C" w14:textId="77777777" w:rsidR="00880A9D" w:rsidRDefault="00880A9D" w:rsidP="00A70A09">
      <w:pPr>
        <w:jc w:val="both"/>
        <w:rPr>
          <w:lang w:val="en-CA"/>
        </w:rPr>
      </w:pPr>
      <w:r>
        <w:rPr>
          <w:lang w:val="en-CA"/>
        </w:rPr>
        <w:t xml:space="preserve">Developed at </w:t>
      </w:r>
      <w:r w:rsidRPr="00880A9D">
        <w:rPr>
          <w:lang w:val="en-CA"/>
        </w:rPr>
        <w:t>Universidad Nacional Autónoma de Honduras</w:t>
      </w:r>
      <w:r>
        <w:rPr>
          <w:lang w:val="en-CA"/>
        </w:rPr>
        <w:t xml:space="preserve">. Part of materials discussed in </w:t>
      </w:r>
      <w:r w:rsidRPr="00880A9D">
        <w:rPr>
          <w:lang w:val="en-CA"/>
        </w:rPr>
        <w:t xml:space="preserve">R. M. </w:t>
      </w:r>
      <w:proofErr w:type="spellStart"/>
      <w:r w:rsidRPr="00880A9D">
        <w:rPr>
          <w:lang w:val="en-CA"/>
        </w:rPr>
        <w:t>Valle-Suárez</w:t>
      </w:r>
      <w:proofErr w:type="spellEnd"/>
      <w:r w:rsidRPr="00880A9D">
        <w:rPr>
          <w:lang w:val="en-CA"/>
        </w:rPr>
        <w:t xml:space="preserve">, G. L. </w:t>
      </w:r>
      <w:proofErr w:type="spellStart"/>
      <w:r w:rsidRPr="00880A9D">
        <w:rPr>
          <w:lang w:val="en-CA"/>
        </w:rPr>
        <w:t>Calderón-Mendoza</w:t>
      </w:r>
      <w:proofErr w:type="spellEnd"/>
      <w:r w:rsidRPr="00880A9D">
        <w:rPr>
          <w:lang w:val="en-CA"/>
        </w:rPr>
        <w:t>, N. A. Lanza-Sorto, and H. D. Ponce-Rodríguez</w:t>
      </w:r>
      <w:r>
        <w:rPr>
          <w:lang w:val="en-CA"/>
        </w:rPr>
        <w:t xml:space="preserve">, “Teaching Instrumental Analytical Chemistry in the Framework of COVID-19,” </w:t>
      </w:r>
      <w:r w:rsidRPr="00880A9D">
        <w:rPr>
          <w:i/>
          <w:lang w:val="en-CA"/>
        </w:rPr>
        <w:t>J. Chem. Ed.</w:t>
      </w:r>
      <w:r>
        <w:rPr>
          <w:lang w:val="en-CA"/>
        </w:rPr>
        <w:t xml:space="preserve"> </w:t>
      </w:r>
      <w:r w:rsidRPr="00880A9D">
        <w:rPr>
          <w:b/>
          <w:lang w:val="en-CA"/>
        </w:rPr>
        <w:t>2020</w:t>
      </w:r>
      <w:r>
        <w:rPr>
          <w:lang w:val="en-CA"/>
        </w:rPr>
        <w:t xml:space="preserve">, </w:t>
      </w:r>
      <w:r w:rsidRPr="00880A9D">
        <w:rPr>
          <w:i/>
          <w:lang w:val="en-CA"/>
        </w:rPr>
        <w:t>in press</w:t>
      </w:r>
      <w:r>
        <w:rPr>
          <w:lang w:val="en-CA"/>
        </w:rPr>
        <w:t xml:space="preserve">, DOI: </w:t>
      </w:r>
      <w:r w:rsidRPr="00880A9D">
        <w:rPr>
          <w:lang w:val="en-CA"/>
        </w:rPr>
        <w:t>10.1021/acs.jchemed.0c00707</w:t>
      </w:r>
    </w:p>
    <w:p w14:paraId="2EE17B77" w14:textId="450D27BF" w:rsidR="00A70A09" w:rsidRPr="00A70A09" w:rsidRDefault="008F2962" w:rsidP="00A70A09">
      <w:pPr>
        <w:jc w:val="both"/>
        <w:rPr>
          <w:lang w:val="en-CA"/>
        </w:rPr>
      </w:pPr>
      <w:r w:rsidRPr="00A70A09">
        <w:rPr>
          <w:b/>
          <w:bCs/>
          <w:lang w:val="en-CA"/>
        </w:rPr>
        <w:t>Gas Chromatography (GC)</w:t>
      </w:r>
      <w:r w:rsidRPr="00A70A09">
        <w:rPr>
          <w:lang w:val="en-CA"/>
        </w:rPr>
        <w:t xml:space="preserve"> </w:t>
      </w:r>
      <w:r w:rsidR="00880A9D">
        <w:rPr>
          <w:lang w:val="en-CA"/>
        </w:rPr>
        <w:t>is a powerful mode of</w:t>
      </w:r>
      <w:r w:rsidRPr="00A70A09">
        <w:rPr>
          <w:lang w:val="en-CA"/>
        </w:rPr>
        <w:t xml:space="preserve"> chromatography </w:t>
      </w:r>
      <w:r w:rsidR="00880A9D">
        <w:rPr>
          <w:lang w:val="en-CA"/>
        </w:rPr>
        <w:t>used in a wide variety of</w:t>
      </w:r>
      <w:r w:rsidR="00880A9D" w:rsidRPr="00A70A09">
        <w:rPr>
          <w:lang w:val="en-CA"/>
        </w:rPr>
        <w:t xml:space="preserve"> </w:t>
      </w:r>
      <w:r w:rsidR="00880A9D">
        <w:rPr>
          <w:lang w:val="en-CA"/>
        </w:rPr>
        <w:t xml:space="preserve">applications. </w:t>
      </w:r>
      <w:r w:rsidRPr="00A70A09">
        <w:rPr>
          <w:lang w:val="en-CA"/>
        </w:rPr>
        <w:t xml:space="preserve">It is fast, simple, sensitive, and generally requires </w:t>
      </w:r>
      <w:r w:rsidR="00880A9D">
        <w:rPr>
          <w:lang w:val="en-CA"/>
        </w:rPr>
        <w:t xml:space="preserve">only </w:t>
      </w:r>
      <w:r w:rsidRPr="00A70A09">
        <w:rPr>
          <w:lang w:val="en-CA"/>
        </w:rPr>
        <w:t xml:space="preserve">a small </w:t>
      </w:r>
      <w:r w:rsidR="00880A9D">
        <w:rPr>
          <w:lang w:val="en-CA"/>
        </w:rPr>
        <w:t xml:space="preserve">of </w:t>
      </w:r>
      <w:r w:rsidRPr="00A70A09">
        <w:rPr>
          <w:lang w:val="en-CA"/>
        </w:rPr>
        <w:t xml:space="preserve">sample for analysis. Gas chromatography can be used for the separation of volatile and semi-volatile organic compounds. </w:t>
      </w:r>
    </w:p>
    <w:p w14:paraId="1B4A46FF" w14:textId="4096232A" w:rsidR="00A70A09" w:rsidRDefault="009E501B" w:rsidP="00180261">
      <w:pPr>
        <w:jc w:val="both"/>
        <w:rPr>
          <w:lang w:val="en-CA"/>
        </w:rPr>
      </w:pPr>
      <w:r w:rsidRPr="009E501B">
        <w:rPr>
          <w:lang w:val="en-CA"/>
        </w:rPr>
        <w:t>The critical parameters for good GC separation</w:t>
      </w:r>
      <w:r w:rsidR="00880A9D">
        <w:rPr>
          <w:lang w:val="en-CA"/>
        </w:rPr>
        <w:t>s</w:t>
      </w:r>
      <w:r w:rsidRPr="009E501B">
        <w:rPr>
          <w:lang w:val="en-CA"/>
        </w:rPr>
        <w:t xml:space="preserve"> are the column and stationary phase, the carrier gas flow rate, and the temperature or temperature program. However, unlike liquid chromatography, in GC, the mobile phase is </w:t>
      </w:r>
      <w:r w:rsidR="00880A9D">
        <w:rPr>
          <w:lang w:val="en-CA"/>
        </w:rPr>
        <w:t>only a</w:t>
      </w:r>
      <w:r w:rsidRPr="009E501B">
        <w:rPr>
          <w:lang w:val="en-CA"/>
        </w:rPr>
        <w:t xml:space="preserve"> carrier gas that acts primarily as a transport medium. There are almost no selective </w:t>
      </w:r>
      <w:r w:rsidR="00880A9D">
        <w:rPr>
          <w:lang w:val="en-CA"/>
        </w:rPr>
        <w:t>interactions</w:t>
      </w:r>
      <w:r w:rsidR="00880A9D" w:rsidRPr="009E501B">
        <w:rPr>
          <w:lang w:val="en-CA"/>
        </w:rPr>
        <w:t xml:space="preserve"> </w:t>
      </w:r>
      <w:r w:rsidRPr="009E501B">
        <w:rPr>
          <w:lang w:val="en-CA"/>
        </w:rPr>
        <w:t xml:space="preserve">between the analytes and the carrier gas, or between carrier gas and the stationary phase. Therefore, in GC, the choice of the sorbent is a critical stage. </w:t>
      </w:r>
      <w:r w:rsidRPr="009E501B">
        <w:rPr>
          <w:i/>
          <w:iCs/>
          <w:lang w:val="en-CA"/>
        </w:rPr>
        <w:t>GC simulator</w:t>
      </w:r>
      <w:r w:rsidRPr="009E501B">
        <w:rPr>
          <w:lang w:val="en-CA"/>
        </w:rPr>
        <w:t xml:space="preserve"> will show you the application of GC chromatography for the analysis of a complex mixture of different types of pesticides, simulating the operations that you need to do with the instrument.</w:t>
      </w:r>
    </w:p>
    <w:p w14:paraId="0B92520C" w14:textId="6272F654" w:rsidR="00A70A09" w:rsidRDefault="008F2962" w:rsidP="00A70A09">
      <w:pPr>
        <w:rPr>
          <w:b/>
          <w:sz w:val="28"/>
          <w:lang w:val="en-CA"/>
        </w:rPr>
      </w:pPr>
      <w:r>
        <w:rPr>
          <w:b/>
          <w:sz w:val="28"/>
          <w:lang w:val="en-CA"/>
        </w:rPr>
        <w:t xml:space="preserve">Introduction to </w:t>
      </w:r>
      <w:r w:rsidR="00897F12">
        <w:rPr>
          <w:b/>
          <w:i/>
          <w:sz w:val="28"/>
          <w:lang w:val="en-CA"/>
        </w:rPr>
        <w:t>G</w:t>
      </w:r>
      <w:r>
        <w:rPr>
          <w:b/>
          <w:i/>
          <w:sz w:val="28"/>
          <w:lang w:val="en-CA"/>
        </w:rPr>
        <w:t>C simulator</w:t>
      </w:r>
      <w:r>
        <w:rPr>
          <w:b/>
          <w:sz w:val="28"/>
          <w:lang w:val="en-CA"/>
        </w:rPr>
        <w:t>:</w:t>
      </w:r>
    </w:p>
    <w:p w14:paraId="07624CB0" w14:textId="77777777" w:rsidR="00897F12" w:rsidRPr="00897F12" w:rsidRDefault="008F2962" w:rsidP="00897F12">
      <w:pPr>
        <w:pStyle w:val="Prrafodelista"/>
        <w:numPr>
          <w:ilvl w:val="0"/>
          <w:numId w:val="1"/>
        </w:numPr>
        <w:jc w:val="both"/>
        <w:rPr>
          <w:lang w:val="en-CA"/>
        </w:rPr>
      </w:pPr>
      <w:r>
        <w:rPr>
          <w:lang w:val="en-CA"/>
        </w:rPr>
        <w:t xml:space="preserve">Go to </w:t>
      </w:r>
      <w:r w:rsidRPr="009D088B">
        <w:rPr>
          <w:color w:val="4472C4" w:themeColor="accent1"/>
        </w:rPr>
        <w:t>https://www.restek.com/restekuser2/login</w:t>
      </w:r>
      <w:r w:rsidRPr="009D088B">
        <w:rPr>
          <w:color w:val="4472C4" w:themeColor="accent1"/>
          <w:lang w:val="en-CA"/>
        </w:rPr>
        <w:t xml:space="preserve"> </w:t>
      </w:r>
      <w:r>
        <w:rPr>
          <w:lang w:val="en-CA"/>
        </w:rPr>
        <w:t xml:space="preserve">(Open </w:t>
      </w:r>
      <w:r w:rsidRPr="00897F12">
        <w:rPr>
          <w:i/>
          <w:lang w:val="en-CA"/>
        </w:rPr>
        <w:t>Pro EZGC</w:t>
      </w:r>
      <w:r w:rsidRPr="00880A9D">
        <w:rPr>
          <w:i/>
          <w:vertAlign w:val="superscript"/>
          <w:lang w:val="en-CA"/>
        </w:rPr>
        <w:t>®</w:t>
      </w:r>
      <w:r w:rsidRPr="00897F12">
        <w:rPr>
          <w:i/>
          <w:lang w:val="en-CA"/>
        </w:rPr>
        <w:t xml:space="preserve"> Chromatogram</w:t>
      </w:r>
      <w:r>
        <w:rPr>
          <w:i/>
          <w:lang w:val="en-CA"/>
        </w:rPr>
        <w:t xml:space="preserve"> </w:t>
      </w:r>
      <w:r w:rsidRPr="00897F12">
        <w:rPr>
          <w:i/>
          <w:lang w:val="en-CA"/>
        </w:rPr>
        <w:t>Modeler</w:t>
      </w:r>
      <w:r>
        <w:rPr>
          <w:lang w:val="en-CA"/>
        </w:rPr>
        <w:t xml:space="preserve">). </w:t>
      </w:r>
      <w:r w:rsidRPr="00897F12">
        <w:rPr>
          <w:lang w:val="en-CA"/>
        </w:rPr>
        <w:t>In the first instance, you must register on the website. Then, you must open the resource "Pro EZGC® Chromatogram Modeler," where the following screen will appear:</w:t>
      </w:r>
    </w:p>
    <w:p w14:paraId="6124A37F" w14:textId="77777777" w:rsidR="00A57E9A" w:rsidRDefault="008F2962">
      <w:pPr>
        <w:rPr>
          <w:lang w:val="en-CA"/>
        </w:rPr>
      </w:pPr>
      <w:r>
        <w:rPr>
          <w:noProof/>
        </w:rPr>
        <w:drawing>
          <wp:inline distT="0" distB="0" distL="0" distR="0" wp14:anchorId="2EF9C35E" wp14:editId="3EC8AD70">
            <wp:extent cx="5943600" cy="33242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436419271" name="Imagen 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324225"/>
                    </a:xfrm>
                    <a:prstGeom prst="rect">
                      <a:avLst/>
                    </a:prstGeom>
                    <a:noFill/>
                    <a:ln>
                      <a:noFill/>
                    </a:ln>
                  </pic:spPr>
                </pic:pic>
              </a:graphicData>
            </a:graphic>
          </wp:inline>
        </w:drawing>
      </w:r>
    </w:p>
    <w:p w14:paraId="55A13BBE" w14:textId="5ACFC970" w:rsidR="00897F12" w:rsidRDefault="008F2962" w:rsidP="00526728">
      <w:pPr>
        <w:pStyle w:val="Prrafodelista"/>
        <w:numPr>
          <w:ilvl w:val="0"/>
          <w:numId w:val="1"/>
        </w:numPr>
        <w:jc w:val="both"/>
        <w:rPr>
          <w:lang w:val="en-CA"/>
        </w:rPr>
      </w:pPr>
      <w:r w:rsidRPr="00622764">
        <w:rPr>
          <w:lang w:val="en-CA"/>
        </w:rPr>
        <w:lastRenderedPageBreak/>
        <w:t xml:space="preserve">Initially, you will write the compounds that were previously assigned to you. Once </w:t>
      </w:r>
      <w:r w:rsidR="006170E4">
        <w:rPr>
          <w:lang w:val="en-CA"/>
        </w:rPr>
        <w:t>you have entered all compounds</w:t>
      </w:r>
      <w:r w:rsidRPr="00622764">
        <w:rPr>
          <w:lang w:val="en-CA"/>
        </w:rPr>
        <w:t>, press the "</w:t>
      </w:r>
      <w:r w:rsidRPr="0028024F">
        <w:rPr>
          <w:i/>
          <w:iCs/>
          <w:color w:val="4472C4" w:themeColor="accent1"/>
          <w:lang w:val="en-CA"/>
        </w:rPr>
        <w:t>Solve</w:t>
      </w:r>
      <w:r w:rsidRPr="00622764">
        <w:rPr>
          <w:lang w:val="en-CA"/>
        </w:rPr>
        <w:t>" button. As an example, we consider the following nine compounds:</w:t>
      </w:r>
    </w:p>
    <w:p w14:paraId="257DC47D" w14:textId="77777777" w:rsidR="00622764" w:rsidRDefault="008F2962" w:rsidP="00622764">
      <w:pPr>
        <w:pStyle w:val="Prrafodelista"/>
        <w:rPr>
          <w:lang w:val="en-CA"/>
        </w:rPr>
      </w:pPr>
      <w:r w:rsidRPr="00622764">
        <w:rPr>
          <w:lang w:val="en-CA"/>
        </w:rPr>
        <w:t>DDT</w:t>
      </w:r>
      <w:r>
        <w:rPr>
          <w:lang w:val="en-CA"/>
        </w:rPr>
        <w:t xml:space="preserve">; DDD; DDE; </w:t>
      </w:r>
      <w:proofErr w:type="spellStart"/>
      <w:r>
        <w:rPr>
          <w:lang w:val="en-CA"/>
        </w:rPr>
        <w:t>M</w:t>
      </w:r>
      <w:r w:rsidRPr="00622764">
        <w:rPr>
          <w:lang w:val="en-CA"/>
        </w:rPr>
        <w:t>ethoxychlor</w:t>
      </w:r>
      <w:proofErr w:type="spellEnd"/>
      <w:r>
        <w:rPr>
          <w:lang w:val="en-CA"/>
        </w:rPr>
        <w:t>; D</w:t>
      </w:r>
      <w:r w:rsidRPr="00622764">
        <w:rPr>
          <w:lang w:val="en-CA"/>
        </w:rPr>
        <w:t>ieldrin</w:t>
      </w:r>
      <w:r>
        <w:rPr>
          <w:lang w:val="en-CA"/>
        </w:rPr>
        <w:t>; A</w:t>
      </w:r>
      <w:r w:rsidRPr="00622764">
        <w:rPr>
          <w:lang w:val="en-CA"/>
        </w:rPr>
        <w:t>ldrin</w:t>
      </w:r>
      <w:r>
        <w:rPr>
          <w:lang w:val="en-CA"/>
        </w:rPr>
        <w:t>;</w:t>
      </w:r>
      <w:r w:rsidRPr="00622764">
        <w:rPr>
          <w:lang w:val="en-CA"/>
        </w:rPr>
        <w:t xml:space="preserve"> </w:t>
      </w:r>
      <w:proofErr w:type="spellStart"/>
      <w:r>
        <w:rPr>
          <w:lang w:val="en-CA"/>
        </w:rPr>
        <w:t>M</w:t>
      </w:r>
      <w:r w:rsidRPr="00622764">
        <w:rPr>
          <w:lang w:val="en-CA"/>
        </w:rPr>
        <w:t>irex</w:t>
      </w:r>
      <w:proofErr w:type="spellEnd"/>
      <w:r>
        <w:rPr>
          <w:lang w:val="en-CA"/>
        </w:rPr>
        <w:t>; K</w:t>
      </w:r>
      <w:r w:rsidRPr="00622764">
        <w:rPr>
          <w:lang w:val="en-CA"/>
        </w:rPr>
        <w:t>epone</w:t>
      </w:r>
      <w:r>
        <w:rPr>
          <w:lang w:val="en-CA"/>
        </w:rPr>
        <w:t>; L</w:t>
      </w:r>
      <w:r w:rsidRPr="00622764">
        <w:rPr>
          <w:lang w:val="en-CA"/>
        </w:rPr>
        <w:t>indane</w:t>
      </w:r>
      <w:r>
        <w:rPr>
          <w:lang w:val="en-CA"/>
        </w:rPr>
        <w:t>; B</w:t>
      </w:r>
      <w:r w:rsidRPr="00622764">
        <w:rPr>
          <w:lang w:val="en-CA"/>
        </w:rPr>
        <w:t>enzene hexachloride</w:t>
      </w:r>
    </w:p>
    <w:p w14:paraId="64E7A86E" w14:textId="77777777" w:rsidR="00023D16" w:rsidRDefault="008F2962" w:rsidP="00622764">
      <w:pPr>
        <w:pStyle w:val="Prrafodelista"/>
        <w:rPr>
          <w:lang w:val="en-CA"/>
        </w:rPr>
      </w:pPr>
      <w:r>
        <w:rPr>
          <w:noProof/>
        </w:rPr>
        <w:drawing>
          <wp:anchor distT="0" distB="0" distL="114300" distR="114300" simplePos="0" relativeHeight="251659264" behindDoc="0" locked="0" layoutInCell="1" allowOverlap="1" wp14:anchorId="33B275AF" wp14:editId="605985CD">
            <wp:simplePos x="0" y="0"/>
            <wp:positionH relativeFrom="column">
              <wp:posOffset>152400</wp:posOffset>
            </wp:positionH>
            <wp:positionV relativeFrom="paragraph">
              <wp:posOffset>0</wp:posOffset>
            </wp:positionV>
            <wp:extent cx="3505200" cy="1905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40485"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505200" cy="1905000"/>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656EF165" wp14:editId="6C2FAD6B">
                <wp:simplePos x="0" y="0"/>
                <wp:positionH relativeFrom="margin">
                  <wp:posOffset>3781425</wp:posOffset>
                </wp:positionH>
                <wp:positionV relativeFrom="paragraph">
                  <wp:posOffset>0</wp:posOffset>
                </wp:positionV>
                <wp:extent cx="2057400" cy="1171575"/>
                <wp:effectExtent l="914400" t="0" r="19050" b="28575"/>
                <wp:wrapSquare wrapText="bothSides"/>
                <wp:docPr id="4" name="Bocadillo: rectángulo 4"/>
                <wp:cNvGraphicFramePr/>
                <a:graphic xmlns:a="http://schemas.openxmlformats.org/drawingml/2006/main">
                  <a:graphicData uri="http://schemas.microsoft.com/office/word/2010/wordprocessingShape">
                    <wps:wsp>
                      <wps:cNvSpPr/>
                      <wps:spPr>
                        <a:xfrm>
                          <a:off x="0" y="0"/>
                          <a:ext cx="2057400" cy="1171575"/>
                        </a:xfrm>
                        <a:prstGeom prst="wedgeRectCallout">
                          <a:avLst>
                            <a:gd name="adj1" fmla="val -92129"/>
                            <a:gd name="adj2" fmla="val 26728"/>
                          </a:avLst>
                        </a:prstGeom>
                        <a:noFill/>
                        <a:ln w="190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9BC411" w14:textId="77777777" w:rsidR="00023D16" w:rsidRPr="002831A1" w:rsidRDefault="008F2962" w:rsidP="00023D16">
                            <w:pPr>
                              <w:jc w:val="center"/>
                              <w:rPr>
                                <w:b/>
                                <w:bCs/>
                                <w:i/>
                                <w:iCs/>
                                <w:color w:val="4472C4" w:themeColor="accent1"/>
                              </w:rPr>
                            </w:pPr>
                            <w:r w:rsidRPr="002831A1">
                              <w:rPr>
                                <w:b/>
                                <w:bCs/>
                                <w:i/>
                                <w:iCs/>
                                <w:color w:val="4472C4" w:themeColor="accent1"/>
                              </w:rPr>
                              <w:t>HINT:</w:t>
                            </w:r>
                          </w:p>
                          <w:p w14:paraId="13BD7048" w14:textId="77777777" w:rsidR="00023D16" w:rsidRPr="002831A1" w:rsidRDefault="008F2962" w:rsidP="00023D16">
                            <w:pPr>
                              <w:jc w:val="center"/>
                              <w:rPr>
                                <w:u w:val="single"/>
                              </w:rPr>
                            </w:pPr>
                            <w:r w:rsidRPr="002831A1">
                              <w:rPr>
                                <w:color w:val="000000" w:themeColor="text1"/>
                                <w:u w:val="single"/>
                              </w:rPr>
                              <w:t>You can introduce the CAS number of the compound to facilitate the search in the database.</w:t>
                            </w:r>
                            <w:r w:rsidRPr="002831A1">
                              <w:rPr>
                                <w:u w:val="single"/>
                              </w:rPr>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56EF16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Bocadillo: rectángulo 4" o:spid="_x0000_s1026" type="#_x0000_t61" style="position:absolute;left:0;text-align:left;margin-left:297.75pt;margin-top:0;width:162pt;height:9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" adj="-9100,16573" filled="f" strokecolor="#70ad47 [3209]" strokeweight="1.5pt">
                <v:textbox>
                  <w:txbxContent>
                    <w:p w14:paraId="159BC411" w14:textId="77777777" w:rsidR="00023D16" w:rsidRPr="002831A1" w:rsidRDefault="008F2962" w:rsidP="00023D16">
                      <w:pPr>
                        <w:jc w:val="center"/>
                        <w:rPr>
                          <w:b/>
                          <w:bCs/>
                          <w:i/>
                          <w:iCs/>
                          <w:color w:val="4472C4" w:themeColor="accent1"/>
                        </w:rPr>
                      </w:pPr>
                      <w:r w:rsidRPr="002831A1">
                        <w:rPr>
                          <w:b/>
                          <w:bCs/>
                          <w:i/>
                          <w:iCs/>
                          <w:color w:val="4472C4" w:themeColor="accent1"/>
                        </w:rPr>
                        <w:t>HINT:</w:t>
                      </w:r>
                    </w:p>
                    <w:p w14:paraId="13BD7048" w14:textId="77777777" w:rsidR="00023D16" w:rsidRPr="002831A1" w:rsidRDefault="008F2962" w:rsidP="00023D16">
                      <w:pPr>
                        <w:jc w:val="center"/>
                        <w:rPr>
                          <w:u w:val="single"/>
                        </w:rPr>
                      </w:pPr>
                      <w:r w:rsidRPr="002831A1">
                        <w:rPr>
                          <w:color w:val="000000" w:themeColor="text1"/>
                          <w:u w:val="single"/>
                        </w:rPr>
                        <w:t>You can introduce the CAS number of the compound to facilitate the search in the database.</w:t>
                      </w:r>
                      <w:r w:rsidRPr="002831A1">
                        <w:rPr>
                          <w:u w:val="single"/>
                        </w:rPr>
                        <w:t xml:space="preserve"> </w:t>
                      </w:r>
                    </w:p>
                  </w:txbxContent>
                </v:textbox>
                <w10:wrap type="square" anchorx="margin"/>
              </v:shape>
            </w:pict>
          </mc:Fallback>
        </mc:AlternateContent>
      </w:r>
    </w:p>
    <w:p w14:paraId="26356692" w14:textId="77777777" w:rsidR="00023D16" w:rsidRDefault="008F2962" w:rsidP="00622764">
      <w:pPr>
        <w:pStyle w:val="Prrafodelista"/>
        <w:rPr>
          <w:lang w:val="en-CA"/>
        </w:rPr>
      </w:pPr>
      <w:r>
        <w:rPr>
          <w:noProof/>
        </w:rPr>
        <mc:AlternateContent>
          <mc:Choice Requires="wps">
            <w:drawing>
              <wp:anchor distT="0" distB="0" distL="114300" distR="114300" simplePos="0" relativeHeight="251660288" behindDoc="0" locked="0" layoutInCell="1" allowOverlap="1" wp14:anchorId="7C1CDA21" wp14:editId="79E9125B">
                <wp:simplePos x="0" y="0"/>
                <wp:positionH relativeFrom="column">
                  <wp:posOffset>3038475</wp:posOffset>
                </wp:positionH>
                <wp:positionV relativeFrom="paragraph">
                  <wp:posOffset>165735</wp:posOffset>
                </wp:positionV>
                <wp:extent cx="581025" cy="352425"/>
                <wp:effectExtent l="19050" t="19050" r="28575" b="28575"/>
                <wp:wrapSquare wrapText="bothSides"/>
                <wp:docPr id="3" name="Rectángulo 3"/>
                <wp:cNvGraphicFramePr/>
                <a:graphic xmlns:a="http://schemas.openxmlformats.org/drawingml/2006/main">
                  <a:graphicData uri="http://schemas.microsoft.com/office/word/2010/wordprocessingShape">
                    <wps:wsp>
                      <wps:cNvSpPr/>
                      <wps:spPr>
                        <a:xfrm>
                          <a:off x="0" y="0"/>
                          <a:ext cx="581025" cy="3524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ángulo 3" o:spid="_x0000_s1026" style="width:45.75pt;height:27.75pt;margin-top:13.05pt;margin-left:239.25pt;mso-wrap-distance-bottom:0;mso-wrap-distance-left:9pt;mso-wrap-distance-right:9pt;mso-wrap-distance-top:0;mso-wrap-style:square;position:absolute;visibility:visible;v-text-anchor:middle;z-index:251661312" filled="f" strokecolor="red" strokeweight="2.25pt">
                <w10:wrap type="square"/>
              </v:rect>
            </w:pict>
          </mc:Fallback>
        </mc:AlternateContent>
      </w:r>
    </w:p>
    <w:p w14:paraId="69ACA403" w14:textId="77777777" w:rsidR="00622764" w:rsidRDefault="00622764" w:rsidP="00622764">
      <w:pPr>
        <w:pStyle w:val="Prrafodelista"/>
        <w:rPr>
          <w:lang w:val="en-CA"/>
        </w:rPr>
      </w:pPr>
    </w:p>
    <w:p w14:paraId="1F1CF10A" w14:textId="77777777" w:rsidR="00622764" w:rsidRDefault="00622764" w:rsidP="00622764">
      <w:pPr>
        <w:pStyle w:val="Prrafodelista"/>
        <w:rPr>
          <w:lang w:val="en-CA"/>
        </w:rPr>
      </w:pPr>
    </w:p>
    <w:p w14:paraId="3457E054" w14:textId="77777777" w:rsidR="00622764" w:rsidRDefault="00622764" w:rsidP="00622764">
      <w:pPr>
        <w:pStyle w:val="Prrafodelista"/>
        <w:rPr>
          <w:lang w:val="en-CA"/>
        </w:rPr>
      </w:pPr>
    </w:p>
    <w:p w14:paraId="2A45CC3C" w14:textId="77777777" w:rsidR="009417BE" w:rsidRDefault="008F2962" w:rsidP="009417BE">
      <w:pPr>
        <w:jc w:val="both"/>
        <w:rPr>
          <w:lang w:val="en-CA"/>
        </w:rPr>
      </w:pPr>
      <w:r>
        <w:rPr>
          <w:b/>
        </w:rPr>
        <w:t xml:space="preserve">A. </w:t>
      </w:r>
      <w:r w:rsidRPr="009417BE">
        <w:rPr>
          <w:b/>
        </w:rPr>
        <w:t>Fundamentals</w:t>
      </w:r>
      <w:r>
        <w:rPr>
          <w:b/>
        </w:rPr>
        <w:t xml:space="preserve"> in GC chromatography</w:t>
      </w:r>
    </w:p>
    <w:p w14:paraId="52B8EBD8" w14:textId="1B3E6033" w:rsidR="00622764" w:rsidRDefault="008F2962" w:rsidP="009E501B">
      <w:pPr>
        <w:pStyle w:val="Prrafodelista"/>
        <w:numPr>
          <w:ilvl w:val="0"/>
          <w:numId w:val="1"/>
        </w:numPr>
        <w:jc w:val="both"/>
        <w:rPr>
          <w:lang w:val="en-CA"/>
        </w:rPr>
      </w:pPr>
      <w:r w:rsidRPr="00B00242">
        <w:rPr>
          <w:lang w:val="en-CA"/>
        </w:rPr>
        <w:t xml:space="preserve">A screen with the recommended stationary phases for these compounds will appear. You can choose one of those that manage to separate all or the most significant </w:t>
      </w:r>
      <w:r w:rsidR="006170E4">
        <w:rPr>
          <w:lang w:val="en-CA"/>
        </w:rPr>
        <w:t>number of the compounds</w:t>
      </w:r>
      <w:r w:rsidRPr="00B00242">
        <w:rPr>
          <w:lang w:val="en-CA"/>
        </w:rPr>
        <w:t>.</w:t>
      </w:r>
      <w:r>
        <w:rPr>
          <w:lang w:val="en-CA"/>
        </w:rPr>
        <w:t xml:space="preserve"> </w:t>
      </w:r>
      <w:r w:rsidRPr="00B00242">
        <w:rPr>
          <w:lang w:val="en-CA"/>
        </w:rPr>
        <w:t>Once selected, press the "</w:t>
      </w:r>
      <w:r w:rsidR="0028024F" w:rsidRPr="0028024F">
        <w:rPr>
          <w:i/>
          <w:iCs/>
          <w:color w:val="4472C4" w:themeColor="accent1"/>
          <w:lang w:val="en-CA"/>
        </w:rPr>
        <w:t>Conditions</w:t>
      </w:r>
      <w:r w:rsidRPr="00B00242">
        <w:rPr>
          <w:lang w:val="en-CA"/>
        </w:rPr>
        <w:t>" button</w:t>
      </w:r>
      <w:r w:rsidR="0028024F">
        <w:rPr>
          <w:lang w:val="en-CA"/>
        </w:rPr>
        <w:t>.</w:t>
      </w:r>
    </w:p>
    <w:p w14:paraId="1B3C9357" w14:textId="42FD3921" w:rsidR="0028024F" w:rsidRDefault="0005031F" w:rsidP="00B00242">
      <w:pPr>
        <w:pStyle w:val="Prrafodelista"/>
        <w:rPr>
          <w:lang w:val="en-CA"/>
        </w:rPr>
      </w:pPr>
      <w:r>
        <w:rPr>
          <w:noProof/>
        </w:rPr>
        <w:lastRenderedPageBreak/>
        <w:drawing>
          <wp:anchor distT="0" distB="0" distL="114300" distR="114300" simplePos="0" relativeHeight="251664384" behindDoc="0" locked="0" layoutInCell="1" allowOverlap="1" wp14:anchorId="2435D019" wp14:editId="7A2A6802">
            <wp:simplePos x="0" y="0"/>
            <wp:positionH relativeFrom="column">
              <wp:posOffset>152400</wp:posOffset>
            </wp:positionH>
            <wp:positionV relativeFrom="paragraph">
              <wp:posOffset>189865</wp:posOffset>
            </wp:positionV>
            <wp:extent cx="3505200" cy="4829175"/>
            <wp:effectExtent l="0" t="0" r="0" b="952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49124"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505200" cy="4829175"/>
                    </a:xfrm>
                    <a:prstGeom prst="rect">
                      <a:avLst/>
                    </a:prstGeom>
                    <a:noFill/>
                    <a:ln>
                      <a:noFill/>
                    </a:ln>
                  </pic:spPr>
                </pic:pic>
              </a:graphicData>
            </a:graphic>
            <wp14:sizeRelV relativeFrom="margin">
              <wp14:pctHeight>0</wp14:pctHeight>
            </wp14:sizeRelV>
          </wp:anchor>
        </w:drawing>
      </w:r>
      <w:r w:rsidR="008F2962">
        <w:rPr>
          <w:noProof/>
        </w:rPr>
        <mc:AlternateContent>
          <mc:Choice Requires="wps">
            <w:drawing>
              <wp:anchor distT="0" distB="0" distL="114300" distR="114300" simplePos="0" relativeHeight="251665408" behindDoc="0" locked="0" layoutInCell="1" allowOverlap="1" wp14:anchorId="7D721C53" wp14:editId="1DB59251">
                <wp:simplePos x="0" y="0"/>
                <wp:positionH relativeFrom="column">
                  <wp:posOffset>1190625</wp:posOffset>
                </wp:positionH>
                <wp:positionV relativeFrom="paragraph">
                  <wp:posOffset>257810</wp:posOffset>
                </wp:positionV>
                <wp:extent cx="1038225" cy="352425"/>
                <wp:effectExtent l="19050" t="19050" r="28575" b="28575"/>
                <wp:wrapSquare wrapText="bothSides"/>
                <wp:docPr id="6" name="Rectángulo 6"/>
                <wp:cNvGraphicFramePr/>
                <a:graphic xmlns:a="http://schemas.openxmlformats.org/drawingml/2006/main">
                  <a:graphicData uri="http://schemas.microsoft.com/office/word/2010/wordprocessingShape">
                    <wps:wsp>
                      <wps:cNvSpPr/>
                      <wps:spPr>
                        <a:xfrm>
                          <a:off x="0" y="0"/>
                          <a:ext cx="1038225" cy="3524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ángulo 6" o:spid="_x0000_s1027" style="width:81.75pt;height:27.75pt;margin-top:20.3pt;margin-left:93.75pt;mso-width-percent:0;mso-width-relative:margin;mso-wrap-distance-bottom:0;mso-wrap-distance-left:9pt;mso-wrap-distance-right:9pt;mso-wrap-distance-top:0;mso-wrap-style:square;position:absolute;visibility:visible;v-text-anchor:middle;z-index:251666432" filled="f" strokecolor="red" strokeweight="2.25pt">
                <w10:wrap type="square"/>
              </v:rect>
            </w:pict>
          </mc:Fallback>
        </mc:AlternateContent>
      </w:r>
      <w:r w:rsidR="00ED4A52" w:rsidRPr="00E17F5B">
        <w:rPr>
          <w:noProof/>
        </w:rPr>
        <mc:AlternateContent>
          <mc:Choice Requires="wps">
            <w:drawing>
              <wp:anchor distT="45720" distB="45720" distL="114300" distR="114300" simplePos="0" relativeHeight="251667456" behindDoc="0" locked="0" layoutInCell="1" allowOverlap="1" wp14:anchorId="59BAF222" wp14:editId="675C125F">
                <wp:simplePos x="0" y="0"/>
                <wp:positionH relativeFrom="column">
                  <wp:posOffset>3724275</wp:posOffset>
                </wp:positionH>
                <wp:positionV relativeFrom="paragraph">
                  <wp:posOffset>222885</wp:posOffset>
                </wp:positionV>
                <wp:extent cx="2219325" cy="48196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4819650"/>
                        </a:xfrm>
                        <a:prstGeom prst="rect">
                          <a:avLst/>
                        </a:prstGeom>
                        <a:solidFill>
                          <a:srgbClr val="FFFFFF"/>
                        </a:solidFill>
                        <a:ln w="9525">
                          <a:solidFill>
                            <a:srgbClr val="000000"/>
                          </a:solidFill>
                          <a:miter lim="800000"/>
                          <a:headEnd/>
                          <a:tailEnd/>
                        </a:ln>
                      </wps:spPr>
                      <wps:txbx>
                        <w:txbxContent>
                          <w:p w14:paraId="5E2F08EA" w14:textId="77777777" w:rsidR="00ED4A52" w:rsidRPr="00ED4A52" w:rsidRDefault="008F2962" w:rsidP="00ED4A52">
                            <w:pPr>
                              <w:rPr>
                                <w:b/>
                                <w:bCs/>
                                <w:i/>
                                <w:iCs/>
                              </w:rPr>
                            </w:pPr>
                            <w:r w:rsidRPr="00ED4A52">
                              <w:rPr>
                                <w:b/>
                                <w:bCs/>
                                <w:i/>
                                <w:iCs/>
                              </w:rPr>
                              <w:t>Task 1:</w:t>
                            </w:r>
                          </w:p>
                          <w:p w14:paraId="4D75DCBD" w14:textId="1DE81F2D" w:rsidR="00ED4A52" w:rsidRDefault="006170E4" w:rsidP="00ED4A52">
                            <w:pPr>
                              <w:jc w:val="both"/>
                            </w:pPr>
                            <w:r>
                              <w:t>Using your knowledge of</w:t>
                            </w:r>
                            <w:r w:rsidR="008F2962">
                              <w:t xml:space="preserve"> the polarities of the stationary phases used in GC, order the stationary phases that appear as options in the simulator in decreasing order of polarity</w:t>
                            </w:r>
                            <w:r>
                              <w:t>.</w:t>
                            </w:r>
                          </w:p>
                          <w:p w14:paraId="3DA20F6F" w14:textId="77777777" w:rsidR="00ED4A52" w:rsidRDefault="00ED4A52" w:rsidP="00ED4A52"/>
                          <w:p w14:paraId="0D36E7D3" w14:textId="77777777" w:rsidR="00ED4A52" w:rsidRDefault="00ED4A52" w:rsidP="00ED4A52"/>
                          <w:p w14:paraId="0E683C9B" w14:textId="77777777" w:rsidR="00ED4A52" w:rsidRPr="00ED4A52" w:rsidRDefault="008F2962" w:rsidP="00ED4A52">
                            <w:pPr>
                              <w:rPr>
                                <w:b/>
                                <w:bCs/>
                                <w:i/>
                                <w:iCs/>
                              </w:rPr>
                            </w:pPr>
                            <w:r w:rsidRPr="00ED4A52">
                              <w:rPr>
                                <w:b/>
                                <w:bCs/>
                                <w:i/>
                                <w:iCs/>
                              </w:rPr>
                              <w:t>Task 2:</w:t>
                            </w:r>
                          </w:p>
                          <w:p w14:paraId="4FE9CD91" w14:textId="6D00BF03" w:rsidR="00E17F5B" w:rsidRPr="00E17F5B" w:rsidRDefault="008F2962" w:rsidP="00ED4A52">
                            <w:pPr>
                              <w:jc w:val="both"/>
                            </w:pPr>
                            <w:r>
                              <w:t>What characteristics of the compounds do you consider to be most influential in GC: polarity or volatility? Explain your answer.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59BAF222" id="_x0000_t202" coordsize="21600,21600" o:spt="202" path="m,l,21600r21600,l21600,xe">
                <v:stroke joinstyle="miter"/>
                <v:path gradientshapeok="t" o:connecttype="rect"/>
              </v:shapetype>
              <v:shape id="Cuadro de texto 2" o:spid="_x0000_s1027" type="#_x0000_t202" style="position:absolute;left:0;text-align:left;margin-left:293.25pt;margin-top:17.55pt;width:174.75pt;height:37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">
                <v:textbox>
                  <w:txbxContent>
                    <w:p w14:paraId="5E2F08EA" w14:textId="77777777" w:rsidR="00ED4A52" w:rsidRPr="00ED4A52" w:rsidRDefault="008F2962" w:rsidP="00ED4A52">
                      <w:pPr>
                        <w:rPr>
                          <w:b/>
                          <w:bCs/>
                          <w:i/>
                          <w:iCs/>
                        </w:rPr>
                      </w:pPr>
                      <w:r w:rsidRPr="00ED4A52">
                        <w:rPr>
                          <w:b/>
                          <w:bCs/>
                          <w:i/>
                          <w:iCs/>
                        </w:rPr>
                        <w:t>Task 1:</w:t>
                      </w:r>
                    </w:p>
                    <w:p w14:paraId="4D75DCBD" w14:textId="1DE81F2D" w:rsidR="00ED4A52" w:rsidRDefault="006170E4" w:rsidP="00ED4A52">
                      <w:pPr>
                        <w:jc w:val="both"/>
                      </w:pPr>
                      <w:r>
                        <w:t>Using your knowledge of</w:t>
                      </w:r>
                      <w:r w:rsidR="008F2962">
                        <w:t xml:space="preserve"> the polarities of the stationary phases used in GC, order the stationary phases that appear as options in the simulator in decreasing order of polarity</w:t>
                      </w:r>
                      <w:r>
                        <w:t>.</w:t>
                      </w:r>
                    </w:p>
                    <w:p w14:paraId="3DA20F6F" w14:textId="77777777" w:rsidR="00ED4A52" w:rsidRDefault="00ED4A52" w:rsidP="00ED4A52"/>
                    <w:p w14:paraId="0D36E7D3" w14:textId="77777777" w:rsidR="00ED4A52" w:rsidRDefault="00ED4A52" w:rsidP="00ED4A52"/>
                    <w:p w14:paraId="0E683C9B" w14:textId="77777777" w:rsidR="00ED4A52" w:rsidRPr="00ED4A52" w:rsidRDefault="008F2962" w:rsidP="00ED4A52">
                      <w:pPr>
                        <w:rPr>
                          <w:b/>
                          <w:bCs/>
                          <w:i/>
                          <w:iCs/>
                        </w:rPr>
                      </w:pPr>
                      <w:r w:rsidRPr="00ED4A52">
                        <w:rPr>
                          <w:b/>
                          <w:bCs/>
                          <w:i/>
                          <w:iCs/>
                        </w:rPr>
                        <w:t>Task 2:</w:t>
                      </w:r>
                    </w:p>
                    <w:p w14:paraId="4FE9CD91" w14:textId="6D00BF03" w:rsidR="00E17F5B" w:rsidRPr="00E17F5B" w:rsidRDefault="008F2962" w:rsidP="00ED4A52">
                      <w:pPr>
                        <w:jc w:val="both"/>
                      </w:pPr>
                      <w:r>
                        <w:t>What characteristics of the compounds do you consider to be most influential in GC: polarity or volatility? Explain your answer.</w:t>
                      </w:r>
                    </w:p>
                  </w:txbxContent>
                </v:textbox>
                <w10:wrap type="square"/>
              </v:shape>
            </w:pict>
          </mc:Fallback>
        </mc:AlternateContent>
      </w:r>
    </w:p>
    <w:p w14:paraId="7DED2A39" w14:textId="77777777" w:rsidR="0028024F" w:rsidRDefault="0028024F" w:rsidP="00B00242">
      <w:pPr>
        <w:pStyle w:val="Prrafodelista"/>
        <w:rPr>
          <w:lang w:val="en-CA"/>
        </w:rPr>
      </w:pPr>
    </w:p>
    <w:p w14:paraId="0E79C0B3" w14:textId="77777777" w:rsidR="00B00242" w:rsidRDefault="008F2962" w:rsidP="005B4C54">
      <w:pPr>
        <w:pStyle w:val="Prrafodelista"/>
        <w:numPr>
          <w:ilvl w:val="0"/>
          <w:numId w:val="1"/>
        </w:numPr>
        <w:jc w:val="both"/>
        <w:rPr>
          <w:lang w:val="en-CA"/>
        </w:rPr>
      </w:pPr>
      <w:r w:rsidRPr="00E17F5B">
        <w:rPr>
          <w:noProof/>
        </w:rPr>
        <w:lastRenderedPageBreak/>
        <mc:AlternateContent>
          <mc:Choice Requires="wps">
            <w:drawing>
              <wp:anchor distT="45720" distB="45720" distL="114300" distR="114300" simplePos="0" relativeHeight="251674624" behindDoc="0" locked="0" layoutInCell="1" allowOverlap="1" wp14:anchorId="3F473B07" wp14:editId="2AB0553C">
                <wp:simplePos x="0" y="0"/>
                <wp:positionH relativeFrom="column">
                  <wp:posOffset>3457575</wp:posOffset>
                </wp:positionH>
                <wp:positionV relativeFrom="paragraph">
                  <wp:posOffset>495300</wp:posOffset>
                </wp:positionV>
                <wp:extent cx="2219325" cy="5181600"/>
                <wp:effectExtent l="0" t="0" r="28575" b="1905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5181600"/>
                        </a:xfrm>
                        <a:prstGeom prst="rect">
                          <a:avLst/>
                        </a:prstGeom>
                        <a:solidFill>
                          <a:srgbClr val="FFFFFF"/>
                        </a:solidFill>
                        <a:ln w="9525">
                          <a:solidFill>
                            <a:srgbClr val="000000"/>
                          </a:solidFill>
                          <a:miter lim="800000"/>
                          <a:headEnd/>
                          <a:tailEnd/>
                        </a:ln>
                      </wps:spPr>
                      <wps:txbx>
                        <w:txbxContent>
                          <w:p w14:paraId="651503D3" w14:textId="77777777" w:rsidR="005B4C54" w:rsidRPr="00ED4A52" w:rsidRDefault="008F2962" w:rsidP="005B4C54">
                            <w:pPr>
                              <w:rPr>
                                <w:b/>
                                <w:bCs/>
                                <w:i/>
                                <w:iCs/>
                              </w:rPr>
                            </w:pPr>
                            <w:r w:rsidRPr="00ED4A52">
                              <w:rPr>
                                <w:b/>
                                <w:bCs/>
                                <w:i/>
                                <w:iCs/>
                              </w:rPr>
                              <w:t xml:space="preserve">Task </w:t>
                            </w:r>
                            <w:r>
                              <w:rPr>
                                <w:b/>
                                <w:bCs/>
                                <w:i/>
                                <w:iCs/>
                              </w:rPr>
                              <w:t>3</w:t>
                            </w:r>
                            <w:r w:rsidRPr="00ED4A52">
                              <w:rPr>
                                <w:b/>
                                <w:bCs/>
                                <w:i/>
                                <w:iCs/>
                              </w:rPr>
                              <w:t>:</w:t>
                            </w:r>
                          </w:p>
                          <w:p w14:paraId="72409A0E" w14:textId="0EB78ED3" w:rsidR="00443C21" w:rsidRDefault="00B03863" w:rsidP="00855D76">
                            <w:pPr>
                              <w:jc w:val="both"/>
                            </w:pPr>
                            <w:r w:rsidRPr="00B03863">
                              <w:t>What does theory state about the use of helium, hydrogen, and nitrogen as carrier gas</w:t>
                            </w:r>
                            <w:r w:rsidR="006170E4">
                              <w:t>es</w:t>
                            </w:r>
                            <w:r w:rsidRPr="00B03863">
                              <w:t xml:space="preserve"> in GC?</w:t>
                            </w:r>
                          </w:p>
                          <w:p w14:paraId="3362F436" w14:textId="77777777" w:rsidR="00443C21" w:rsidRDefault="00443C21" w:rsidP="00855D76">
                            <w:pPr>
                              <w:jc w:val="both"/>
                            </w:pPr>
                          </w:p>
                          <w:p w14:paraId="763F8F75" w14:textId="77777777" w:rsidR="00443C21" w:rsidRDefault="00443C21" w:rsidP="00855D76">
                            <w:pPr>
                              <w:jc w:val="both"/>
                            </w:pPr>
                          </w:p>
                          <w:p w14:paraId="7F6F8585" w14:textId="77777777" w:rsidR="00443C21" w:rsidRDefault="00443C21" w:rsidP="00855D76">
                            <w:pPr>
                              <w:jc w:val="both"/>
                            </w:pPr>
                          </w:p>
                          <w:p w14:paraId="74622FA2" w14:textId="77777777" w:rsidR="00443C21" w:rsidRDefault="00443C21" w:rsidP="00855D76">
                            <w:pPr>
                              <w:jc w:val="both"/>
                            </w:pPr>
                          </w:p>
                          <w:p w14:paraId="75CA3E7A" w14:textId="77777777" w:rsidR="00443C21" w:rsidRDefault="00443C21" w:rsidP="00855D76">
                            <w:pPr>
                              <w:jc w:val="both"/>
                            </w:pPr>
                          </w:p>
                          <w:p w14:paraId="6ACBCC6C" w14:textId="77777777" w:rsidR="00443C21" w:rsidRPr="00ED4A52" w:rsidRDefault="00443C21" w:rsidP="00443C21">
                            <w:pPr>
                              <w:rPr>
                                <w:b/>
                                <w:bCs/>
                                <w:i/>
                                <w:iCs/>
                              </w:rPr>
                            </w:pPr>
                            <w:r w:rsidRPr="00ED4A52">
                              <w:rPr>
                                <w:b/>
                                <w:bCs/>
                                <w:i/>
                                <w:iCs/>
                              </w:rPr>
                              <w:t xml:space="preserve">Task </w:t>
                            </w:r>
                            <w:r>
                              <w:rPr>
                                <w:b/>
                                <w:bCs/>
                                <w:i/>
                                <w:iCs/>
                              </w:rPr>
                              <w:t>4</w:t>
                            </w:r>
                            <w:r w:rsidRPr="00ED4A52">
                              <w:rPr>
                                <w:b/>
                                <w:bCs/>
                                <w:i/>
                                <w:iCs/>
                              </w:rPr>
                              <w:t>:</w:t>
                            </w:r>
                          </w:p>
                          <w:p w14:paraId="276E400D" w14:textId="77777777" w:rsidR="00443C21" w:rsidRPr="00BA59CD" w:rsidRDefault="00443C21" w:rsidP="00443C21">
                            <w:pPr>
                              <w:jc w:val="both"/>
                              <w:rPr>
                                <w:color w:val="000000" w:themeColor="text1"/>
                              </w:rPr>
                            </w:pPr>
                            <w:r w:rsidRPr="00BA59CD">
                              <w:rPr>
                                <w:color w:val="000000" w:themeColor="text1"/>
                              </w:rPr>
                              <w:t>What types of GC detectors do you consider suitable for the study of these compounds?</w:t>
                            </w:r>
                            <w:r w:rsidR="00BA59CD">
                              <w:rPr>
                                <w:color w:val="000000" w:themeColor="text1"/>
                              </w:rPr>
                              <w:t xml:space="preserve"> </w:t>
                            </w:r>
                            <w:r w:rsidR="00BA59CD" w:rsidRPr="00BA59CD">
                              <w:rPr>
                                <w:color w:val="000000" w:themeColor="text1"/>
                              </w:rPr>
                              <w:t>Explain your answer.</w:t>
                            </w:r>
                          </w:p>
                          <w:p w14:paraId="4B9BED17" w14:textId="77777777" w:rsidR="00443C21" w:rsidRPr="00855D76" w:rsidRDefault="00443C21" w:rsidP="00855D76">
                            <w:pPr>
                              <w:jc w:val="both"/>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F473B07" id="_x0000_s1028" type="#_x0000_t202" style="position:absolute;left:0;text-align:left;margin-left:272.25pt;margin-top:39pt;width:174.75pt;height:40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">
                <v:textbox>
                  <w:txbxContent>
                    <w:p w14:paraId="651503D3" w14:textId="77777777" w:rsidR="005B4C54" w:rsidRPr="00ED4A52" w:rsidRDefault="008F2962" w:rsidP="005B4C54">
                      <w:pPr>
                        <w:rPr>
                          <w:b/>
                          <w:bCs/>
                          <w:i/>
                          <w:iCs/>
                        </w:rPr>
                      </w:pPr>
                      <w:r w:rsidRPr="00ED4A52">
                        <w:rPr>
                          <w:b/>
                          <w:bCs/>
                          <w:i/>
                          <w:iCs/>
                        </w:rPr>
                        <w:t xml:space="preserve">Task </w:t>
                      </w:r>
                      <w:r>
                        <w:rPr>
                          <w:b/>
                          <w:bCs/>
                          <w:i/>
                          <w:iCs/>
                        </w:rPr>
                        <w:t>3</w:t>
                      </w:r>
                      <w:r w:rsidRPr="00ED4A52">
                        <w:rPr>
                          <w:b/>
                          <w:bCs/>
                          <w:i/>
                          <w:iCs/>
                        </w:rPr>
                        <w:t>:</w:t>
                      </w:r>
                    </w:p>
                    <w:p w14:paraId="72409A0E" w14:textId="0EB78ED3" w:rsidR="00443C21" w:rsidRDefault="00B03863" w:rsidP="00855D76">
                      <w:pPr>
                        <w:jc w:val="both"/>
                      </w:pPr>
                      <w:r w:rsidRPr="00B03863">
                        <w:t>What does theory state about the use of helium, hydrogen, and nitrogen as carrier gas</w:t>
                      </w:r>
                      <w:r w:rsidR="006170E4">
                        <w:t>es</w:t>
                      </w:r>
                      <w:r w:rsidRPr="00B03863">
                        <w:t xml:space="preserve"> in GC?</w:t>
                      </w:r>
                    </w:p>
                    <w:p w14:paraId="3362F436" w14:textId="77777777" w:rsidR="00443C21" w:rsidRDefault="00443C21" w:rsidP="00855D76">
                      <w:pPr>
                        <w:jc w:val="both"/>
                      </w:pPr>
                    </w:p>
                    <w:p w14:paraId="763F8F75" w14:textId="77777777" w:rsidR="00443C21" w:rsidRDefault="00443C21" w:rsidP="00855D76">
                      <w:pPr>
                        <w:jc w:val="both"/>
                      </w:pPr>
                    </w:p>
                    <w:p w14:paraId="7F6F8585" w14:textId="77777777" w:rsidR="00443C21" w:rsidRDefault="00443C21" w:rsidP="00855D76">
                      <w:pPr>
                        <w:jc w:val="both"/>
                      </w:pPr>
                    </w:p>
                    <w:p w14:paraId="74622FA2" w14:textId="77777777" w:rsidR="00443C21" w:rsidRDefault="00443C21" w:rsidP="00855D76">
                      <w:pPr>
                        <w:jc w:val="both"/>
                      </w:pPr>
                    </w:p>
                    <w:p w14:paraId="75CA3E7A" w14:textId="77777777" w:rsidR="00443C21" w:rsidRDefault="00443C21" w:rsidP="00855D76">
                      <w:pPr>
                        <w:jc w:val="both"/>
                      </w:pPr>
                    </w:p>
                    <w:p w14:paraId="6ACBCC6C" w14:textId="77777777" w:rsidR="00443C21" w:rsidRPr="00ED4A52" w:rsidRDefault="00443C21" w:rsidP="00443C21">
                      <w:pPr>
                        <w:rPr>
                          <w:b/>
                          <w:bCs/>
                          <w:i/>
                          <w:iCs/>
                        </w:rPr>
                      </w:pPr>
                      <w:r w:rsidRPr="00ED4A52">
                        <w:rPr>
                          <w:b/>
                          <w:bCs/>
                          <w:i/>
                          <w:iCs/>
                        </w:rPr>
                        <w:t xml:space="preserve">Task </w:t>
                      </w:r>
                      <w:r>
                        <w:rPr>
                          <w:b/>
                          <w:bCs/>
                          <w:i/>
                          <w:iCs/>
                        </w:rPr>
                        <w:t>4</w:t>
                      </w:r>
                      <w:r w:rsidRPr="00ED4A52">
                        <w:rPr>
                          <w:b/>
                          <w:bCs/>
                          <w:i/>
                          <w:iCs/>
                        </w:rPr>
                        <w:t>:</w:t>
                      </w:r>
                    </w:p>
                    <w:p w14:paraId="276E400D" w14:textId="77777777" w:rsidR="00443C21" w:rsidRPr="00BA59CD" w:rsidRDefault="00443C21" w:rsidP="00443C21">
                      <w:pPr>
                        <w:jc w:val="both"/>
                        <w:rPr>
                          <w:color w:val="000000" w:themeColor="text1"/>
                        </w:rPr>
                      </w:pPr>
                      <w:r w:rsidRPr="00BA59CD">
                        <w:rPr>
                          <w:color w:val="000000" w:themeColor="text1"/>
                        </w:rPr>
                        <w:t>What types of GC detectors do you consider suitable for the study of these compounds?</w:t>
                      </w:r>
                      <w:r w:rsidR="00BA59CD">
                        <w:rPr>
                          <w:color w:val="000000" w:themeColor="text1"/>
                        </w:rPr>
                        <w:t xml:space="preserve"> </w:t>
                      </w:r>
                      <w:r w:rsidR="00BA59CD" w:rsidRPr="00BA59CD">
                        <w:rPr>
                          <w:color w:val="000000" w:themeColor="text1"/>
                        </w:rPr>
                        <w:t>Explain your answer.</w:t>
                      </w:r>
                    </w:p>
                    <w:p w14:paraId="4B9BED17" w14:textId="77777777" w:rsidR="00443C21" w:rsidRPr="00855D76" w:rsidRDefault="00443C21" w:rsidP="00855D76">
                      <w:pPr>
                        <w:jc w:val="both"/>
                      </w:pPr>
                    </w:p>
                  </w:txbxContent>
                </v:textbox>
                <w10:wrap type="square"/>
              </v:shape>
            </w:pict>
          </mc:Fallback>
        </mc:AlternateContent>
      </w:r>
      <w:r>
        <w:rPr>
          <w:noProof/>
        </w:rPr>
        <mc:AlternateContent>
          <mc:Choice Requires="wps">
            <w:drawing>
              <wp:anchor distT="0" distB="0" distL="114300" distR="114300" simplePos="0" relativeHeight="251672576" behindDoc="0" locked="0" layoutInCell="1" allowOverlap="1" wp14:anchorId="49C2A288" wp14:editId="4AE21D0A">
                <wp:simplePos x="0" y="0"/>
                <wp:positionH relativeFrom="column">
                  <wp:posOffset>304800</wp:posOffset>
                </wp:positionH>
                <wp:positionV relativeFrom="paragraph">
                  <wp:posOffset>828675</wp:posOffset>
                </wp:positionV>
                <wp:extent cx="3038475" cy="438150"/>
                <wp:effectExtent l="19050" t="19050" r="28575" b="19050"/>
                <wp:wrapSquare wrapText="bothSides"/>
                <wp:docPr id="9" name="Rectángulo 9"/>
                <wp:cNvGraphicFramePr/>
                <a:graphic xmlns:a="http://schemas.openxmlformats.org/drawingml/2006/main">
                  <a:graphicData uri="http://schemas.microsoft.com/office/word/2010/wordprocessingShape">
                    <wps:wsp>
                      <wps:cNvSpPr/>
                      <wps:spPr>
                        <a:xfrm>
                          <a:off x="0" y="0"/>
                          <a:ext cx="3038475" cy="4381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9" o:spid="_x0000_s1030" style="width:239.25pt;height:34.5pt;margin-top:65.25pt;margin-left:24pt;mso-height-percent:0;mso-height-relative:margin;mso-width-percent:0;mso-width-relative:margin;mso-wrap-distance-bottom:0;mso-wrap-distance-left:9pt;mso-wrap-distance-right:9pt;mso-wrap-distance-top:0;mso-wrap-style:square;position:absolute;visibility:visible;v-text-anchor:middle;z-index:251673600" filled="f" strokecolor="red" strokeweight="2.25pt">
                <w10:wrap type="square"/>
              </v:rect>
            </w:pict>
          </mc:Fallback>
        </mc:AlternateContent>
      </w:r>
      <w:r>
        <w:rPr>
          <w:noProof/>
        </w:rPr>
        <w:drawing>
          <wp:anchor distT="0" distB="0" distL="114300" distR="114300" simplePos="0" relativeHeight="251669504" behindDoc="0" locked="0" layoutInCell="1" allowOverlap="1" wp14:anchorId="5F80D61B" wp14:editId="6CA2C2F7">
            <wp:simplePos x="0" y="0"/>
            <wp:positionH relativeFrom="column">
              <wp:posOffset>295275</wp:posOffset>
            </wp:positionH>
            <wp:positionV relativeFrom="paragraph">
              <wp:posOffset>509270</wp:posOffset>
            </wp:positionV>
            <wp:extent cx="3095625" cy="5181600"/>
            <wp:effectExtent l="0" t="0" r="952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76881"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095625" cy="5181600"/>
                    </a:xfrm>
                    <a:prstGeom prst="rect">
                      <a:avLst/>
                    </a:prstGeom>
                    <a:noFill/>
                    <a:ln>
                      <a:noFill/>
                    </a:ln>
                  </pic:spPr>
                </pic:pic>
              </a:graphicData>
            </a:graphic>
          </wp:anchor>
        </w:drawing>
      </w:r>
      <w:r>
        <w:rPr>
          <w:noProof/>
        </w:rPr>
        <mc:AlternateContent>
          <mc:Choice Requires="wps">
            <w:drawing>
              <wp:anchor distT="0" distB="0" distL="114300" distR="114300" simplePos="0" relativeHeight="251670528" behindDoc="0" locked="0" layoutInCell="1" allowOverlap="1" wp14:anchorId="3B1E72EB" wp14:editId="1A2B7E82">
                <wp:simplePos x="0" y="0"/>
                <wp:positionH relativeFrom="column">
                  <wp:posOffset>304800</wp:posOffset>
                </wp:positionH>
                <wp:positionV relativeFrom="paragraph">
                  <wp:posOffset>5323840</wp:posOffset>
                </wp:positionV>
                <wp:extent cx="3038475" cy="295275"/>
                <wp:effectExtent l="19050" t="19050" r="28575" b="28575"/>
                <wp:wrapSquare wrapText="bothSides"/>
                <wp:docPr id="8" name="Rectángulo 8"/>
                <wp:cNvGraphicFramePr/>
                <a:graphic xmlns:a="http://schemas.openxmlformats.org/drawingml/2006/main">
                  <a:graphicData uri="http://schemas.microsoft.com/office/word/2010/wordprocessingShape">
                    <wps:wsp>
                      <wps:cNvSpPr/>
                      <wps:spPr>
                        <a:xfrm>
                          <a:off x="0" y="0"/>
                          <a:ext cx="3038475" cy="2952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8" o:spid="_x0000_s1031" style="width:239.25pt;height:23.25pt;margin-top:419.2pt;margin-left:24pt;mso-height-percent:0;mso-height-relative:margin;mso-width-percent:0;mso-width-relative:margin;mso-wrap-distance-bottom:0;mso-wrap-distance-left:9pt;mso-wrap-distance-right:9pt;mso-wrap-distance-top:0;mso-wrap-style:square;position:absolute;visibility:visible;v-text-anchor:middle;z-index:251671552" filled="f" strokecolor="red" strokeweight="2.25pt">
                <w10:wrap type="square"/>
              </v:rect>
            </w:pict>
          </mc:Fallback>
        </mc:AlternateContent>
      </w:r>
      <w:r w:rsidRPr="005B4C54">
        <w:rPr>
          <w:lang w:val="en-CA"/>
        </w:rPr>
        <w:t>The “</w:t>
      </w:r>
      <w:r w:rsidRPr="005B4C54">
        <w:rPr>
          <w:i/>
          <w:iCs/>
          <w:color w:val="4472C4" w:themeColor="accent1"/>
          <w:lang w:val="en-CA"/>
        </w:rPr>
        <w:t>Conditions</w:t>
      </w:r>
      <w:r w:rsidRPr="005B4C54">
        <w:rPr>
          <w:lang w:val="en-CA"/>
        </w:rPr>
        <w:t>” menu will appear. In it, you must modify the “</w:t>
      </w:r>
      <w:r w:rsidRPr="005B4C54">
        <w:rPr>
          <w:i/>
          <w:iCs/>
          <w:color w:val="4472C4" w:themeColor="accent1"/>
          <w:lang w:val="en-CA"/>
        </w:rPr>
        <w:t>Carrier gas</w:t>
      </w:r>
      <w:r w:rsidRPr="005B4C54">
        <w:rPr>
          <w:lang w:val="en-CA"/>
        </w:rPr>
        <w:t>” and “</w:t>
      </w:r>
      <w:r w:rsidRPr="005B4C54">
        <w:rPr>
          <w:i/>
          <w:iCs/>
          <w:color w:val="4472C4" w:themeColor="accent1"/>
          <w:lang w:val="en-CA"/>
        </w:rPr>
        <w:t>Results</w:t>
      </w:r>
      <w:r w:rsidRPr="005B4C54">
        <w:rPr>
          <w:lang w:val="en-CA"/>
        </w:rPr>
        <w:t>” conditions that were previously provided to you.</w:t>
      </w:r>
    </w:p>
    <w:p w14:paraId="6FE24D65" w14:textId="77777777" w:rsidR="005B4C54" w:rsidRDefault="005B4C54" w:rsidP="005B4C54">
      <w:pPr>
        <w:jc w:val="both"/>
        <w:rPr>
          <w:lang w:val="en-CA"/>
        </w:rPr>
      </w:pPr>
    </w:p>
    <w:p w14:paraId="57C008A3" w14:textId="77777777" w:rsidR="00397923" w:rsidRDefault="008F2962" w:rsidP="005B4C54">
      <w:pPr>
        <w:jc w:val="both"/>
        <w:rPr>
          <w:lang w:val="en-CA"/>
        </w:rPr>
      </w:pPr>
      <w:r>
        <w:rPr>
          <w:b/>
        </w:rPr>
        <w:t>B. Optimization of the chromatographic separation and Resolution calculation</w:t>
      </w:r>
    </w:p>
    <w:p w14:paraId="7D18333F" w14:textId="1BF40073" w:rsidR="005B4C54" w:rsidRDefault="008F2962" w:rsidP="00774316">
      <w:pPr>
        <w:pStyle w:val="Prrafodelista"/>
        <w:numPr>
          <w:ilvl w:val="0"/>
          <w:numId w:val="1"/>
        </w:numPr>
        <w:jc w:val="both"/>
        <w:rPr>
          <w:lang w:val="en-CA"/>
        </w:rPr>
      </w:pPr>
      <w:r w:rsidRPr="001F432B">
        <w:rPr>
          <w:lang w:val="en-CA"/>
        </w:rPr>
        <w:t>Next, you will modify the conditions of the "</w:t>
      </w:r>
      <w:r w:rsidRPr="001F432B">
        <w:rPr>
          <w:i/>
          <w:iCs/>
          <w:color w:val="4472C4" w:themeColor="accent1"/>
          <w:lang w:val="en-CA"/>
        </w:rPr>
        <w:t>Oven Program</w:t>
      </w:r>
      <w:r w:rsidRPr="001F432B">
        <w:rPr>
          <w:lang w:val="en-CA"/>
        </w:rPr>
        <w:t>" to successfully separate all the compounds with acceptable efficiency and in the shortest possible time.</w:t>
      </w:r>
      <w:r>
        <w:rPr>
          <w:lang w:val="en-CA"/>
        </w:rPr>
        <w:t xml:space="preserve"> </w:t>
      </w:r>
      <w:r w:rsidRPr="001F432B">
        <w:rPr>
          <w:lang w:val="en-CA"/>
        </w:rPr>
        <w:t>To do this, you must carry out temperature ramps, modifying the "</w:t>
      </w:r>
      <w:r w:rsidRPr="001F432B">
        <w:rPr>
          <w:i/>
          <w:iCs/>
          <w:color w:val="4472C4" w:themeColor="accent1"/>
          <w:lang w:val="en-CA"/>
        </w:rPr>
        <w:t>ramp rate</w:t>
      </w:r>
      <w:r w:rsidRPr="001F432B">
        <w:rPr>
          <w:lang w:val="en-CA"/>
        </w:rPr>
        <w:t>," "</w:t>
      </w:r>
      <w:r w:rsidRPr="001F432B">
        <w:rPr>
          <w:i/>
          <w:iCs/>
          <w:color w:val="4472C4" w:themeColor="accent1"/>
          <w:lang w:val="en-CA"/>
        </w:rPr>
        <w:t>temperature</w:t>
      </w:r>
      <w:r w:rsidRPr="001F432B">
        <w:rPr>
          <w:lang w:val="en-CA"/>
        </w:rPr>
        <w:t>," and "</w:t>
      </w:r>
      <w:r w:rsidRPr="001F432B">
        <w:rPr>
          <w:i/>
          <w:iCs/>
          <w:color w:val="4472C4" w:themeColor="accent1"/>
          <w:lang w:val="en-CA"/>
        </w:rPr>
        <w:t>hold time</w:t>
      </w:r>
      <w:r w:rsidRPr="001F432B">
        <w:rPr>
          <w:lang w:val="en-CA"/>
        </w:rPr>
        <w:t>." Every time you modify these conditions, the chromatogram will change. Likewise, in the table below the chromatogram, you should observe that the Resolution values (Rs) will be modified.</w:t>
      </w:r>
      <w:r w:rsidR="000F5927">
        <w:rPr>
          <w:lang w:val="en-CA"/>
        </w:rPr>
        <w:t xml:space="preserve"> Remember</w:t>
      </w:r>
      <w:r w:rsidR="000F5927" w:rsidRPr="000F5927">
        <w:rPr>
          <w:lang w:val="en-CA"/>
        </w:rPr>
        <w:t xml:space="preserve"> that Rs values must be ​​greater than 1.5</w:t>
      </w:r>
      <w:r w:rsidR="006170E4">
        <w:rPr>
          <w:lang w:val="en-CA"/>
        </w:rPr>
        <w:t xml:space="preserve"> for baseline separation</w:t>
      </w:r>
      <w:r w:rsidR="000F5927" w:rsidRPr="000F5927">
        <w:rPr>
          <w:lang w:val="en-CA"/>
        </w:rPr>
        <w:t>. If</w:t>
      </w:r>
      <w:r w:rsidR="006170E4">
        <w:rPr>
          <w:lang w:val="en-CA"/>
        </w:rPr>
        <w:t xml:space="preserve"> the resolution between two peaks is less than 1.5</w:t>
      </w:r>
      <w:r w:rsidR="000F5927" w:rsidRPr="000F5927">
        <w:rPr>
          <w:lang w:val="en-CA"/>
        </w:rPr>
        <w:t>, it will turn red in the table.</w:t>
      </w:r>
    </w:p>
    <w:p w14:paraId="2472F684" w14:textId="77777777" w:rsidR="001F432B" w:rsidRDefault="001F432B" w:rsidP="001F432B">
      <w:pPr>
        <w:jc w:val="both"/>
        <w:rPr>
          <w:lang w:val="en-CA"/>
        </w:rPr>
      </w:pPr>
    </w:p>
    <w:p w14:paraId="6967FEE4" w14:textId="77777777" w:rsidR="001F432B" w:rsidRDefault="001F432B" w:rsidP="001F432B">
      <w:pPr>
        <w:jc w:val="both"/>
        <w:rPr>
          <w:lang w:val="en-CA"/>
        </w:rPr>
      </w:pPr>
    </w:p>
    <w:p w14:paraId="55AA61F8" w14:textId="77777777" w:rsidR="001F432B" w:rsidRDefault="001F432B" w:rsidP="001F432B">
      <w:pPr>
        <w:jc w:val="both"/>
        <w:rPr>
          <w:lang w:val="en-CA"/>
        </w:rPr>
      </w:pPr>
    </w:p>
    <w:p w14:paraId="047D4B94" w14:textId="77777777" w:rsidR="001F432B" w:rsidRDefault="008F2962" w:rsidP="001F432B">
      <w:pPr>
        <w:jc w:val="both"/>
        <w:rPr>
          <w:lang w:val="en-CA"/>
        </w:rPr>
      </w:pPr>
      <w:r>
        <w:rPr>
          <w:noProof/>
        </w:rPr>
        <mc:AlternateContent>
          <mc:Choice Requires="wps">
            <w:drawing>
              <wp:anchor distT="0" distB="0" distL="114300" distR="114300" simplePos="0" relativeHeight="251681792" behindDoc="0" locked="0" layoutInCell="1" allowOverlap="1" wp14:anchorId="11A1129A" wp14:editId="6B535B76">
                <wp:simplePos x="0" y="0"/>
                <wp:positionH relativeFrom="column">
                  <wp:posOffset>1581150</wp:posOffset>
                </wp:positionH>
                <wp:positionV relativeFrom="paragraph">
                  <wp:posOffset>331470</wp:posOffset>
                </wp:positionV>
                <wp:extent cx="1314450" cy="342900"/>
                <wp:effectExtent l="19050" t="19050" r="19050" b="19050"/>
                <wp:wrapSquare wrapText="bothSides"/>
                <wp:docPr id="12" name="Rectángulo 12"/>
                <wp:cNvGraphicFramePr/>
                <a:graphic xmlns:a="http://schemas.openxmlformats.org/drawingml/2006/main">
                  <a:graphicData uri="http://schemas.microsoft.com/office/word/2010/wordprocessingShape">
                    <wps:wsp>
                      <wps:cNvSpPr/>
                      <wps:spPr>
                        <a:xfrm>
                          <a:off x="0" y="0"/>
                          <a:ext cx="1314450" cy="3429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12" o:spid="_x0000_s1032" style="width:103.5pt;height:27pt;margin-top:26.1pt;margin-left:124.5pt;mso-height-percent:0;mso-height-relative:margin;mso-width-percent:0;mso-width-relative:margin;mso-wrap-distance-bottom:0;mso-wrap-distance-left:9pt;mso-wrap-distance-right:9pt;mso-wrap-distance-top:0;mso-wrap-style:square;position:absolute;visibility:visible;v-text-anchor:middle;z-index:251682816" filled="f" strokecolor="red" strokeweight="2.25pt">
                <w10:wrap type="square"/>
              </v:rect>
            </w:pict>
          </mc:Fallback>
        </mc:AlternateContent>
      </w:r>
      <w:r w:rsidR="00311BEC">
        <w:rPr>
          <w:noProof/>
        </w:rPr>
        <mc:AlternateContent>
          <mc:Choice Requires="wps">
            <w:drawing>
              <wp:anchor distT="0" distB="0" distL="114300" distR="114300" simplePos="0" relativeHeight="251677696" behindDoc="0" locked="0" layoutInCell="1" allowOverlap="1" wp14:anchorId="77E89C93" wp14:editId="31CBA405">
                <wp:simplePos x="0" y="0"/>
                <wp:positionH relativeFrom="column">
                  <wp:posOffset>1962150</wp:posOffset>
                </wp:positionH>
                <wp:positionV relativeFrom="paragraph">
                  <wp:posOffset>5391150</wp:posOffset>
                </wp:positionV>
                <wp:extent cx="352425" cy="1190625"/>
                <wp:effectExtent l="19050" t="19050" r="28575" b="28575"/>
                <wp:wrapSquare wrapText="bothSides"/>
                <wp:docPr id="14" name="Rectángulo 14"/>
                <wp:cNvGraphicFramePr/>
                <a:graphic xmlns:a="http://schemas.openxmlformats.org/drawingml/2006/main">
                  <a:graphicData uri="http://schemas.microsoft.com/office/word/2010/wordprocessingShape">
                    <wps:wsp>
                      <wps:cNvSpPr/>
                      <wps:spPr>
                        <a:xfrm>
                          <a:off x="0" y="0"/>
                          <a:ext cx="352425" cy="11906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14" o:spid="_x0000_s1033" style="width:27.75pt;height:93.75pt;margin-top:424.5pt;margin-left:154.5pt;mso-height-percent:0;mso-height-relative:margin;mso-width-percent:0;mso-width-relative:margin;mso-wrap-distance-bottom:0;mso-wrap-distance-left:9pt;mso-wrap-distance-right:9pt;mso-wrap-distance-top:0;mso-wrap-style:square;position:absolute;visibility:visible;v-text-anchor:middle;z-index:251678720" filled="f" strokecolor="red" strokeweight="2.25pt">
                <w10:wrap type="square"/>
              </v:rect>
            </w:pict>
          </mc:Fallback>
        </mc:AlternateContent>
      </w:r>
      <w:r w:rsidR="00311BEC">
        <w:rPr>
          <w:noProof/>
        </w:rPr>
        <w:drawing>
          <wp:anchor distT="0" distB="0" distL="114300" distR="114300" simplePos="0" relativeHeight="251658240" behindDoc="0" locked="0" layoutInCell="1" allowOverlap="1" wp14:anchorId="6C602DF4" wp14:editId="40CFD730">
            <wp:simplePos x="0" y="0"/>
            <wp:positionH relativeFrom="margin">
              <wp:posOffset>200025</wp:posOffset>
            </wp:positionH>
            <wp:positionV relativeFrom="paragraph">
              <wp:posOffset>2066925</wp:posOffset>
            </wp:positionV>
            <wp:extent cx="3105150" cy="4581525"/>
            <wp:effectExtent l="0" t="0" r="0" b="9525"/>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57362"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105150" cy="458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1BEC" w:rsidRPr="00E17F5B">
        <w:rPr>
          <w:noProof/>
        </w:rPr>
        <mc:AlternateContent>
          <mc:Choice Requires="wps">
            <w:drawing>
              <wp:anchor distT="45720" distB="45720" distL="114300" distR="114300" simplePos="0" relativeHeight="251679744" behindDoc="0" locked="0" layoutInCell="1" allowOverlap="1" wp14:anchorId="007F157F" wp14:editId="26686070">
                <wp:simplePos x="0" y="0"/>
                <wp:positionH relativeFrom="column">
                  <wp:posOffset>3390900</wp:posOffset>
                </wp:positionH>
                <wp:positionV relativeFrom="paragraph">
                  <wp:posOffset>9525</wp:posOffset>
                </wp:positionV>
                <wp:extent cx="2219325" cy="6610350"/>
                <wp:effectExtent l="0" t="0" r="28575" b="19050"/>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6610350"/>
                        </a:xfrm>
                        <a:prstGeom prst="rect">
                          <a:avLst/>
                        </a:prstGeom>
                        <a:solidFill>
                          <a:srgbClr val="FFFFFF"/>
                        </a:solidFill>
                        <a:ln w="9525">
                          <a:solidFill>
                            <a:srgbClr val="000000"/>
                          </a:solidFill>
                          <a:miter lim="800000"/>
                          <a:headEnd/>
                          <a:tailEnd/>
                        </a:ln>
                      </wps:spPr>
                      <wps:txbx>
                        <w:txbxContent>
                          <w:p w14:paraId="2C8AFFDC" w14:textId="77777777" w:rsidR="004244AA" w:rsidRPr="00ED4A52" w:rsidRDefault="008F2962" w:rsidP="004244AA">
                            <w:pPr>
                              <w:rPr>
                                <w:b/>
                                <w:bCs/>
                                <w:i/>
                                <w:iCs/>
                              </w:rPr>
                            </w:pPr>
                            <w:r w:rsidRPr="00ED4A52">
                              <w:rPr>
                                <w:b/>
                                <w:bCs/>
                                <w:i/>
                                <w:iCs/>
                              </w:rPr>
                              <w:t xml:space="preserve">Task </w:t>
                            </w:r>
                            <w:r w:rsidR="00443C21">
                              <w:rPr>
                                <w:b/>
                                <w:bCs/>
                                <w:i/>
                                <w:iCs/>
                              </w:rPr>
                              <w:t>5</w:t>
                            </w:r>
                            <w:r w:rsidRPr="00ED4A52">
                              <w:rPr>
                                <w:b/>
                                <w:bCs/>
                                <w:i/>
                                <w:iCs/>
                              </w:rPr>
                              <w:t>:</w:t>
                            </w:r>
                          </w:p>
                          <w:p w14:paraId="6B866540" w14:textId="77777777" w:rsidR="004244AA" w:rsidRDefault="008F2962" w:rsidP="000F5927">
                            <w:pPr>
                              <w:jc w:val="both"/>
                            </w:pPr>
                            <w:r w:rsidRPr="000F5927">
                              <w:t>Using the data collected in the table and applying the chromatographic resolution formula, confirm that the resolution values ​​provided are correct.</w:t>
                            </w:r>
                          </w:p>
                          <w:p w14:paraId="1DE72949" w14:textId="77777777" w:rsidR="002831A1" w:rsidRPr="00855D76" w:rsidRDefault="002831A1" w:rsidP="000F5927">
                            <w:pPr>
                              <w:jc w:val="both"/>
                            </w:pPr>
                            <w:r w:rsidRPr="00693E10">
                              <w:rPr>
                                <w:i/>
                                <w:iCs/>
                                <w:color w:val="4472C4" w:themeColor="accent1"/>
                                <w:lang w:val="en-CA"/>
                              </w:rPr>
                              <w:t>Hint</w:t>
                            </w:r>
                            <w:r w:rsidRPr="00693E10">
                              <w:rPr>
                                <w:lang w:val="en-CA"/>
                              </w:rPr>
                              <w:t>:</w:t>
                            </w:r>
                            <w:r>
                              <w:rPr>
                                <w:lang w:val="en-CA"/>
                              </w:rPr>
                              <w:t xml:space="preserve"> </w:t>
                            </w:r>
                            <w:r w:rsidRPr="002831A1">
                              <w:rPr>
                                <w:u w:val="single"/>
                                <w:lang w:val="en-CA"/>
                              </w:rPr>
                              <w:t>Y</w:t>
                            </w:r>
                            <w:r>
                              <w:rPr>
                                <w:u w:val="single"/>
                                <w:lang w:val="en-CA"/>
                              </w:rPr>
                              <w:t>ou</w:t>
                            </w:r>
                            <w:r w:rsidRPr="002831A1">
                              <w:rPr>
                                <w:u w:val="single"/>
                              </w:rPr>
                              <w:t xml:space="preserve"> can use the spreadsheet used in the HPLC simulator activity.</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07F157F" id="_x0000_s1029" type="#_x0000_t202" style="position:absolute;left:0;text-align:left;margin-left:267pt;margin-top:.75pt;width:174.75pt;height:52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">
                <v:textbox>
                  <w:txbxContent>
                    <w:p w14:paraId="2C8AFFDC" w14:textId="77777777" w:rsidR="004244AA" w:rsidRPr="00ED4A52" w:rsidRDefault="008F2962" w:rsidP="004244AA">
                      <w:pPr>
                        <w:rPr>
                          <w:b/>
                          <w:bCs/>
                          <w:i/>
                          <w:iCs/>
                        </w:rPr>
                      </w:pPr>
                      <w:r w:rsidRPr="00ED4A52">
                        <w:rPr>
                          <w:b/>
                          <w:bCs/>
                          <w:i/>
                          <w:iCs/>
                        </w:rPr>
                        <w:t xml:space="preserve">Task </w:t>
                      </w:r>
                      <w:r w:rsidR="00443C21">
                        <w:rPr>
                          <w:b/>
                          <w:bCs/>
                          <w:i/>
                          <w:iCs/>
                        </w:rPr>
                        <w:t>5</w:t>
                      </w:r>
                      <w:r w:rsidRPr="00ED4A52">
                        <w:rPr>
                          <w:b/>
                          <w:bCs/>
                          <w:i/>
                          <w:iCs/>
                        </w:rPr>
                        <w:t>:</w:t>
                      </w:r>
                    </w:p>
                    <w:p w14:paraId="6B866540" w14:textId="77777777" w:rsidR="004244AA" w:rsidRDefault="008F2962" w:rsidP="000F5927">
                      <w:pPr>
                        <w:jc w:val="both"/>
                      </w:pPr>
                      <w:r w:rsidRPr="000F5927">
                        <w:t>Using the data collected in the table and applying the chromatographic resolution formula, confirm that the resolution values ​​provided are correct.</w:t>
                      </w:r>
                    </w:p>
                    <w:p w14:paraId="1DE72949" w14:textId="77777777" w:rsidR="002831A1" w:rsidRPr="00855D76" w:rsidRDefault="002831A1" w:rsidP="000F5927">
                      <w:pPr>
                        <w:jc w:val="both"/>
                      </w:pPr>
                      <w:r w:rsidRPr="00693E10">
                        <w:rPr>
                          <w:i/>
                          <w:iCs/>
                          <w:color w:val="4472C4" w:themeColor="accent1"/>
                          <w:lang w:val="en-CA"/>
                        </w:rPr>
                        <w:t>Hint</w:t>
                      </w:r>
                      <w:r w:rsidRPr="00693E10">
                        <w:rPr>
                          <w:lang w:val="en-CA"/>
                        </w:rPr>
                        <w:t>:</w:t>
                      </w:r>
                      <w:r>
                        <w:rPr>
                          <w:lang w:val="en-CA"/>
                        </w:rPr>
                        <w:t xml:space="preserve"> </w:t>
                      </w:r>
                      <w:r w:rsidRPr="002831A1">
                        <w:rPr>
                          <w:u w:val="single"/>
                          <w:lang w:val="en-CA"/>
                        </w:rPr>
                        <w:t>Y</w:t>
                      </w:r>
                      <w:r>
                        <w:rPr>
                          <w:u w:val="single"/>
                          <w:lang w:val="en-CA"/>
                        </w:rPr>
                        <w:t>ou</w:t>
                      </w:r>
                      <w:r w:rsidRPr="002831A1">
                        <w:rPr>
                          <w:u w:val="single"/>
                        </w:rPr>
                        <w:t xml:space="preserve"> can use the spreadsheet used in the HPLC simulator activity.</w:t>
                      </w:r>
                    </w:p>
                  </w:txbxContent>
                </v:textbox>
                <w10:wrap type="square"/>
              </v:shape>
            </w:pict>
          </mc:Fallback>
        </mc:AlternateContent>
      </w:r>
      <w:r w:rsidR="001F432B">
        <w:rPr>
          <w:noProof/>
        </w:rPr>
        <w:drawing>
          <wp:anchor distT="0" distB="0" distL="114300" distR="114300" simplePos="0" relativeHeight="251676672" behindDoc="0" locked="0" layoutInCell="1" allowOverlap="1" wp14:anchorId="0D485E1E" wp14:editId="2C4F5112">
            <wp:simplePos x="0" y="0"/>
            <wp:positionH relativeFrom="column">
              <wp:posOffset>238125</wp:posOffset>
            </wp:positionH>
            <wp:positionV relativeFrom="paragraph">
              <wp:posOffset>0</wp:posOffset>
            </wp:positionV>
            <wp:extent cx="3038475" cy="2000250"/>
            <wp:effectExtent l="0" t="0" r="952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66242"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38475" cy="2000250"/>
                    </a:xfrm>
                    <a:prstGeom prst="rect">
                      <a:avLst/>
                    </a:prstGeom>
                    <a:noFill/>
                    <a:ln>
                      <a:noFill/>
                    </a:ln>
                  </pic:spPr>
                </pic:pic>
              </a:graphicData>
            </a:graphic>
            <wp14:sizeRelH relativeFrom="margin">
              <wp14:pctWidth>0</wp14:pctWidth>
            </wp14:sizeRelH>
          </wp:anchor>
        </w:drawing>
      </w:r>
    </w:p>
    <w:p w14:paraId="55C91021" w14:textId="7D29C09A" w:rsidR="001F432B" w:rsidRDefault="008F2962" w:rsidP="00774316">
      <w:pPr>
        <w:pStyle w:val="Prrafodelista"/>
        <w:numPr>
          <w:ilvl w:val="0"/>
          <w:numId w:val="1"/>
        </w:numPr>
        <w:jc w:val="both"/>
        <w:rPr>
          <w:lang w:val="en-CA"/>
        </w:rPr>
      </w:pPr>
      <w:r w:rsidRPr="00397923">
        <w:rPr>
          <w:lang w:val="en-CA"/>
        </w:rPr>
        <w:t>Once you find the best separation of the assigned compounds, you should modify the chromatogram's name and press the "</w:t>
      </w:r>
      <w:r w:rsidRPr="00397923">
        <w:rPr>
          <w:i/>
          <w:iCs/>
          <w:color w:val="4472C4" w:themeColor="accent1"/>
          <w:lang w:val="en-CA"/>
        </w:rPr>
        <w:t>OK</w:t>
      </w:r>
      <w:r w:rsidRPr="00397923">
        <w:rPr>
          <w:lang w:val="en-CA"/>
        </w:rPr>
        <w:t>" button. Finally, you must save the chromatogram in PDF format</w:t>
      </w:r>
      <w:r w:rsidR="006170E4">
        <w:rPr>
          <w:lang w:val="en-CA"/>
        </w:rPr>
        <w:t>.</w:t>
      </w:r>
      <w:r w:rsidR="006170E4" w:rsidRPr="00397923">
        <w:rPr>
          <w:lang w:val="en-CA"/>
        </w:rPr>
        <w:t xml:space="preserve"> </w:t>
      </w:r>
      <w:r w:rsidR="006170E4">
        <w:rPr>
          <w:lang w:val="en-CA"/>
        </w:rPr>
        <w:t>F</w:t>
      </w:r>
      <w:r w:rsidR="006170E4" w:rsidRPr="00397923">
        <w:rPr>
          <w:lang w:val="en-CA"/>
        </w:rPr>
        <w:t xml:space="preserve">or </w:t>
      </w:r>
      <w:r w:rsidRPr="00397923">
        <w:rPr>
          <w:lang w:val="en-CA"/>
        </w:rPr>
        <w:t>this</w:t>
      </w:r>
      <w:r w:rsidR="006170E4">
        <w:rPr>
          <w:lang w:val="en-CA"/>
        </w:rPr>
        <w:t>,</w:t>
      </w:r>
      <w:r w:rsidRPr="00397923">
        <w:rPr>
          <w:lang w:val="en-CA"/>
        </w:rPr>
        <w:t xml:space="preserve"> press the "</w:t>
      </w:r>
      <w:r w:rsidRPr="00397923">
        <w:rPr>
          <w:i/>
          <w:iCs/>
          <w:color w:val="4472C4" w:themeColor="accent1"/>
          <w:lang w:val="en-CA"/>
        </w:rPr>
        <w:t>Print</w:t>
      </w:r>
      <w:r w:rsidRPr="00397923">
        <w:rPr>
          <w:lang w:val="en-CA"/>
        </w:rPr>
        <w:t>" button, a window will open, and you must keep the file with the correct name.</w:t>
      </w:r>
    </w:p>
    <w:p w14:paraId="1D7CB801" w14:textId="77777777" w:rsidR="00397923" w:rsidRDefault="008F2962" w:rsidP="00397923">
      <w:pPr>
        <w:jc w:val="both"/>
        <w:rPr>
          <w:lang w:val="en-CA"/>
        </w:rPr>
      </w:pPr>
      <w:r>
        <w:rPr>
          <w:noProof/>
        </w:rPr>
        <w:lastRenderedPageBreak/>
        <mc:AlternateContent>
          <mc:Choice Requires="wps">
            <w:drawing>
              <wp:anchor distT="0" distB="0" distL="114300" distR="114300" simplePos="0" relativeHeight="251686912" behindDoc="0" locked="0" layoutInCell="1" allowOverlap="1" wp14:anchorId="79E5E927" wp14:editId="042E7BEA">
                <wp:simplePos x="0" y="0"/>
                <wp:positionH relativeFrom="margin">
                  <wp:posOffset>4481195</wp:posOffset>
                </wp:positionH>
                <wp:positionV relativeFrom="paragraph">
                  <wp:posOffset>19050</wp:posOffset>
                </wp:positionV>
                <wp:extent cx="285750" cy="268432"/>
                <wp:effectExtent l="19050" t="19050" r="19050" b="17780"/>
                <wp:wrapSquare wrapText="bothSides"/>
                <wp:docPr id="19" name="Rectángulo 19"/>
                <wp:cNvGraphicFramePr/>
                <a:graphic xmlns:a="http://schemas.openxmlformats.org/drawingml/2006/main">
                  <a:graphicData uri="http://schemas.microsoft.com/office/word/2010/wordprocessingShape">
                    <wps:wsp>
                      <wps:cNvSpPr/>
                      <wps:spPr>
                        <a:xfrm>
                          <a:off x="0" y="0"/>
                          <a:ext cx="285750" cy="26843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19" o:spid="_x0000_s1035" style="width:22.5pt;height:21.15pt;margin-top:1.5pt;margin-left:352.8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7936" filled="f" strokecolor="red" strokeweight="2.25pt">
                <w10:wrap type="square"/>
              </v:rect>
            </w:pict>
          </mc:Fallback>
        </mc:AlternateContent>
      </w:r>
      <w:r>
        <w:rPr>
          <w:noProof/>
        </w:rPr>
        <mc:AlternateContent>
          <mc:Choice Requires="wps">
            <w:drawing>
              <wp:anchor distT="0" distB="0" distL="114300" distR="114300" simplePos="0" relativeHeight="251684864" behindDoc="0" locked="0" layoutInCell="1" allowOverlap="1" wp14:anchorId="065469BF" wp14:editId="6F697E87">
                <wp:simplePos x="0" y="0"/>
                <wp:positionH relativeFrom="margin">
                  <wp:posOffset>2514600</wp:posOffset>
                </wp:positionH>
                <wp:positionV relativeFrom="paragraph">
                  <wp:posOffset>390525</wp:posOffset>
                </wp:positionV>
                <wp:extent cx="3381375" cy="295275"/>
                <wp:effectExtent l="19050" t="19050" r="28575" b="28575"/>
                <wp:wrapSquare wrapText="bothSides"/>
                <wp:docPr id="18" name="Rectángulo 18"/>
                <wp:cNvGraphicFramePr/>
                <a:graphic xmlns:a="http://schemas.openxmlformats.org/drawingml/2006/main">
                  <a:graphicData uri="http://schemas.microsoft.com/office/word/2010/wordprocessingShape">
                    <wps:wsp>
                      <wps:cNvSpPr/>
                      <wps:spPr>
                        <a:xfrm>
                          <a:off x="0" y="0"/>
                          <a:ext cx="3381375" cy="2952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ángulo 18" o:spid="_x0000_s1036" style="width:266.25pt;height:23.25pt;margin-top:30.75pt;margin-left:198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5888" filled="f" strokecolor="red" strokeweight="2.25pt">
                <w10:wrap type="square"/>
              </v:rect>
            </w:pict>
          </mc:Fallback>
        </mc:AlternateContent>
      </w:r>
      <w:r>
        <w:rPr>
          <w:noProof/>
        </w:rPr>
        <w:drawing>
          <wp:anchor distT="0" distB="0" distL="114300" distR="114300" simplePos="0" relativeHeight="251683840" behindDoc="0" locked="0" layoutInCell="1" allowOverlap="1" wp14:anchorId="3D27FF73" wp14:editId="427FA2BD">
            <wp:simplePos x="0" y="0"/>
            <wp:positionH relativeFrom="column">
              <wp:posOffset>0</wp:posOffset>
            </wp:positionH>
            <wp:positionV relativeFrom="paragraph">
              <wp:posOffset>0</wp:posOffset>
            </wp:positionV>
            <wp:extent cx="5943600" cy="66675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31759"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43600" cy="666750"/>
                    </a:xfrm>
                    <a:prstGeom prst="rect">
                      <a:avLst/>
                    </a:prstGeom>
                    <a:noFill/>
                    <a:ln>
                      <a:noFill/>
                    </a:ln>
                  </pic:spPr>
                </pic:pic>
              </a:graphicData>
            </a:graphic>
          </wp:anchor>
        </w:drawing>
      </w:r>
    </w:p>
    <w:p w14:paraId="54ABB50F" w14:textId="45CEC490" w:rsidR="00397923" w:rsidRDefault="008F2962" w:rsidP="00397923">
      <w:pPr>
        <w:jc w:val="both"/>
        <w:rPr>
          <w:lang w:val="en-CA"/>
        </w:rPr>
      </w:pPr>
      <w:r>
        <w:rPr>
          <w:b/>
        </w:rPr>
        <w:t xml:space="preserve">C. </w:t>
      </w:r>
      <w:r w:rsidRPr="00397923">
        <w:rPr>
          <w:b/>
        </w:rPr>
        <w:t>Study of the effects of column dimensions on</w:t>
      </w:r>
      <w:r w:rsidR="009371A0">
        <w:rPr>
          <w:b/>
        </w:rPr>
        <w:t xml:space="preserve"> </w:t>
      </w:r>
      <w:r w:rsidRPr="00397923">
        <w:rPr>
          <w:b/>
        </w:rPr>
        <w:t>resolution</w:t>
      </w:r>
    </w:p>
    <w:p w14:paraId="5A4DF137" w14:textId="77777777" w:rsidR="00397923" w:rsidRDefault="00443C21" w:rsidP="00774316">
      <w:pPr>
        <w:pStyle w:val="Prrafodelista"/>
        <w:numPr>
          <w:ilvl w:val="0"/>
          <w:numId w:val="1"/>
        </w:numPr>
        <w:jc w:val="both"/>
        <w:rPr>
          <w:lang w:val="en-CA"/>
        </w:rPr>
      </w:pPr>
      <w:r w:rsidRPr="00443C21">
        <w:rPr>
          <w:b/>
          <w:bCs/>
          <w:i/>
          <w:iCs/>
          <w:lang w:val="en-CA"/>
        </w:rPr>
        <w:t>Task 6:</w:t>
      </w:r>
      <w:r>
        <w:rPr>
          <w:b/>
          <w:bCs/>
          <w:lang w:val="en-CA"/>
        </w:rPr>
        <w:t xml:space="preserve"> </w:t>
      </w:r>
      <w:r w:rsidR="008F2962" w:rsidRPr="00864BEF">
        <w:rPr>
          <w:b/>
          <w:bCs/>
          <w:lang w:val="en-CA"/>
        </w:rPr>
        <w:t>Length.</w:t>
      </w:r>
      <w:r w:rsidR="008F2962" w:rsidRPr="00F61928">
        <w:rPr>
          <w:lang w:val="en-CA"/>
        </w:rPr>
        <w:t xml:space="preserve"> Using the separation conditions optimized in the previous step, </w:t>
      </w:r>
      <w:r w:rsidR="009E501B">
        <w:rPr>
          <w:lang w:val="en-CA"/>
        </w:rPr>
        <w:t>you</w:t>
      </w:r>
      <w:r w:rsidR="008F2962" w:rsidRPr="00F61928">
        <w:rPr>
          <w:lang w:val="en-CA"/>
        </w:rPr>
        <w:t xml:space="preserve"> will proceed to evaluate the effect of column length on efficiency and resolution. For this, it is necessary to exchange the available columns following the specifications in the following table:</w:t>
      </w:r>
    </w:p>
    <w:p w14:paraId="7B2BB2FA" w14:textId="77777777" w:rsidR="00F61928" w:rsidRDefault="00F61928" w:rsidP="00F61928">
      <w:pPr>
        <w:pStyle w:val="Prrafodelista"/>
        <w:jc w:val="both"/>
        <w:rPr>
          <w:lang w:val="en-CA"/>
        </w:rPr>
      </w:pPr>
    </w:p>
    <w:tbl>
      <w:tblPr>
        <w:tblStyle w:val="Tablaconcuadrcula"/>
        <w:tblW w:w="0" w:type="auto"/>
        <w:jc w:val="center"/>
        <w:tblLook w:val="04A0" w:firstRow="1" w:lastRow="0" w:firstColumn="1" w:lastColumn="0" w:noHBand="0" w:noVBand="1"/>
      </w:tblPr>
      <w:tblGrid>
        <w:gridCol w:w="1412"/>
        <w:gridCol w:w="850"/>
        <w:gridCol w:w="865"/>
        <w:gridCol w:w="865"/>
        <w:gridCol w:w="866"/>
        <w:gridCol w:w="866"/>
        <w:gridCol w:w="866"/>
        <w:gridCol w:w="866"/>
        <w:gridCol w:w="866"/>
        <w:gridCol w:w="1028"/>
      </w:tblGrid>
      <w:tr w:rsidR="00423B19" w14:paraId="6D8754A4" w14:textId="77777777" w:rsidTr="009371A0">
        <w:trPr>
          <w:trHeight w:val="402"/>
          <w:jc w:val="center"/>
        </w:trPr>
        <w:tc>
          <w:tcPr>
            <w:tcW w:w="1413" w:type="dxa"/>
            <w:vMerge w:val="restart"/>
            <w:vAlign w:val="center"/>
          </w:tcPr>
          <w:p w14:paraId="567E2584" w14:textId="77777777" w:rsidR="009371A0" w:rsidRDefault="008F2962" w:rsidP="00F61928">
            <w:pPr>
              <w:pStyle w:val="Prrafodelista"/>
              <w:ind w:left="-120"/>
              <w:jc w:val="center"/>
              <w:rPr>
                <w:b/>
                <w:bCs/>
                <w:i/>
                <w:iCs/>
                <w:sz w:val="20"/>
                <w:szCs w:val="18"/>
                <w:lang w:val="en-CA"/>
              </w:rPr>
            </w:pPr>
            <w:r w:rsidRPr="00F61928">
              <w:rPr>
                <w:b/>
                <w:bCs/>
                <w:i/>
                <w:iCs/>
                <w:sz w:val="20"/>
                <w:szCs w:val="18"/>
                <w:lang w:val="en-CA"/>
              </w:rPr>
              <w:t>Column dimensions</w:t>
            </w:r>
            <w:r>
              <w:rPr>
                <w:b/>
                <w:bCs/>
                <w:i/>
                <w:iCs/>
                <w:sz w:val="20"/>
                <w:szCs w:val="18"/>
                <w:lang w:val="en-CA"/>
              </w:rPr>
              <w:t xml:space="preserve"> </w:t>
            </w:r>
          </w:p>
          <w:p w14:paraId="40722D2B" w14:textId="77777777" w:rsidR="009371A0" w:rsidRPr="00F61928" w:rsidRDefault="008F2962" w:rsidP="00F61928">
            <w:pPr>
              <w:pStyle w:val="Prrafodelista"/>
              <w:ind w:left="-120"/>
              <w:jc w:val="center"/>
              <w:rPr>
                <w:b/>
                <w:bCs/>
                <w:sz w:val="16"/>
                <w:szCs w:val="14"/>
                <w:lang w:val="en-CA"/>
              </w:rPr>
            </w:pPr>
            <w:r w:rsidRPr="00F61928">
              <w:rPr>
                <w:b/>
                <w:bCs/>
                <w:sz w:val="16"/>
                <w:szCs w:val="14"/>
                <w:lang w:val="en-CA"/>
              </w:rPr>
              <w:t>Length</w:t>
            </w:r>
            <w:r>
              <w:rPr>
                <w:b/>
                <w:bCs/>
                <w:sz w:val="16"/>
                <w:szCs w:val="14"/>
                <w:lang w:val="en-CA"/>
              </w:rPr>
              <w:t xml:space="preserve"> (m)</w:t>
            </w:r>
            <w:r w:rsidRPr="00F61928">
              <w:rPr>
                <w:b/>
                <w:bCs/>
                <w:sz w:val="16"/>
                <w:szCs w:val="14"/>
                <w:lang w:val="en-CA"/>
              </w:rPr>
              <w:t>;</w:t>
            </w:r>
          </w:p>
          <w:p w14:paraId="773B99E4" w14:textId="77777777" w:rsidR="009371A0" w:rsidRDefault="008F2962" w:rsidP="00F61928">
            <w:pPr>
              <w:pStyle w:val="Prrafodelista"/>
              <w:ind w:left="-120"/>
              <w:jc w:val="center"/>
              <w:rPr>
                <w:b/>
                <w:bCs/>
                <w:sz w:val="16"/>
                <w:szCs w:val="14"/>
                <w:lang w:val="en-CA"/>
              </w:rPr>
            </w:pPr>
            <w:r w:rsidRPr="00F61928">
              <w:rPr>
                <w:b/>
                <w:bCs/>
                <w:sz w:val="16"/>
                <w:szCs w:val="14"/>
                <w:lang w:val="en-CA"/>
              </w:rPr>
              <w:t>Inner Diameter</w:t>
            </w:r>
            <w:r>
              <w:rPr>
                <w:b/>
                <w:bCs/>
                <w:sz w:val="16"/>
                <w:szCs w:val="14"/>
                <w:lang w:val="en-CA"/>
              </w:rPr>
              <w:t xml:space="preserve"> (mm)</w:t>
            </w:r>
            <w:r w:rsidRPr="00F61928">
              <w:rPr>
                <w:b/>
                <w:bCs/>
                <w:sz w:val="16"/>
                <w:szCs w:val="14"/>
                <w:lang w:val="en-CA"/>
              </w:rPr>
              <w:t xml:space="preserve">; </w:t>
            </w:r>
          </w:p>
          <w:p w14:paraId="448BC6C6" w14:textId="77777777" w:rsidR="009371A0" w:rsidRDefault="008F2962" w:rsidP="00F61928">
            <w:pPr>
              <w:pStyle w:val="Prrafodelista"/>
              <w:ind w:left="-120"/>
              <w:jc w:val="center"/>
              <w:rPr>
                <w:b/>
                <w:bCs/>
                <w:i/>
                <w:iCs/>
                <w:sz w:val="16"/>
                <w:szCs w:val="14"/>
                <w:lang w:val="en-CA"/>
              </w:rPr>
            </w:pPr>
            <w:r w:rsidRPr="00F61928">
              <w:rPr>
                <w:b/>
                <w:bCs/>
                <w:sz w:val="16"/>
                <w:szCs w:val="14"/>
                <w:lang w:val="en-CA"/>
              </w:rPr>
              <w:t>Film Thickness</w:t>
            </w:r>
            <w:r>
              <w:rPr>
                <w:b/>
                <w:bCs/>
                <w:sz w:val="16"/>
                <w:szCs w:val="14"/>
                <w:lang w:val="en-CA"/>
              </w:rPr>
              <w:t>(</w:t>
            </w:r>
            <w:r w:rsidRPr="00F61928">
              <w:rPr>
                <w:b/>
                <w:bCs/>
                <w:sz w:val="16"/>
                <w:szCs w:val="14"/>
                <w:lang w:val="en-CA"/>
              </w:rPr>
              <w:t>µm</w:t>
            </w:r>
            <w:r w:rsidRPr="00F61928">
              <w:rPr>
                <w:b/>
                <w:bCs/>
                <w:i/>
                <w:iCs/>
                <w:sz w:val="16"/>
                <w:szCs w:val="14"/>
                <w:lang w:val="en-CA"/>
              </w:rPr>
              <w:t>)</w:t>
            </w:r>
          </w:p>
          <w:p w14:paraId="41557904" w14:textId="77777777" w:rsidR="009371A0" w:rsidRPr="00F61928" w:rsidRDefault="009371A0" w:rsidP="00F61928">
            <w:pPr>
              <w:pStyle w:val="Prrafodelista"/>
              <w:ind w:left="-120"/>
              <w:jc w:val="center"/>
              <w:rPr>
                <w:b/>
                <w:bCs/>
                <w:i/>
                <w:iCs/>
                <w:sz w:val="20"/>
                <w:szCs w:val="18"/>
                <w:lang w:val="en-CA"/>
              </w:rPr>
            </w:pPr>
          </w:p>
        </w:tc>
        <w:tc>
          <w:tcPr>
            <w:tcW w:w="6825" w:type="dxa"/>
            <w:gridSpan w:val="8"/>
            <w:vAlign w:val="center"/>
          </w:tcPr>
          <w:p w14:paraId="07105530" w14:textId="77777777" w:rsidR="009371A0" w:rsidRPr="00F61928" w:rsidRDefault="008F2962" w:rsidP="00F61928">
            <w:pPr>
              <w:pStyle w:val="Prrafodelista"/>
              <w:ind w:left="0"/>
              <w:jc w:val="center"/>
              <w:rPr>
                <w:b/>
                <w:bCs/>
                <w:i/>
                <w:iCs/>
                <w:sz w:val="20"/>
                <w:szCs w:val="18"/>
                <w:lang w:val="en-CA"/>
              </w:rPr>
            </w:pPr>
            <w:r>
              <w:rPr>
                <w:b/>
                <w:bCs/>
                <w:i/>
                <w:iCs/>
                <w:sz w:val="20"/>
                <w:szCs w:val="18"/>
                <w:lang w:val="en-CA"/>
              </w:rPr>
              <w:t>Resolution values</w:t>
            </w:r>
          </w:p>
        </w:tc>
        <w:tc>
          <w:tcPr>
            <w:tcW w:w="0" w:type="auto"/>
            <w:vMerge w:val="restart"/>
            <w:vAlign w:val="center"/>
          </w:tcPr>
          <w:p w14:paraId="18A0D7E6" w14:textId="77777777" w:rsidR="009371A0" w:rsidRDefault="008F2962" w:rsidP="009371A0">
            <w:pPr>
              <w:pStyle w:val="Prrafodelista"/>
              <w:ind w:left="0"/>
              <w:jc w:val="center"/>
              <w:rPr>
                <w:b/>
                <w:bCs/>
                <w:i/>
                <w:iCs/>
                <w:sz w:val="20"/>
                <w:szCs w:val="18"/>
                <w:lang w:val="en-CA"/>
              </w:rPr>
            </w:pPr>
            <w:r>
              <w:rPr>
                <w:b/>
                <w:bCs/>
                <w:i/>
                <w:iCs/>
                <w:sz w:val="20"/>
                <w:szCs w:val="18"/>
                <w:lang w:val="en-CA"/>
              </w:rPr>
              <w:t>Total analysis time (min)</w:t>
            </w:r>
          </w:p>
        </w:tc>
      </w:tr>
      <w:tr w:rsidR="00423B19" w14:paraId="0CCEB08F" w14:textId="77777777" w:rsidTr="009371A0">
        <w:trPr>
          <w:trHeight w:val="848"/>
          <w:jc w:val="center"/>
        </w:trPr>
        <w:tc>
          <w:tcPr>
            <w:tcW w:w="1413" w:type="dxa"/>
            <w:vMerge/>
            <w:vAlign w:val="center"/>
          </w:tcPr>
          <w:p w14:paraId="7BC6F95B" w14:textId="77777777" w:rsidR="009371A0" w:rsidRPr="00F61928" w:rsidRDefault="009371A0" w:rsidP="00F61928">
            <w:pPr>
              <w:pStyle w:val="Prrafodelista"/>
              <w:ind w:left="-120"/>
              <w:jc w:val="center"/>
              <w:rPr>
                <w:b/>
                <w:bCs/>
                <w:i/>
                <w:iCs/>
                <w:sz w:val="20"/>
                <w:szCs w:val="18"/>
                <w:lang w:val="en-CA"/>
              </w:rPr>
            </w:pPr>
          </w:p>
        </w:tc>
        <w:tc>
          <w:tcPr>
            <w:tcW w:w="702" w:type="dxa"/>
            <w:vAlign w:val="center"/>
          </w:tcPr>
          <w:p w14:paraId="1B5919E9"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1</w:t>
            </w:r>
          </w:p>
        </w:tc>
        <w:tc>
          <w:tcPr>
            <w:tcW w:w="0" w:type="auto"/>
            <w:vAlign w:val="center"/>
          </w:tcPr>
          <w:p w14:paraId="4443D13E"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2</w:t>
            </w:r>
          </w:p>
        </w:tc>
        <w:tc>
          <w:tcPr>
            <w:tcW w:w="0" w:type="auto"/>
            <w:vAlign w:val="center"/>
          </w:tcPr>
          <w:p w14:paraId="78BF09F1"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3</w:t>
            </w:r>
          </w:p>
        </w:tc>
        <w:tc>
          <w:tcPr>
            <w:tcW w:w="0" w:type="auto"/>
            <w:vAlign w:val="center"/>
          </w:tcPr>
          <w:p w14:paraId="53ED5B42"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4</w:t>
            </w:r>
          </w:p>
        </w:tc>
        <w:tc>
          <w:tcPr>
            <w:tcW w:w="0" w:type="auto"/>
            <w:vAlign w:val="center"/>
          </w:tcPr>
          <w:p w14:paraId="53D2E4CB"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5</w:t>
            </w:r>
          </w:p>
        </w:tc>
        <w:tc>
          <w:tcPr>
            <w:tcW w:w="0" w:type="auto"/>
            <w:vAlign w:val="center"/>
          </w:tcPr>
          <w:p w14:paraId="5CA01636"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6</w:t>
            </w:r>
          </w:p>
        </w:tc>
        <w:tc>
          <w:tcPr>
            <w:tcW w:w="0" w:type="auto"/>
            <w:vAlign w:val="center"/>
          </w:tcPr>
          <w:p w14:paraId="048106FD"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7</w:t>
            </w:r>
          </w:p>
        </w:tc>
        <w:tc>
          <w:tcPr>
            <w:tcW w:w="0" w:type="auto"/>
            <w:vAlign w:val="center"/>
          </w:tcPr>
          <w:p w14:paraId="64F5C491" w14:textId="77777777" w:rsidR="009371A0" w:rsidRPr="00F61928" w:rsidRDefault="008F2962" w:rsidP="00F61928">
            <w:pPr>
              <w:pStyle w:val="Prrafodelista"/>
              <w:ind w:left="0"/>
              <w:jc w:val="center"/>
              <w:rPr>
                <w:b/>
                <w:bCs/>
                <w:i/>
                <w:iCs/>
                <w:sz w:val="20"/>
                <w:szCs w:val="18"/>
                <w:lang w:val="en-CA"/>
              </w:rPr>
            </w:pPr>
            <w:r w:rsidRPr="00F61928">
              <w:rPr>
                <w:b/>
                <w:bCs/>
                <w:i/>
                <w:iCs/>
                <w:sz w:val="20"/>
                <w:szCs w:val="18"/>
                <w:lang w:val="en-CA"/>
              </w:rPr>
              <w:t>Analyte 8</w:t>
            </w:r>
          </w:p>
        </w:tc>
        <w:tc>
          <w:tcPr>
            <w:tcW w:w="0" w:type="auto"/>
            <w:vMerge/>
          </w:tcPr>
          <w:p w14:paraId="4382D268" w14:textId="77777777" w:rsidR="009371A0" w:rsidRPr="00F61928" w:rsidRDefault="009371A0" w:rsidP="00F61928">
            <w:pPr>
              <w:pStyle w:val="Prrafodelista"/>
              <w:ind w:left="0"/>
              <w:jc w:val="center"/>
              <w:rPr>
                <w:b/>
                <w:bCs/>
                <w:i/>
                <w:iCs/>
                <w:sz w:val="20"/>
                <w:szCs w:val="18"/>
                <w:lang w:val="en-CA"/>
              </w:rPr>
            </w:pPr>
          </w:p>
        </w:tc>
      </w:tr>
      <w:tr w:rsidR="00423B19" w14:paraId="11814206" w14:textId="77777777" w:rsidTr="009371A0">
        <w:trPr>
          <w:jc w:val="center"/>
        </w:trPr>
        <w:tc>
          <w:tcPr>
            <w:tcW w:w="1413" w:type="dxa"/>
            <w:vAlign w:val="center"/>
          </w:tcPr>
          <w:p w14:paraId="70580A14" w14:textId="77777777" w:rsidR="009371A0" w:rsidRPr="00F61928" w:rsidRDefault="008F2962" w:rsidP="00F61928">
            <w:pPr>
              <w:pStyle w:val="Prrafodelista"/>
              <w:ind w:left="0"/>
              <w:jc w:val="center"/>
              <w:rPr>
                <w:sz w:val="20"/>
                <w:szCs w:val="18"/>
                <w:lang w:val="en-CA"/>
              </w:rPr>
            </w:pPr>
            <w:r w:rsidRPr="006023B5">
              <w:rPr>
                <w:b/>
                <w:bCs/>
                <w:sz w:val="20"/>
                <w:szCs w:val="18"/>
                <w:lang w:val="en-CA"/>
              </w:rPr>
              <w:t>15</w:t>
            </w:r>
            <w:r>
              <w:rPr>
                <w:sz w:val="20"/>
                <w:szCs w:val="18"/>
                <w:lang w:val="en-CA"/>
              </w:rPr>
              <w:t xml:space="preserve"> / 0.25 / 0.1</w:t>
            </w:r>
          </w:p>
        </w:tc>
        <w:tc>
          <w:tcPr>
            <w:tcW w:w="702" w:type="dxa"/>
            <w:vAlign w:val="center"/>
          </w:tcPr>
          <w:p w14:paraId="7C87A0F1" w14:textId="77777777" w:rsidR="009371A0" w:rsidRPr="00F61928" w:rsidRDefault="009371A0" w:rsidP="00F61928">
            <w:pPr>
              <w:pStyle w:val="Prrafodelista"/>
              <w:ind w:left="0"/>
              <w:jc w:val="center"/>
              <w:rPr>
                <w:sz w:val="20"/>
                <w:szCs w:val="18"/>
                <w:lang w:val="en-CA"/>
              </w:rPr>
            </w:pPr>
          </w:p>
        </w:tc>
        <w:tc>
          <w:tcPr>
            <w:tcW w:w="0" w:type="auto"/>
            <w:vAlign w:val="center"/>
          </w:tcPr>
          <w:p w14:paraId="7A362B2B" w14:textId="77777777" w:rsidR="009371A0" w:rsidRPr="00F61928" w:rsidRDefault="009371A0" w:rsidP="00F61928">
            <w:pPr>
              <w:pStyle w:val="Prrafodelista"/>
              <w:ind w:left="0"/>
              <w:jc w:val="center"/>
              <w:rPr>
                <w:sz w:val="20"/>
                <w:szCs w:val="18"/>
                <w:lang w:val="en-CA"/>
              </w:rPr>
            </w:pPr>
          </w:p>
        </w:tc>
        <w:tc>
          <w:tcPr>
            <w:tcW w:w="0" w:type="auto"/>
            <w:vAlign w:val="center"/>
          </w:tcPr>
          <w:p w14:paraId="0B2306F0" w14:textId="77777777" w:rsidR="009371A0" w:rsidRPr="00F61928" w:rsidRDefault="009371A0" w:rsidP="00F61928">
            <w:pPr>
              <w:pStyle w:val="Prrafodelista"/>
              <w:ind w:left="0"/>
              <w:jc w:val="center"/>
              <w:rPr>
                <w:sz w:val="20"/>
                <w:szCs w:val="18"/>
                <w:lang w:val="en-CA"/>
              </w:rPr>
            </w:pPr>
          </w:p>
        </w:tc>
        <w:tc>
          <w:tcPr>
            <w:tcW w:w="0" w:type="auto"/>
            <w:vAlign w:val="center"/>
          </w:tcPr>
          <w:p w14:paraId="59CDD178" w14:textId="77777777" w:rsidR="009371A0" w:rsidRPr="00F61928" w:rsidRDefault="009371A0" w:rsidP="00F61928">
            <w:pPr>
              <w:pStyle w:val="Prrafodelista"/>
              <w:ind w:left="0"/>
              <w:jc w:val="center"/>
              <w:rPr>
                <w:sz w:val="20"/>
                <w:szCs w:val="18"/>
                <w:lang w:val="en-CA"/>
              </w:rPr>
            </w:pPr>
          </w:p>
        </w:tc>
        <w:tc>
          <w:tcPr>
            <w:tcW w:w="0" w:type="auto"/>
            <w:vAlign w:val="center"/>
          </w:tcPr>
          <w:p w14:paraId="47E9CFD8" w14:textId="77777777" w:rsidR="009371A0" w:rsidRPr="00F61928" w:rsidRDefault="009371A0" w:rsidP="00F61928">
            <w:pPr>
              <w:pStyle w:val="Prrafodelista"/>
              <w:ind w:left="0"/>
              <w:jc w:val="center"/>
              <w:rPr>
                <w:sz w:val="20"/>
                <w:szCs w:val="18"/>
                <w:lang w:val="en-CA"/>
              </w:rPr>
            </w:pPr>
          </w:p>
        </w:tc>
        <w:tc>
          <w:tcPr>
            <w:tcW w:w="0" w:type="auto"/>
            <w:vAlign w:val="center"/>
          </w:tcPr>
          <w:p w14:paraId="6FD776D8" w14:textId="77777777" w:rsidR="009371A0" w:rsidRPr="00F61928" w:rsidRDefault="009371A0" w:rsidP="00F61928">
            <w:pPr>
              <w:pStyle w:val="Prrafodelista"/>
              <w:ind w:left="0"/>
              <w:jc w:val="center"/>
              <w:rPr>
                <w:sz w:val="20"/>
                <w:szCs w:val="18"/>
                <w:lang w:val="en-CA"/>
              </w:rPr>
            </w:pPr>
          </w:p>
        </w:tc>
        <w:tc>
          <w:tcPr>
            <w:tcW w:w="0" w:type="auto"/>
            <w:vAlign w:val="center"/>
          </w:tcPr>
          <w:p w14:paraId="37F73375" w14:textId="77777777" w:rsidR="009371A0" w:rsidRPr="00F61928" w:rsidRDefault="009371A0" w:rsidP="00F61928">
            <w:pPr>
              <w:pStyle w:val="Prrafodelista"/>
              <w:ind w:left="0"/>
              <w:jc w:val="center"/>
              <w:rPr>
                <w:sz w:val="20"/>
                <w:szCs w:val="18"/>
                <w:lang w:val="en-CA"/>
              </w:rPr>
            </w:pPr>
          </w:p>
        </w:tc>
        <w:tc>
          <w:tcPr>
            <w:tcW w:w="0" w:type="auto"/>
            <w:vAlign w:val="center"/>
          </w:tcPr>
          <w:p w14:paraId="217DD411" w14:textId="77777777" w:rsidR="009371A0" w:rsidRPr="00F61928" w:rsidRDefault="009371A0" w:rsidP="00F61928">
            <w:pPr>
              <w:pStyle w:val="Prrafodelista"/>
              <w:ind w:left="0"/>
              <w:jc w:val="center"/>
              <w:rPr>
                <w:sz w:val="20"/>
                <w:szCs w:val="18"/>
                <w:lang w:val="en-CA"/>
              </w:rPr>
            </w:pPr>
          </w:p>
        </w:tc>
        <w:tc>
          <w:tcPr>
            <w:tcW w:w="0" w:type="auto"/>
          </w:tcPr>
          <w:p w14:paraId="733D4B5E" w14:textId="77777777" w:rsidR="009371A0" w:rsidRPr="00F61928" w:rsidRDefault="009371A0" w:rsidP="00F61928">
            <w:pPr>
              <w:pStyle w:val="Prrafodelista"/>
              <w:ind w:left="0"/>
              <w:jc w:val="center"/>
              <w:rPr>
                <w:sz w:val="20"/>
                <w:szCs w:val="18"/>
                <w:lang w:val="en-CA"/>
              </w:rPr>
            </w:pPr>
          </w:p>
        </w:tc>
      </w:tr>
      <w:tr w:rsidR="00423B19" w14:paraId="4FA71C82" w14:textId="77777777" w:rsidTr="009371A0">
        <w:trPr>
          <w:jc w:val="center"/>
        </w:trPr>
        <w:tc>
          <w:tcPr>
            <w:tcW w:w="1413" w:type="dxa"/>
            <w:vAlign w:val="center"/>
          </w:tcPr>
          <w:p w14:paraId="26CE90CF" w14:textId="77777777" w:rsidR="009371A0" w:rsidRPr="00F61928" w:rsidRDefault="008F2962" w:rsidP="00F61928">
            <w:pPr>
              <w:pStyle w:val="Prrafodelista"/>
              <w:ind w:left="0"/>
              <w:jc w:val="center"/>
              <w:rPr>
                <w:sz w:val="20"/>
                <w:szCs w:val="18"/>
                <w:lang w:val="en-CA"/>
              </w:rPr>
            </w:pPr>
            <w:r w:rsidRPr="006023B5">
              <w:rPr>
                <w:b/>
                <w:bCs/>
                <w:sz w:val="20"/>
                <w:szCs w:val="18"/>
                <w:lang w:val="en-CA"/>
              </w:rPr>
              <w:t>30</w:t>
            </w:r>
            <w:r>
              <w:rPr>
                <w:sz w:val="20"/>
                <w:szCs w:val="18"/>
                <w:lang w:val="en-CA"/>
              </w:rPr>
              <w:t xml:space="preserve"> / 0.25 / 0.1</w:t>
            </w:r>
          </w:p>
        </w:tc>
        <w:tc>
          <w:tcPr>
            <w:tcW w:w="702" w:type="dxa"/>
            <w:vAlign w:val="center"/>
          </w:tcPr>
          <w:p w14:paraId="5D962A9E" w14:textId="77777777" w:rsidR="009371A0" w:rsidRPr="00F61928" w:rsidRDefault="009371A0" w:rsidP="00F61928">
            <w:pPr>
              <w:pStyle w:val="Prrafodelista"/>
              <w:ind w:left="0"/>
              <w:jc w:val="center"/>
              <w:rPr>
                <w:sz w:val="20"/>
                <w:szCs w:val="18"/>
                <w:lang w:val="en-CA"/>
              </w:rPr>
            </w:pPr>
          </w:p>
        </w:tc>
        <w:tc>
          <w:tcPr>
            <w:tcW w:w="0" w:type="auto"/>
            <w:vAlign w:val="center"/>
          </w:tcPr>
          <w:p w14:paraId="64EDCBEF" w14:textId="77777777" w:rsidR="009371A0" w:rsidRPr="00F61928" w:rsidRDefault="009371A0" w:rsidP="00F61928">
            <w:pPr>
              <w:pStyle w:val="Prrafodelista"/>
              <w:ind w:left="0"/>
              <w:jc w:val="center"/>
              <w:rPr>
                <w:sz w:val="20"/>
                <w:szCs w:val="18"/>
                <w:lang w:val="en-CA"/>
              </w:rPr>
            </w:pPr>
          </w:p>
        </w:tc>
        <w:tc>
          <w:tcPr>
            <w:tcW w:w="0" w:type="auto"/>
            <w:vAlign w:val="center"/>
          </w:tcPr>
          <w:p w14:paraId="11B5762E" w14:textId="77777777" w:rsidR="009371A0" w:rsidRPr="00F61928" w:rsidRDefault="009371A0" w:rsidP="00F61928">
            <w:pPr>
              <w:pStyle w:val="Prrafodelista"/>
              <w:ind w:left="0"/>
              <w:jc w:val="center"/>
              <w:rPr>
                <w:sz w:val="20"/>
                <w:szCs w:val="18"/>
                <w:lang w:val="en-CA"/>
              </w:rPr>
            </w:pPr>
          </w:p>
        </w:tc>
        <w:tc>
          <w:tcPr>
            <w:tcW w:w="0" w:type="auto"/>
            <w:vAlign w:val="center"/>
          </w:tcPr>
          <w:p w14:paraId="79837AD4" w14:textId="77777777" w:rsidR="009371A0" w:rsidRPr="00F61928" w:rsidRDefault="009371A0" w:rsidP="00F61928">
            <w:pPr>
              <w:pStyle w:val="Prrafodelista"/>
              <w:ind w:left="0"/>
              <w:jc w:val="center"/>
              <w:rPr>
                <w:sz w:val="20"/>
                <w:szCs w:val="18"/>
                <w:lang w:val="en-CA"/>
              </w:rPr>
            </w:pPr>
          </w:p>
        </w:tc>
        <w:tc>
          <w:tcPr>
            <w:tcW w:w="0" w:type="auto"/>
            <w:vAlign w:val="center"/>
          </w:tcPr>
          <w:p w14:paraId="440C1917" w14:textId="77777777" w:rsidR="009371A0" w:rsidRPr="00F61928" w:rsidRDefault="009371A0" w:rsidP="00F61928">
            <w:pPr>
              <w:pStyle w:val="Prrafodelista"/>
              <w:ind w:left="0"/>
              <w:jc w:val="center"/>
              <w:rPr>
                <w:sz w:val="20"/>
                <w:szCs w:val="18"/>
                <w:lang w:val="en-CA"/>
              </w:rPr>
            </w:pPr>
          </w:p>
        </w:tc>
        <w:tc>
          <w:tcPr>
            <w:tcW w:w="0" w:type="auto"/>
            <w:vAlign w:val="center"/>
          </w:tcPr>
          <w:p w14:paraId="1F2B6DC9" w14:textId="77777777" w:rsidR="009371A0" w:rsidRPr="00F61928" w:rsidRDefault="009371A0" w:rsidP="00F61928">
            <w:pPr>
              <w:pStyle w:val="Prrafodelista"/>
              <w:ind w:left="0"/>
              <w:jc w:val="center"/>
              <w:rPr>
                <w:sz w:val="20"/>
                <w:szCs w:val="18"/>
                <w:lang w:val="en-CA"/>
              </w:rPr>
            </w:pPr>
          </w:p>
        </w:tc>
        <w:tc>
          <w:tcPr>
            <w:tcW w:w="0" w:type="auto"/>
            <w:vAlign w:val="center"/>
          </w:tcPr>
          <w:p w14:paraId="601F771C" w14:textId="77777777" w:rsidR="009371A0" w:rsidRPr="00F61928" w:rsidRDefault="009371A0" w:rsidP="00F61928">
            <w:pPr>
              <w:pStyle w:val="Prrafodelista"/>
              <w:ind w:left="0"/>
              <w:jc w:val="center"/>
              <w:rPr>
                <w:sz w:val="20"/>
                <w:szCs w:val="18"/>
                <w:lang w:val="en-CA"/>
              </w:rPr>
            </w:pPr>
          </w:p>
        </w:tc>
        <w:tc>
          <w:tcPr>
            <w:tcW w:w="0" w:type="auto"/>
            <w:vAlign w:val="center"/>
          </w:tcPr>
          <w:p w14:paraId="322944C4" w14:textId="77777777" w:rsidR="009371A0" w:rsidRPr="00F61928" w:rsidRDefault="009371A0" w:rsidP="00F61928">
            <w:pPr>
              <w:pStyle w:val="Prrafodelista"/>
              <w:ind w:left="0"/>
              <w:jc w:val="center"/>
              <w:rPr>
                <w:sz w:val="20"/>
                <w:szCs w:val="18"/>
                <w:lang w:val="en-CA"/>
              </w:rPr>
            </w:pPr>
          </w:p>
        </w:tc>
        <w:tc>
          <w:tcPr>
            <w:tcW w:w="0" w:type="auto"/>
          </w:tcPr>
          <w:p w14:paraId="743FD3A3" w14:textId="77777777" w:rsidR="009371A0" w:rsidRPr="00F61928" w:rsidRDefault="009371A0" w:rsidP="00F61928">
            <w:pPr>
              <w:pStyle w:val="Prrafodelista"/>
              <w:ind w:left="0"/>
              <w:jc w:val="center"/>
              <w:rPr>
                <w:sz w:val="20"/>
                <w:szCs w:val="18"/>
                <w:lang w:val="en-CA"/>
              </w:rPr>
            </w:pPr>
          </w:p>
        </w:tc>
      </w:tr>
      <w:tr w:rsidR="00423B19" w14:paraId="4C849D4B" w14:textId="77777777" w:rsidTr="009371A0">
        <w:trPr>
          <w:jc w:val="center"/>
        </w:trPr>
        <w:tc>
          <w:tcPr>
            <w:tcW w:w="1413" w:type="dxa"/>
            <w:vAlign w:val="center"/>
          </w:tcPr>
          <w:p w14:paraId="58FD90A6" w14:textId="77777777" w:rsidR="009371A0" w:rsidRPr="00F61928" w:rsidRDefault="008F2962" w:rsidP="00F61928">
            <w:pPr>
              <w:pStyle w:val="Prrafodelista"/>
              <w:ind w:left="0"/>
              <w:jc w:val="center"/>
              <w:rPr>
                <w:sz w:val="20"/>
                <w:szCs w:val="18"/>
                <w:lang w:val="en-CA"/>
              </w:rPr>
            </w:pPr>
            <w:r w:rsidRPr="006023B5">
              <w:rPr>
                <w:b/>
                <w:bCs/>
                <w:sz w:val="20"/>
                <w:szCs w:val="18"/>
                <w:lang w:val="en-CA"/>
              </w:rPr>
              <w:t>60</w:t>
            </w:r>
            <w:r>
              <w:rPr>
                <w:sz w:val="20"/>
                <w:szCs w:val="18"/>
                <w:lang w:val="en-CA"/>
              </w:rPr>
              <w:t xml:space="preserve"> / 0.25 / 0.1</w:t>
            </w:r>
          </w:p>
        </w:tc>
        <w:tc>
          <w:tcPr>
            <w:tcW w:w="702" w:type="dxa"/>
            <w:vAlign w:val="center"/>
          </w:tcPr>
          <w:p w14:paraId="12A31FF3" w14:textId="77777777" w:rsidR="009371A0" w:rsidRPr="00F61928" w:rsidRDefault="009371A0" w:rsidP="00F61928">
            <w:pPr>
              <w:pStyle w:val="Prrafodelista"/>
              <w:ind w:left="0"/>
              <w:jc w:val="center"/>
              <w:rPr>
                <w:sz w:val="20"/>
                <w:szCs w:val="18"/>
                <w:lang w:val="en-CA"/>
              </w:rPr>
            </w:pPr>
          </w:p>
        </w:tc>
        <w:tc>
          <w:tcPr>
            <w:tcW w:w="0" w:type="auto"/>
            <w:vAlign w:val="center"/>
          </w:tcPr>
          <w:p w14:paraId="170D797B" w14:textId="77777777" w:rsidR="009371A0" w:rsidRPr="00F61928" w:rsidRDefault="009371A0" w:rsidP="00F61928">
            <w:pPr>
              <w:pStyle w:val="Prrafodelista"/>
              <w:ind w:left="0"/>
              <w:jc w:val="center"/>
              <w:rPr>
                <w:sz w:val="20"/>
                <w:szCs w:val="18"/>
                <w:lang w:val="en-CA"/>
              </w:rPr>
            </w:pPr>
          </w:p>
        </w:tc>
        <w:tc>
          <w:tcPr>
            <w:tcW w:w="0" w:type="auto"/>
            <w:vAlign w:val="center"/>
          </w:tcPr>
          <w:p w14:paraId="7AFA331B" w14:textId="77777777" w:rsidR="009371A0" w:rsidRPr="00F61928" w:rsidRDefault="009371A0" w:rsidP="00F61928">
            <w:pPr>
              <w:pStyle w:val="Prrafodelista"/>
              <w:ind w:left="0"/>
              <w:jc w:val="center"/>
              <w:rPr>
                <w:sz w:val="20"/>
                <w:szCs w:val="18"/>
                <w:lang w:val="en-CA"/>
              </w:rPr>
            </w:pPr>
          </w:p>
        </w:tc>
        <w:tc>
          <w:tcPr>
            <w:tcW w:w="0" w:type="auto"/>
            <w:vAlign w:val="center"/>
          </w:tcPr>
          <w:p w14:paraId="6B878153" w14:textId="77777777" w:rsidR="009371A0" w:rsidRPr="00F61928" w:rsidRDefault="009371A0" w:rsidP="00F61928">
            <w:pPr>
              <w:pStyle w:val="Prrafodelista"/>
              <w:ind w:left="0"/>
              <w:jc w:val="center"/>
              <w:rPr>
                <w:sz w:val="20"/>
                <w:szCs w:val="18"/>
                <w:lang w:val="en-CA"/>
              </w:rPr>
            </w:pPr>
          </w:p>
        </w:tc>
        <w:tc>
          <w:tcPr>
            <w:tcW w:w="0" w:type="auto"/>
            <w:vAlign w:val="center"/>
          </w:tcPr>
          <w:p w14:paraId="48794A5B" w14:textId="77777777" w:rsidR="009371A0" w:rsidRPr="00F61928" w:rsidRDefault="009371A0" w:rsidP="00F61928">
            <w:pPr>
              <w:pStyle w:val="Prrafodelista"/>
              <w:ind w:left="0"/>
              <w:jc w:val="center"/>
              <w:rPr>
                <w:sz w:val="20"/>
                <w:szCs w:val="18"/>
                <w:lang w:val="en-CA"/>
              </w:rPr>
            </w:pPr>
          </w:p>
        </w:tc>
        <w:tc>
          <w:tcPr>
            <w:tcW w:w="0" w:type="auto"/>
            <w:vAlign w:val="center"/>
          </w:tcPr>
          <w:p w14:paraId="702672FA" w14:textId="77777777" w:rsidR="009371A0" w:rsidRPr="00F61928" w:rsidRDefault="009371A0" w:rsidP="00F61928">
            <w:pPr>
              <w:pStyle w:val="Prrafodelista"/>
              <w:ind w:left="0"/>
              <w:jc w:val="center"/>
              <w:rPr>
                <w:sz w:val="20"/>
                <w:szCs w:val="18"/>
                <w:lang w:val="en-CA"/>
              </w:rPr>
            </w:pPr>
          </w:p>
        </w:tc>
        <w:tc>
          <w:tcPr>
            <w:tcW w:w="0" w:type="auto"/>
            <w:vAlign w:val="center"/>
          </w:tcPr>
          <w:p w14:paraId="0E15CC92" w14:textId="77777777" w:rsidR="009371A0" w:rsidRPr="00F61928" w:rsidRDefault="009371A0" w:rsidP="00F61928">
            <w:pPr>
              <w:pStyle w:val="Prrafodelista"/>
              <w:ind w:left="0"/>
              <w:jc w:val="center"/>
              <w:rPr>
                <w:sz w:val="20"/>
                <w:szCs w:val="18"/>
                <w:lang w:val="en-CA"/>
              </w:rPr>
            </w:pPr>
          </w:p>
        </w:tc>
        <w:tc>
          <w:tcPr>
            <w:tcW w:w="0" w:type="auto"/>
            <w:vAlign w:val="center"/>
          </w:tcPr>
          <w:p w14:paraId="7555B84E" w14:textId="77777777" w:rsidR="009371A0" w:rsidRPr="00F61928" w:rsidRDefault="009371A0" w:rsidP="00F61928">
            <w:pPr>
              <w:pStyle w:val="Prrafodelista"/>
              <w:ind w:left="0"/>
              <w:jc w:val="center"/>
              <w:rPr>
                <w:sz w:val="20"/>
                <w:szCs w:val="18"/>
                <w:lang w:val="en-CA"/>
              </w:rPr>
            </w:pPr>
          </w:p>
        </w:tc>
        <w:tc>
          <w:tcPr>
            <w:tcW w:w="0" w:type="auto"/>
          </w:tcPr>
          <w:p w14:paraId="748C7C2C" w14:textId="77777777" w:rsidR="009371A0" w:rsidRPr="00F61928" w:rsidRDefault="009371A0" w:rsidP="00F61928">
            <w:pPr>
              <w:pStyle w:val="Prrafodelista"/>
              <w:ind w:left="0"/>
              <w:jc w:val="center"/>
              <w:rPr>
                <w:sz w:val="20"/>
                <w:szCs w:val="18"/>
                <w:lang w:val="en-CA"/>
              </w:rPr>
            </w:pPr>
          </w:p>
        </w:tc>
      </w:tr>
    </w:tbl>
    <w:p w14:paraId="16932316" w14:textId="77777777" w:rsidR="00F61928" w:rsidRDefault="00F61928" w:rsidP="00F61928">
      <w:pPr>
        <w:pStyle w:val="Prrafodelista"/>
        <w:jc w:val="both"/>
        <w:rPr>
          <w:lang w:val="en-CA"/>
        </w:rPr>
      </w:pPr>
    </w:p>
    <w:p w14:paraId="25B5B87E" w14:textId="77777777" w:rsidR="009371A0" w:rsidRPr="009371A0" w:rsidRDefault="008F2962" w:rsidP="009371A0">
      <w:pPr>
        <w:pStyle w:val="Prrafodelista"/>
        <w:jc w:val="both"/>
        <w:rPr>
          <w:lang w:val="en-CA"/>
        </w:rPr>
      </w:pPr>
      <w:r w:rsidRPr="009371A0">
        <w:rPr>
          <w:lang w:val="en-CA"/>
        </w:rPr>
        <w:t xml:space="preserve">What happens to the </w:t>
      </w:r>
      <w:r>
        <w:rPr>
          <w:lang w:val="en-CA"/>
        </w:rPr>
        <w:t>resolution</w:t>
      </w:r>
      <w:r w:rsidRPr="009371A0">
        <w:rPr>
          <w:lang w:val="en-CA"/>
        </w:rPr>
        <w:t xml:space="preserve"> as the column length increases? Explain why this behavior occurs?</w:t>
      </w:r>
    </w:p>
    <w:p w14:paraId="477387C6" w14:textId="77777777" w:rsidR="009371A0" w:rsidRDefault="009371A0" w:rsidP="009371A0">
      <w:pPr>
        <w:pStyle w:val="Prrafodelista"/>
        <w:jc w:val="both"/>
        <w:rPr>
          <w:lang w:val="en-CA"/>
        </w:rPr>
      </w:pPr>
    </w:p>
    <w:p w14:paraId="362C9424" w14:textId="77777777" w:rsidR="009371A0" w:rsidRDefault="009371A0" w:rsidP="009371A0">
      <w:pPr>
        <w:pStyle w:val="Prrafodelista"/>
        <w:jc w:val="both"/>
        <w:rPr>
          <w:lang w:val="en-CA"/>
        </w:rPr>
      </w:pPr>
    </w:p>
    <w:p w14:paraId="673C016B" w14:textId="77777777" w:rsidR="009371A0" w:rsidRDefault="009371A0" w:rsidP="009371A0">
      <w:pPr>
        <w:pStyle w:val="Prrafodelista"/>
        <w:jc w:val="both"/>
        <w:rPr>
          <w:lang w:val="en-CA"/>
        </w:rPr>
      </w:pPr>
    </w:p>
    <w:p w14:paraId="040F45A2" w14:textId="77777777" w:rsidR="00864BEF" w:rsidRDefault="00864BEF" w:rsidP="009371A0">
      <w:pPr>
        <w:pStyle w:val="Prrafodelista"/>
        <w:jc w:val="both"/>
        <w:rPr>
          <w:lang w:val="en-CA"/>
        </w:rPr>
      </w:pPr>
    </w:p>
    <w:p w14:paraId="58EF1092" w14:textId="77777777" w:rsidR="00864BEF" w:rsidRDefault="00864BEF" w:rsidP="009371A0">
      <w:pPr>
        <w:pStyle w:val="Prrafodelista"/>
        <w:jc w:val="both"/>
        <w:rPr>
          <w:lang w:val="en-CA"/>
        </w:rPr>
      </w:pPr>
    </w:p>
    <w:p w14:paraId="665B9E22" w14:textId="77777777" w:rsidR="009371A0" w:rsidRDefault="009371A0" w:rsidP="009371A0">
      <w:pPr>
        <w:pStyle w:val="Prrafodelista"/>
        <w:jc w:val="both"/>
        <w:rPr>
          <w:lang w:val="en-CA"/>
        </w:rPr>
      </w:pPr>
    </w:p>
    <w:p w14:paraId="63CE6A2C" w14:textId="77777777" w:rsidR="009371A0" w:rsidRPr="009371A0" w:rsidRDefault="009371A0" w:rsidP="009371A0">
      <w:pPr>
        <w:pStyle w:val="Prrafodelista"/>
        <w:jc w:val="both"/>
        <w:rPr>
          <w:lang w:val="en-CA"/>
        </w:rPr>
      </w:pPr>
    </w:p>
    <w:p w14:paraId="00CC0270" w14:textId="77777777" w:rsidR="00F61928" w:rsidRPr="009371A0" w:rsidRDefault="008F2962" w:rsidP="009371A0">
      <w:pPr>
        <w:pStyle w:val="Prrafodelista"/>
        <w:jc w:val="both"/>
      </w:pPr>
      <w:r w:rsidRPr="009371A0">
        <w:rPr>
          <w:lang w:val="en-CA"/>
        </w:rPr>
        <w:t>What happens to the analysis time as the column length increases? Explain why this behavior occurs?</w:t>
      </w:r>
    </w:p>
    <w:p w14:paraId="2D863E1B" w14:textId="77777777" w:rsidR="00F61928" w:rsidRDefault="00F61928" w:rsidP="00F61928">
      <w:pPr>
        <w:pStyle w:val="Prrafodelista"/>
        <w:jc w:val="both"/>
      </w:pPr>
    </w:p>
    <w:p w14:paraId="12096D3A" w14:textId="77777777" w:rsidR="009371A0" w:rsidRDefault="009371A0" w:rsidP="00F61928">
      <w:pPr>
        <w:pStyle w:val="Prrafodelista"/>
        <w:jc w:val="both"/>
      </w:pPr>
    </w:p>
    <w:p w14:paraId="0EAFF9C4" w14:textId="77777777" w:rsidR="009371A0" w:rsidRDefault="009371A0" w:rsidP="00F61928">
      <w:pPr>
        <w:pStyle w:val="Prrafodelista"/>
        <w:jc w:val="both"/>
      </w:pPr>
    </w:p>
    <w:p w14:paraId="100D8C11" w14:textId="77777777" w:rsidR="00F61928" w:rsidRDefault="00F61928" w:rsidP="00F61928">
      <w:pPr>
        <w:pStyle w:val="Prrafodelista"/>
        <w:jc w:val="both"/>
      </w:pPr>
    </w:p>
    <w:p w14:paraId="72C31850" w14:textId="77777777" w:rsidR="00864BEF" w:rsidRDefault="00864BEF" w:rsidP="00F61928">
      <w:pPr>
        <w:pStyle w:val="Prrafodelista"/>
        <w:jc w:val="both"/>
      </w:pPr>
    </w:p>
    <w:p w14:paraId="4188BD18" w14:textId="77777777" w:rsidR="00F61928" w:rsidRPr="009371A0" w:rsidRDefault="00F61928" w:rsidP="00F61928">
      <w:pPr>
        <w:pStyle w:val="Prrafodelista"/>
        <w:jc w:val="both"/>
      </w:pPr>
    </w:p>
    <w:p w14:paraId="35CB25E6" w14:textId="77777777" w:rsidR="00864BEF" w:rsidRDefault="00443C21" w:rsidP="00864BEF">
      <w:pPr>
        <w:pStyle w:val="Prrafodelista"/>
        <w:numPr>
          <w:ilvl w:val="0"/>
          <w:numId w:val="1"/>
        </w:numPr>
        <w:jc w:val="both"/>
        <w:rPr>
          <w:lang w:val="en-CA"/>
        </w:rPr>
      </w:pPr>
      <w:r w:rsidRPr="00443C21">
        <w:rPr>
          <w:b/>
          <w:bCs/>
          <w:i/>
          <w:iCs/>
          <w:lang w:val="en-CA"/>
        </w:rPr>
        <w:t xml:space="preserve">Task </w:t>
      </w:r>
      <w:r>
        <w:rPr>
          <w:b/>
          <w:bCs/>
          <w:i/>
          <w:iCs/>
          <w:lang w:val="en-CA"/>
        </w:rPr>
        <w:t>7</w:t>
      </w:r>
      <w:r w:rsidRPr="00443C21">
        <w:rPr>
          <w:b/>
          <w:bCs/>
          <w:i/>
          <w:iCs/>
          <w:lang w:val="en-CA"/>
        </w:rPr>
        <w:t>:</w:t>
      </w:r>
      <w:r>
        <w:rPr>
          <w:b/>
          <w:bCs/>
          <w:i/>
          <w:iCs/>
          <w:lang w:val="en-CA"/>
        </w:rPr>
        <w:t xml:space="preserve"> </w:t>
      </w:r>
      <w:r w:rsidR="008F2962" w:rsidRPr="00864BEF">
        <w:rPr>
          <w:b/>
          <w:bCs/>
          <w:lang w:val="en-CA"/>
        </w:rPr>
        <w:t>Inner Diameter</w:t>
      </w:r>
      <w:r w:rsidR="008F2962">
        <w:rPr>
          <w:lang w:val="en-CA"/>
        </w:rPr>
        <w:t xml:space="preserve">. </w:t>
      </w:r>
      <w:r w:rsidR="008F2962" w:rsidRPr="00F61928">
        <w:rPr>
          <w:lang w:val="en-CA"/>
        </w:rPr>
        <w:t>Using the separation conditions optimized in step</w:t>
      </w:r>
      <w:r w:rsidR="008F2962">
        <w:rPr>
          <w:lang w:val="en-CA"/>
        </w:rPr>
        <w:t xml:space="preserve"> number 6</w:t>
      </w:r>
      <w:r w:rsidR="008F2962" w:rsidRPr="00F61928">
        <w:rPr>
          <w:lang w:val="en-CA"/>
        </w:rPr>
        <w:t xml:space="preserve">, </w:t>
      </w:r>
      <w:r w:rsidR="009E501B">
        <w:rPr>
          <w:lang w:val="en-CA"/>
        </w:rPr>
        <w:t>you</w:t>
      </w:r>
      <w:r w:rsidR="008F2962" w:rsidRPr="00F61928">
        <w:rPr>
          <w:lang w:val="en-CA"/>
        </w:rPr>
        <w:t xml:space="preserve"> will proceed to evaluate the effect of column </w:t>
      </w:r>
      <w:r w:rsidR="008F2962">
        <w:rPr>
          <w:lang w:val="en-CA"/>
        </w:rPr>
        <w:t>inner diameter</w:t>
      </w:r>
      <w:r w:rsidR="008F2962" w:rsidRPr="00F61928">
        <w:rPr>
          <w:lang w:val="en-CA"/>
        </w:rPr>
        <w:t xml:space="preserve"> on efficiency and resolution. For this, it is necessary to exchange the available columns following the specifications in the following table:</w:t>
      </w:r>
    </w:p>
    <w:p w14:paraId="4D79BCC6" w14:textId="77777777" w:rsidR="00864BEF" w:rsidRDefault="00864BEF" w:rsidP="00864BEF">
      <w:pPr>
        <w:pStyle w:val="Prrafodelista"/>
        <w:jc w:val="both"/>
        <w:rPr>
          <w:lang w:val="en-CA"/>
        </w:rPr>
      </w:pPr>
    </w:p>
    <w:tbl>
      <w:tblPr>
        <w:tblStyle w:val="Tablaconcuadrcula"/>
        <w:tblW w:w="0" w:type="auto"/>
        <w:jc w:val="center"/>
        <w:tblLook w:val="04A0" w:firstRow="1" w:lastRow="0" w:firstColumn="1" w:lastColumn="0" w:noHBand="0" w:noVBand="1"/>
      </w:tblPr>
      <w:tblGrid>
        <w:gridCol w:w="1411"/>
        <w:gridCol w:w="850"/>
        <w:gridCol w:w="865"/>
        <w:gridCol w:w="866"/>
        <w:gridCol w:w="866"/>
        <w:gridCol w:w="866"/>
        <w:gridCol w:w="866"/>
        <w:gridCol w:w="866"/>
        <w:gridCol w:w="866"/>
        <w:gridCol w:w="1028"/>
      </w:tblGrid>
      <w:tr w:rsidR="00423B19" w14:paraId="1088EB1C" w14:textId="77777777" w:rsidTr="006023B5">
        <w:trPr>
          <w:trHeight w:val="402"/>
          <w:jc w:val="center"/>
        </w:trPr>
        <w:tc>
          <w:tcPr>
            <w:tcW w:w="1412" w:type="dxa"/>
            <w:vMerge w:val="restart"/>
            <w:vAlign w:val="center"/>
          </w:tcPr>
          <w:p w14:paraId="524BD810" w14:textId="77777777" w:rsidR="00864BEF" w:rsidRDefault="008F2962" w:rsidP="00482198">
            <w:pPr>
              <w:pStyle w:val="Prrafodelista"/>
              <w:ind w:left="-120"/>
              <w:jc w:val="center"/>
              <w:rPr>
                <w:b/>
                <w:bCs/>
                <w:i/>
                <w:iCs/>
                <w:sz w:val="20"/>
                <w:szCs w:val="18"/>
                <w:lang w:val="en-CA"/>
              </w:rPr>
            </w:pPr>
            <w:r w:rsidRPr="00F61928">
              <w:rPr>
                <w:b/>
                <w:bCs/>
                <w:i/>
                <w:iCs/>
                <w:sz w:val="20"/>
                <w:szCs w:val="18"/>
                <w:lang w:val="en-CA"/>
              </w:rPr>
              <w:lastRenderedPageBreak/>
              <w:t>Column dimensions</w:t>
            </w:r>
            <w:r>
              <w:rPr>
                <w:b/>
                <w:bCs/>
                <w:i/>
                <w:iCs/>
                <w:sz w:val="20"/>
                <w:szCs w:val="18"/>
                <w:lang w:val="en-CA"/>
              </w:rPr>
              <w:t xml:space="preserve"> </w:t>
            </w:r>
          </w:p>
          <w:p w14:paraId="42ACB960" w14:textId="77777777" w:rsidR="00864BEF" w:rsidRPr="00F61928" w:rsidRDefault="008F2962" w:rsidP="00482198">
            <w:pPr>
              <w:pStyle w:val="Prrafodelista"/>
              <w:ind w:left="-120"/>
              <w:jc w:val="center"/>
              <w:rPr>
                <w:b/>
                <w:bCs/>
                <w:sz w:val="16"/>
                <w:szCs w:val="14"/>
                <w:lang w:val="en-CA"/>
              </w:rPr>
            </w:pPr>
            <w:r w:rsidRPr="00F61928">
              <w:rPr>
                <w:b/>
                <w:bCs/>
                <w:sz w:val="16"/>
                <w:szCs w:val="14"/>
                <w:lang w:val="en-CA"/>
              </w:rPr>
              <w:t>Length</w:t>
            </w:r>
            <w:r>
              <w:rPr>
                <w:b/>
                <w:bCs/>
                <w:sz w:val="16"/>
                <w:szCs w:val="14"/>
                <w:lang w:val="en-CA"/>
              </w:rPr>
              <w:t xml:space="preserve"> (m)</w:t>
            </w:r>
            <w:r w:rsidRPr="00F61928">
              <w:rPr>
                <w:b/>
                <w:bCs/>
                <w:sz w:val="16"/>
                <w:szCs w:val="14"/>
                <w:lang w:val="en-CA"/>
              </w:rPr>
              <w:t>;</w:t>
            </w:r>
          </w:p>
          <w:p w14:paraId="7750705D" w14:textId="77777777" w:rsidR="00864BEF" w:rsidRDefault="008F2962" w:rsidP="00482198">
            <w:pPr>
              <w:pStyle w:val="Prrafodelista"/>
              <w:ind w:left="-120"/>
              <w:jc w:val="center"/>
              <w:rPr>
                <w:b/>
                <w:bCs/>
                <w:sz w:val="16"/>
                <w:szCs w:val="14"/>
                <w:lang w:val="en-CA"/>
              </w:rPr>
            </w:pPr>
            <w:r w:rsidRPr="00F61928">
              <w:rPr>
                <w:b/>
                <w:bCs/>
                <w:sz w:val="16"/>
                <w:szCs w:val="14"/>
                <w:lang w:val="en-CA"/>
              </w:rPr>
              <w:t>Inner Diameter</w:t>
            </w:r>
            <w:r>
              <w:rPr>
                <w:b/>
                <w:bCs/>
                <w:sz w:val="16"/>
                <w:szCs w:val="14"/>
                <w:lang w:val="en-CA"/>
              </w:rPr>
              <w:t xml:space="preserve"> (mm)</w:t>
            </w:r>
            <w:r w:rsidRPr="00F61928">
              <w:rPr>
                <w:b/>
                <w:bCs/>
                <w:sz w:val="16"/>
                <w:szCs w:val="14"/>
                <w:lang w:val="en-CA"/>
              </w:rPr>
              <w:t xml:space="preserve">; </w:t>
            </w:r>
          </w:p>
          <w:p w14:paraId="63F38D7A" w14:textId="77777777" w:rsidR="00864BEF" w:rsidRDefault="008F2962" w:rsidP="00482198">
            <w:pPr>
              <w:pStyle w:val="Prrafodelista"/>
              <w:ind w:left="-120"/>
              <w:jc w:val="center"/>
              <w:rPr>
                <w:b/>
                <w:bCs/>
                <w:i/>
                <w:iCs/>
                <w:sz w:val="16"/>
                <w:szCs w:val="14"/>
                <w:lang w:val="en-CA"/>
              </w:rPr>
            </w:pPr>
            <w:r w:rsidRPr="00F61928">
              <w:rPr>
                <w:b/>
                <w:bCs/>
                <w:sz w:val="16"/>
                <w:szCs w:val="14"/>
                <w:lang w:val="en-CA"/>
              </w:rPr>
              <w:t>Film Thickness</w:t>
            </w:r>
            <w:r>
              <w:rPr>
                <w:b/>
                <w:bCs/>
                <w:sz w:val="16"/>
                <w:szCs w:val="14"/>
                <w:lang w:val="en-CA"/>
              </w:rPr>
              <w:t>(</w:t>
            </w:r>
            <w:r w:rsidRPr="00F61928">
              <w:rPr>
                <w:b/>
                <w:bCs/>
                <w:sz w:val="16"/>
                <w:szCs w:val="14"/>
                <w:lang w:val="en-CA"/>
              </w:rPr>
              <w:t>µm</w:t>
            </w:r>
            <w:r w:rsidRPr="00F61928">
              <w:rPr>
                <w:b/>
                <w:bCs/>
                <w:i/>
                <w:iCs/>
                <w:sz w:val="16"/>
                <w:szCs w:val="14"/>
                <w:lang w:val="en-CA"/>
              </w:rPr>
              <w:t>)</w:t>
            </w:r>
          </w:p>
          <w:p w14:paraId="11877E87" w14:textId="77777777" w:rsidR="00864BEF" w:rsidRPr="00F61928" w:rsidRDefault="00864BEF" w:rsidP="00482198">
            <w:pPr>
              <w:pStyle w:val="Prrafodelista"/>
              <w:ind w:left="-120"/>
              <w:jc w:val="center"/>
              <w:rPr>
                <w:b/>
                <w:bCs/>
                <w:i/>
                <w:iCs/>
                <w:sz w:val="20"/>
                <w:szCs w:val="18"/>
                <w:lang w:val="en-CA"/>
              </w:rPr>
            </w:pPr>
          </w:p>
        </w:tc>
        <w:tc>
          <w:tcPr>
            <w:tcW w:w="6910" w:type="dxa"/>
            <w:gridSpan w:val="8"/>
            <w:vAlign w:val="center"/>
          </w:tcPr>
          <w:p w14:paraId="160DC887" w14:textId="77777777" w:rsidR="00864BEF" w:rsidRPr="00F61928" w:rsidRDefault="008F2962" w:rsidP="00482198">
            <w:pPr>
              <w:pStyle w:val="Prrafodelista"/>
              <w:ind w:left="0"/>
              <w:jc w:val="center"/>
              <w:rPr>
                <w:b/>
                <w:bCs/>
                <w:i/>
                <w:iCs/>
                <w:sz w:val="20"/>
                <w:szCs w:val="18"/>
                <w:lang w:val="en-CA"/>
              </w:rPr>
            </w:pPr>
            <w:r>
              <w:rPr>
                <w:b/>
                <w:bCs/>
                <w:i/>
                <w:iCs/>
                <w:sz w:val="20"/>
                <w:szCs w:val="18"/>
                <w:lang w:val="en-CA"/>
              </w:rPr>
              <w:t>Resolution values</w:t>
            </w:r>
          </w:p>
        </w:tc>
        <w:tc>
          <w:tcPr>
            <w:tcW w:w="0" w:type="auto"/>
            <w:vMerge w:val="restart"/>
            <w:vAlign w:val="center"/>
          </w:tcPr>
          <w:p w14:paraId="29D2A176" w14:textId="77777777" w:rsidR="00864BEF" w:rsidRDefault="008F2962" w:rsidP="00482198">
            <w:pPr>
              <w:pStyle w:val="Prrafodelista"/>
              <w:ind w:left="0"/>
              <w:jc w:val="center"/>
              <w:rPr>
                <w:b/>
                <w:bCs/>
                <w:i/>
                <w:iCs/>
                <w:sz w:val="20"/>
                <w:szCs w:val="18"/>
                <w:lang w:val="en-CA"/>
              </w:rPr>
            </w:pPr>
            <w:r>
              <w:rPr>
                <w:b/>
                <w:bCs/>
                <w:i/>
                <w:iCs/>
                <w:sz w:val="20"/>
                <w:szCs w:val="18"/>
                <w:lang w:val="en-CA"/>
              </w:rPr>
              <w:t>Total analysis time (min)</w:t>
            </w:r>
          </w:p>
        </w:tc>
      </w:tr>
      <w:tr w:rsidR="00423B19" w14:paraId="7DAD0D79" w14:textId="77777777" w:rsidTr="006023B5">
        <w:trPr>
          <w:trHeight w:val="848"/>
          <w:jc w:val="center"/>
        </w:trPr>
        <w:tc>
          <w:tcPr>
            <w:tcW w:w="1412" w:type="dxa"/>
            <w:vMerge/>
            <w:vAlign w:val="center"/>
          </w:tcPr>
          <w:p w14:paraId="6FB05055" w14:textId="77777777" w:rsidR="00864BEF" w:rsidRPr="00F61928" w:rsidRDefault="00864BEF" w:rsidP="00482198">
            <w:pPr>
              <w:pStyle w:val="Prrafodelista"/>
              <w:ind w:left="-120"/>
              <w:jc w:val="center"/>
              <w:rPr>
                <w:b/>
                <w:bCs/>
                <w:i/>
                <w:iCs/>
                <w:sz w:val="20"/>
                <w:szCs w:val="18"/>
                <w:lang w:val="en-CA"/>
              </w:rPr>
            </w:pPr>
          </w:p>
        </w:tc>
        <w:tc>
          <w:tcPr>
            <w:tcW w:w="850" w:type="dxa"/>
            <w:vAlign w:val="center"/>
          </w:tcPr>
          <w:p w14:paraId="5A06D1CD"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1</w:t>
            </w:r>
          </w:p>
        </w:tc>
        <w:tc>
          <w:tcPr>
            <w:tcW w:w="0" w:type="auto"/>
            <w:vAlign w:val="center"/>
          </w:tcPr>
          <w:p w14:paraId="52AB884D"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2</w:t>
            </w:r>
          </w:p>
        </w:tc>
        <w:tc>
          <w:tcPr>
            <w:tcW w:w="0" w:type="auto"/>
            <w:vAlign w:val="center"/>
          </w:tcPr>
          <w:p w14:paraId="1998E238"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3</w:t>
            </w:r>
          </w:p>
        </w:tc>
        <w:tc>
          <w:tcPr>
            <w:tcW w:w="0" w:type="auto"/>
            <w:vAlign w:val="center"/>
          </w:tcPr>
          <w:p w14:paraId="192B3592"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4</w:t>
            </w:r>
          </w:p>
        </w:tc>
        <w:tc>
          <w:tcPr>
            <w:tcW w:w="0" w:type="auto"/>
            <w:vAlign w:val="center"/>
          </w:tcPr>
          <w:p w14:paraId="29B2D07F"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5</w:t>
            </w:r>
          </w:p>
        </w:tc>
        <w:tc>
          <w:tcPr>
            <w:tcW w:w="0" w:type="auto"/>
            <w:vAlign w:val="center"/>
          </w:tcPr>
          <w:p w14:paraId="4BF5634A"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6</w:t>
            </w:r>
          </w:p>
        </w:tc>
        <w:tc>
          <w:tcPr>
            <w:tcW w:w="0" w:type="auto"/>
            <w:vAlign w:val="center"/>
          </w:tcPr>
          <w:p w14:paraId="1FEEEED8"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7</w:t>
            </w:r>
          </w:p>
        </w:tc>
        <w:tc>
          <w:tcPr>
            <w:tcW w:w="0" w:type="auto"/>
            <w:vAlign w:val="center"/>
          </w:tcPr>
          <w:p w14:paraId="2C4D8998" w14:textId="77777777" w:rsidR="00864BEF" w:rsidRPr="00F61928" w:rsidRDefault="008F2962" w:rsidP="00482198">
            <w:pPr>
              <w:pStyle w:val="Prrafodelista"/>
              <w:ind w:left="0"/>
              <w:jc w:val="center"/>
              <w:rPr>
                <w:b/>
                <w:bCs/>
                <w:i/>
                <w:iCs/>
                <w:sz w:val="20"/>
                <w:szCs w:val="18"/>
                <w:lang w:val="en-CA"/>
              </w:rPr>
            </w:pPr>
            <w:r w:rsidRPr="00F61928">
              <w:rPr>
                <w:b/>
                <w:bCs/>
                <w:i/>
                <w:iCs/>
                <w:sz w:val="20"/>
                <w:szCs w:val="18"/>
                <w:lang w:val="en-CA"/>
              </w:rPr>
              <w:t>Analyte 8</w:t>
            </w:r>
          </w:p>
        </w:tc>
        <w:tc>
          <w:tcPr>
            <w:tcW w:w="0" w:type="auto"/>
            <w:vMerge/>
          </w:tcPr>
          <w:p w14:paraId="35A45DBE" w14:textId="77777777" w:rsidR="00864BEF" w:rsidRPr="00F61928" w:rsidRDefault="00864BEF" w:rsidP="00482198">
            <w:pPr>
              <w:pStyle w:val="Prrafodelista"/>
              <w:ind w:left="0"/>
              <w:jc w:val="center"/>
              <w:rPr>
                <w:b/>
                <w:bCs/>
                <w:i/>
                <w:iCs/>
                <w:sz w:val="20"/>
                <w:szCs w:val="18"/>
                <w:lang w:val="en-CA"/>
              </w:rPr>
            </w:pPr>
          </w:p>
        </w:tc>
      </w:tr>
      <w:tr w:rsidR="00423B19" w14:paraId="5BB70311" w14:textId="77777777" w:rsidTr="006023B5">
        <w:trPr>
          <w:jc w:val="center"/>
        </w:trPr>
        <w:tc>
          <w:tcPr>
            <w:tcW w:w="1412" w:type="dxa"/>
            <w:vAlign w:val="center"/>
          </w:tcPr>
          <w:p w14:paraId="72EAD7C9" w14:textId="77777777" w:rsidR="00864BEF" w:rsidRPr="00F61928" w:rsidRDefault="008F2962" w:rsidP="00482198">
            <w:pPr>
              <w:pStyle w:val="Prrafodelista"/>
              <w:ind w:left="0"/>
              <w:jc w:val="center"/>
              <w:rPr>
                <w:sz w:val="20"/>
                <w:szCs w:val="18"/>
                <w:lang w:val="en-CA"/>
              </w:rPr>
            </w:pPr>
            <w:r>
              <w:rPr>
                <w:sz w:val="20"/>
                <w:szCs w:val="18"/>
                <w:lang w:val="en-CA"/>
              </w:rPr>
              <w:t xml:space="preserve">60 / </w:t>
            </w:r>
            <w:r w:rsidRPr="006023B5">
              <w:rPr>
                <w:b/>
                <w:bCs/>
                <w:sz w:val="20"/>
                <w:szCs w:val="18"/>
                <w:lang w:val="en-CA"/>
              </w:rPr>
              <w:t>0.32</w:t>
            </w:r>
            <w:r>
              <w:rPr>
                <w:sz w:val="20"/>
                <w:szCs w:val="18"/>
                <w:lang w:val="en-CA"/>
              </w:rPr>
              <w:t xml:space="preserve"> / 1.0</w:t>
            </w:r>
          </w:p>
        </w:tc>
        <w:tc>
          <w:tcPr>
            <w:tcW w:w="850" w:type="dxa"/>
            <w:vAlign w:val="center"/>
          </w:tcPr>
          <w:p w14:paraId="36652B89" w14:textId="77777777" w:rsidR="00864BEF" w:rsidRPr="00F61928" w:rsidRDefault="00864BEF" w:rsidP="00482198">
            <w:pPr>
              <w:pStyle w:val="Prrafodelista"/>
              <w:ind w:left="0"/>
              <w:jc w:val="center"/>
              <w:rPr>
                <w:sz w:val="20"/>
                <w:szCs w:val="18"/>
                <w:lang w:val="en-CA"/>
              </w:rPr>
            </w:pPr>
          </w:p>
        </w:tc>
        <w:tc>
          <w:tcPr>
            <w:tcW w:w="0" w:type="auto"/>
            <w:vAlign w:val="center"/>
          </w:tcPr>
          <w:p w14:paraId="624407CD" w14:textId="77777777" w:rsidR="00864BEF" w:rsidRPr="00F61928" w:rsidRDefault="00864BEF" w:rsidP="00482198">
            <w:pPr>
              <w:pStyle w:val="Prrafodelista"/>
              <w:ind w:left="0"/>
              <w:jc w:val="center"/>
              <w:rPr>
                <w:sz w:val="20"/>
                <w:szCs w:val="18"/>
                <w:lang w:val="en-CA"/>
              </w:rPr>
            </w:pPr>
          </w:p>
        </w:tc>
        <w:tc>
          <w:tcPr>
            <w:tcW w:w="0" w:type="auto"/>
            <w:vAlign w:val="center"/>
          </w:tcPr>
          <w:p w14:paraId="66EC25ED" w14:textId="77777777" w:rsidR="00864BEF" w:rsidRPr="00F61928" w:rsidRDefault="00864BEF" w:rsidP="00482198">
            <w:pPr>
              <w:pStyle w:val="Prrafodelista"/>
              <w:ind w:left="0"/>
              <w:jc w:val="center"/>
              <w:rPr>
                <w:sz w:val="20"/>
                <w:szCs w:val="18"/>
                <w:lang w:val="en-CA"/>
              </w:rPr>
            </w:pPr>
          </w:p>
        </w:tc>
        <w:tc>
          <w:tcPr>
            <w:tcW w:w="0" w:type="auto"/>
            <w:vAlign w:val="center"/>
          </w:tcPr>
          <w:p w14:paraId="0C77E8DE" w14:textId="77777777" w:rsidR="00864BEF" w:rsidRPr="00F61928" w:rsidRDefault="00864BEF" w:rsidP="00482198">
            <w:pPr>
              <w:pStyle w:val="Prrafodelista"/>
              <w:ind w:left="0"/>
              <w:jc w:val="center"/>
              <w:rPr>
                <w:sz w:val="20"/>
                <w:szCs w:val="18"/>
                <w:lang w:val="en-CA"/>
              </w:rPr>
            </w:pPr>
          </w:p>
        </w:tc>
        <w:tc>
          <w:tcPr>
            <w:tcW w:w="0" w:type="auto"/>
            <w:vAlign w:val="center"/>
          </w:tcPr>
          <w:p w14:paraId="6F2D321C" w14:textId="77777777" w:rsidR="00864BEF" w:rsidRPr="00F61928" w:rsidRDefault="00864BEF" w:rsidP="00482198">
            <w:pPr>
              <w:pStyle w:val="Prrafodelista"/>
              <w:ind w:left="0"/>
              <w:jc w:val="center"/>
              <w:rPr>
                <w:sz w:val="20"/>
                <w:szCs w:val="18"/>
                <w:lang w:val="en-CA"/>
              </w:rPr>
            </w:pPr>
          </w:p>
        </w:tc>
        <w:tc>
          <w:tcPr>
            <w:tcW w:w="0" w:type="auto"/>
            <w:vAlign w:val="center"/>
          </w:tcPr>
          <w:p w14:paraId="33E8557B" w14:textId="77777777" w:rsidR="00864BEF" w:rsidRPr="00F61928" w:rsidRDefault="00864BEF" w:rsidP="00482198">
            <w:pPr>
              <w:pStyle w:val="Prrafodelista"/>
              <w:ind w:left="0"/>
              <w:jc w:val="center"/>
              <w:rPr>
                <w:sz w:val="20"/>
                <w:szCs w:val="18"/>
                <w:lang w:val="en-CA"/>
              </w:rPr>
            </w:pPr>
          </w:p>
        </w:tc>
        <w:tc>
          <w:tcPr>
            <w:tcW w:w="0" w:type="auto"/>
            <w:vAlign w:val="center"/>
          </w:tcPr>
          <w:p w14:paraId="73242C84" w14:textId="77777777" w:rsidR="00864BEF" w:rsidRPr="00F61928" w:rsidRDefault="00864BEF" w:rsidP="00482198">
            <w:pPr>
              <w:pStyle w:val="Prrafodelista"/>
              <w:ind w:left="0"/>
              <w:jc w:val="center"/>
              <w:rPr>
                <w:sz w:val="20"/>
                <w:szCs w:val="18"/>
                <w:lang w:val="en-CA"/>
              </w:rPr>
            </w:pPr>
          </w:p>
        </w:tc>
        <w:tc>
          <w:tcPr>
            <w:tcW w:w="0" w:type="auto"/>
            <w:vAlign w:val="center"/>
          </w:tcPr>
          <w:p w14:paraId="4DCCC62E" w14:textId="77777777" w:rsidR="00864BEF" w:rsidRPr="00F61928" w:rsidRDefault="00864BEF" w:rsidP="00482198">
            <w:pPr>
              <w:pStyle w:val="Prrafodelista"/>
              <w:ind w:left="0"/>
              <w:jc w:val="center"/>
              <w:rPr>
                <w:sz w:val="20"/>
                <w:szCs w:val="18"/>
                <w:lang w:val="en-CA"/>
              </w:rPr>
            </w:pPr>
          </w:p>
        </w:tc>
        <w:tc>
          <w:tcPr>
            <w:tcW w:w="0" w:type="auto"/>
          </w:tcPr>
          <w:p w14:paraId="43DBA0DC" w14:textId="77777777" w:rsidR="00864BEF" w:rsidRPr="00F61928" w:rsidRDefault="00864BEF" w:rsidP="00482198">
            <w:pPr>
              <w:pStyle w:val="Prrafodelista"/>
              <w:ind w:left="0"/>
              <w:jc w:val="center"/>
              <w:rPr>
                <w:sz w:val="20"/>
                <w:szCs w:val="18"/>
                <w:lang w:val="en-CA"/>
              </w:rPr>
            </w:pPr>
          </w:p>
        </w:tc>
      </w:tr>
      <w:tr w:rsidR="00423B19" w14:paraId="3BD4F10A" w14:textId="77777777" w:rsidTr="006023B5">
        <w:trPr>
          <w:jc w:val="center"/>
        </w:trPr>
        <w:tc>
          <w:tcPr>
            <w:tcW w:w="1412" w:type="dxa"/>
            <w:vAlign w:val="center"/>
          </w:tcPr>
          <w:p w14:paraId="16FD99A4" w14:textId="77777777" w:rsidR="00864BEF" w:rsidRPr="00F61928" w:rsidRDefault="008F2962" w:rsidP="00482198">
            <w:pPr>
              <w:pStyle w:val="Prrafodelista"/>
              <w:ind w:left="0"/>
              <w:jc w:val="center"/>
              <w:rPr>
                <w:sz w:val="20"/>
                <w:szCs w:val="18"/>
                <w:lang w:val="en-CA"/>
              </w:rPr>
            </w:pPr>
            <w:r>
              <w:rPr>
                <w:sz w:val="20"/>
                <w:szCs w:val="18"/>
                <w:lang w:val="en-CA"/>
              </w:rPr>
              <w:t xml:space="preserve">60 / </w:t>
            </w:r>
            <w:r w:rsidRPr="006023B5">
              <w:rPr>
                <w:b/>
                <w:bCs/>
                <w:sz w:val="20"/>
                <w:szCs w:val="18"/>
                <w:lang w:val="en-CA"/>
              </w:rPr>
              <w:t>0.53</w:t>
            </w:r>
            <w:r>
              <w:rPr>
                <w:sz w:val="20"/>
                <w:szCs w:val="18"/>
                <w:lang w:val="en-CA"/>
              </w:rPr>
              <w:t xml:space="preserve"> / 1.0</w:t>
            </w:r>
          </w:p>
        </w:tc>
        <w:tc>
          <w:tcPr>
            <w:tcW w:w="850" w:type="dxa"/>
            <w:vAlign w:val="center"/>
          </w:tcPr>
          <w:p w14:paraId="19FBE2BA" w14:textId="77777777" w:rsidR="00864BEF" w:rsidRPr="00F61928" w:rsidRDefault="00864BEF" w:rsidP="00482198">
            <w:pPr>
              <w:pStyle w:val="Prrafodelista"/>
              <w:ind w:left="0"/>
              <w:jc w:val="center"/>
              <w:rPr>
                <w:sz w:val="20"/>
                <w:szCs w:val="18"/>
                <w:lang w:val="en-CA"/>
              </w:rPr>
            </w:pPr>
          </w:p>
        </w:tc>
        <w:tc>
          <w:tcPr>
            <w:tcW w:w="0" w:type="auto"/>
            <w:vAlign w:val="center"/>
          </w:tcPr>
          <w:p w14:paraId="6F35AB3F" w14:textId="77777777" w:rsidR="00864BEF" w:rsidRPr="00F61928" w:rsidRDefault="00864BEF" w:rsidP="00482198">
            <w:pPr>
              <w:pStyle w:val="Prrafodelista"/>
              <w:ind w:left="0"/>
              <w:jc w:val="center"/>
              <w:rPr>
                <w:sz w:val="20"/>
                <w:szCs w:val="18"/>
                <w:lang w:val="en-CA"/>
              </w:rPr>
            </w:pPr>
          </w:p>
        </w:tc>
        <w:tc>
          <w:tcPr>
            <w:tcW w:w="0" w:type="auto"/>
            <w:vAlign w:val="center"/>
          </w:tcPr>
          <w:p w14:paraId="78F77A22" w14:textId="77777777" w:rsidR="00864BEF" w:rsidRPr="00F61928" w:rsidRDefault="00864BEF" w:rsidP="00482198">
            <w:pPr>
              <w:pStyle w:val="Prrafodelista"/>
              <w:ind w:left="0"/>
              <w:jc w:val="center"/>
              <w:rPr>
                <w:sz w:val="20"/>
                <w:szCs w:val="18"/>
                <w:lang w:val="en-CA"/>
              </w:rPr>
            </w:pPr>
          </w:p>
        </w:tc>
        <w:tc>
          <w:tcPr>
            <w:tcW w:w="0" w:type="auto"/>
            <w:vAlign w:val="center"/>
          </w:tcPr>
          <w:p w14:paraId="49155A12" w14:textId="77777777" w:rsidR="00864BEF" w:rsidRPr="00F61928" w:rsidRDefault="00864BEF" w:rsidP="00482198">
            <w:pPr>
              <w:pStyle w:val="Prrafodelista"/>
              <w:ind w:left="0"/>
              <w:jc w:val="center"/>
              <w:rPr>
                <w:sz w:val="20"/>
                <w:szCs w:val="18"/>
                <w:lang w:val="en-CA"/>
              </w:rPr>
            </w:pPr>
          </w:p>
        </w:tc>
        <w:tc>
          <w:tcPr>
            <w:tcW w:w="0" w:type="auto"/>
            <w:vAlign w:val="center"/>
          </w:tcPr>
          <w:p w14:paraId="532D37C9" w14:textId="77777777" w:rsidR="00864BEF" w:rsidRPr="00F61928" w:rsidRDefault="00864BEF" w:rsidP="00482198">
            <w:pPr>
              <w:pStyle w:val="Prrafodelista"/>
              <w:ind w:left="0"/>
              <w:jc w:val="center"/>
              <w:rPr>
                <w:sz w:val="20"/>
                <w:szCs w:val="18"/>
                <w:lang w:val="en-CA"/>
              </w:rPr>
            </w:pPr>
          </w:p>
        </w:tc>
        <w:tc>
          <w:tcPr>
            <w:tcW w:w="0" w:type="auto"/>
            <w:vAlign w:val="center"/>
          </w:tcPr>
          <w:p w14:paraId="08C1EC4B" w14:textId="77777777" w:rsidR="00864BEF" w:rsidRPr="00F61928" w:rsidRDefault="00864BEF" w:rsidP="00482198">
            <w:pPr>
              <w:pStyle w:val="Prrafodelista"/>
              <w:ind w:left="0"/>
              <w:jc w:val="center"/>
              <w:rPr>
                <w:sz w:val="20"/>
                <w:szCs w:val="18"/>
                <w:lang w:val="en-CA"/>
              </w:rPr>
            </w:pPr>
          </w:p>
        </w:tc>
        <w:tc>
          <w:tcPr>
            <w:tcW w:w="0" w:type="auto"/>
            <w:vAlign w:val="center"/>
          </w:tcPr>
          <w:p w14:paraId="1292BDA9" w14:textId="77777777" w:rsidR="00864BEF" w:rsidRPr="00F61928" w:rsidRDefault="00864BEF" w:rsidP="00482198">
            <w:pPr>
              <w:pStyle w:val="Prrafodelista"/>
              <w:ind w:left="0"/>
              <w:jc w:val="center"/>
              <w:rPr>
                <w:sz w:val="20"/>
                <w:szCs w:val="18"/>
                <w:lang w:val="en-CA"/>
              </w:rPr>
            </w:pPr>
          </w:p>
        </w:tc>
        <w:tc>
          <w:tcPr>
            <w:tcW w:w="0" w:type="auto"/>
            <w:vAlign w:val="center"/>
          </w:tcPr>
          <w:p w14:paraId="2282A9A7" w14:textId="77777777" w:rsidR="00864BEF" w:rsidRPr="00F61928" w:rsidRDefault="00864BEF" w:rsidP="00482198">
            <w:pPr>
              <w:pStyle w:val="Prrafodelista"/>
              <w:ind w:left="0"/>
              <w:jc w:val="center"/>
              <w:rPr>
                <w:sz w:val="20"/>
                <w:szCs w:val="18"/>
                <w:lang w:val="en-CA"/>
              </w:rPr>
            </w:pPr>
          </w:p>
        </w:tc>
        <w:tc>
          <w:tcPr>
            <w:tcW w:w="0" w:type="auto"/>
          </w:tcPr>
          <w:p w14:paraId="09B33A6C" w14:textId="77777777" w:rsidR="00864BEF" w:rsidRPr="00F61928" w:rsidRDefault="00864BEF" w:rsidP="00482198">
            <w:pPr>
              <w:pStyle w:val="Prrafodelista"/>
              <w:ind w:left="0"/>
              <w:jc w:val="center"/>
              <w:rPr>
                <w:sz w:val="20"/>
                <w:szCs w:val="18"/>
                <w:lang w:val="en-CA"/>
              </w:rPr>
            </w:pPr>
          </w:p>
        </w:tc>
      </w:tr>
    </w:tbl>
    <w:p w14:paraId="732FE220" w14:textId="77777777" w:rsidR="00864BEF" w:rsidRDefault="00864BEF" w:rsidP="00864BEF">
      <w:pPr>
        <w:pStyle w:val="Prrafodelista"/>
        <w:jc w:val="both"/>
        <w:rPr>
          <w:lang w:val="en-CA"/>
        </w:rPr>
      </w:pPr>
    </w:p>
    <w:p w14:paraId="0F02C922" w14:textId="77777777" w:rsidR="00864BEF" w:rsidRPr="009371A0" w:rsidRDefault="008F2962" w:rsidP="00864BEF">
      <w:pPr>
        <w:pStyle w:val="Prrafodelista"/>
        <w:jc w:val="both"/>
        <w:rPr>
          <w:lang w:val="en-CA"/>
        </w:rPr>
      </w:pPr>
      <w:r w:rsidRPr="009371A0">
        <w:rPr>
          <w:lang w:val="en-CA"/>
        </w:rPr>
        <w:t xml:space="preserve">What happens to the </w:t>
      </w:r>
      <w:r>
        <w:rPr>
          <w:lang w:val="en-CA"/>
        </w:rPr>
        <w:t>resolution</w:t>
      </w:r>
      <w:r w:rsidRPr="009371A0">
        <w:rPr>
          <w:lang w:val="en-CA"/>
        </w:rPr>
        <w:t xml:space="preserve"> as the column </w:t>
      </w:r>
      <w:r w:rsidR="006023B5">
        <w:rPr>
          <w:lang w:val="en-CA"/>
        </w:rPr>
        <w:t>inner diameter</w:t>
      </w:r>
      <w:r w:rsidRPr="009371A0">
        <w:rPr>
          <w:lang w:val="en-CA"/>
        </w:rPr>
        <w:t xml:space="preserve"> increases? Explain why this behavior occurs?</w:t>
      </w:r>
    </w:p>
    <w:p w14:paraId="78EAD937" w14:textId="77777777" w:rsidR="00864BEF" w:rsidRDefault="00864BEF" w:rsidP="00864BEF">
      <w:pPr>
        <w:pStyle w:val="Prrafodelista"/>
        <w:jc w:val="both"/>
        <w:rPr>
          <w:lang w:val="en-CA"/>
        </w:rPr>
      </w:pPr>
    </w:p>
    <w:p w14:paraId="649C1833" w14:textId="77777777" w:rsidR="00864BEF" w:rsidRDefault="00864BEF" w:rsidP="00864BEF">
      <w:pPr>
        <w:pStyle w:val="Prrafodelista"/>
        <w:jc w:val="both"/>
        <w:rPr>
          <w:lang w:val="en-CA"/>
        </w:rPr>
      </w:pPr>
    </w:p>
    <w:p w14:paraId="53595B3B" w14:textId="77777777" w:rsidR="00864BEF" w:rsidRDefault="00864BEF" w:rsidP="00864BEF">
      <w:pPr>
        <w:pStyle w:val="Prrafodelista"/>
        <w:jc w:val="both"/>
        <w:rPr>
          <w:lang w:val="en-CA"/>
        </w:rPr>
      </w:pPr>
    </w:p>
    <w:p w14:paraId="260DC632" w14:textId="77777777" w:rsidR="00864BEF" w:rsidRDefault="00864BEF" w:rsidP="00864BEF">
      <w:pPr>
        <w:pStyle w:val="Prrafodelista"/>
        <w:jc w:val="both"/>
        <w:rPr>
          <w:lang w:val="en-CA"/>
        </w:rPr>
      </w:pPr>
    </w:p>
    <w:p w14:paraId="797924E2" w14:textId="77777777" w:rsidR="00864BEF" w:rsidRPr="009371A0" w:rsidRDefault="00864BEF" w:rsidP="00864BEF">
      <w:pPr>
        <w:pStyle w:val="Prrafodelista"/>
        <w:jc w:val="both"/>
        <w:rPr>
          <w:lang w:val="en-CA"/>
        </w:rPr>
      </w:pPr>
    </w:p>
    <w:p w14:paraId="3788DF33" w14:textId="77777777" w:rsidR="00864BEF" w:rsidRDefault="008F2962" w:rsidP="00864BEF">
      <w:pPr>
        <w:pStyle w:val="Prrafodelista"/>
        <w:jc w:val="both"/>
        <w:rPr>
          <w:lang w:val="en-CA"/>
        </w:rPr>
      </w:pPr>
      <w:r w:rsidRPr="009371A0">
        <w:rPr>
          <w:lang w:val="en-CA"/>
        </w:rPr>
        <w:t xml:space="preserve">What happens to the analysis time as the column </w:t>
      </w:r>
      <w:r w:rsidR="006023B5">
        <w:rPr>
          <w:lang w:val="en-CA"/>
        </w:rPr>
        <w:t>inner diameter</w:t>
      </w:r>
      <w:r w:rsidRPr="009371A0">
        <w:rPr>
          <w:lang w:val="en-CA"/>
        </w:rPr>
        <w:t xml:space="preserve"> increases? Explain why this behavior occurs?</w:t>
      </w:r>
    </w:p>
    <w:p w14:paraId="18E76CFD" w14:textId="77777777" w:rsidR="006023B5" w:rsidRDefault="006023B5" w:rsidP="00864BEF">
      <w:pPr>
        <w:pStyle w:val="Prrafodelista"/>
        <w:jc w:val="both"/>
        <w:rPr>
          <w:lang w:val="en-CA"/>
        </w:rPr>
      </w:pPr>
    </w:p>
    <w:p w14:paraId="014CE800" w14:textId="77777777" w:rsidR="006023B5" w:rsidRDefault="006023B5" w:rsidP="00864BEF">
      <w:pPr>
        <w:pStyle w:val="Prrafodelista"/>
        <w:jc w:val="both"/>
        <w:rPr>
          <w:lang w:val="en-CA"/>
        </w:rPr>
      </w:pPr>
    </w:p>
    <w:p w14:paraId="7E6D036A" w14:textId="77777777" w:rsidR="006023B5" w:rsidRDefault="006023B5" w:rsidP="00864BEF">
      <w:pPr>
        <w:pStyle w:val="Prrafodelista"/>
        <w:jc w:val="both"/>
        <w:rPr>
          <w:lang w:val="en-CA"/>
        </w:rPr>
      </w:pPr>
    </w:p>
    <w:p w14:paraId="3728FB49" w14:textId="77777777" w:rsidR="006023B5" w:rsidRDefault="006023B5" w:rsidP="00864BEF">
      <w:pPr>
        <w:pStyle w:val="Prrafodelista"/>
        <w:jc w:val="both"/>
        <w:rPr>
          <w:lang w:val="en-CA"/>
        </w:rPr>
      </w:pPr>
    </w:p>
    <w:p w14:paraId="3A3CF59D" w14:textId="77777777" w:rsidR="006023B5" w:rsidRPr="006023B5" w:rsidRDefault="006023B5" w:rsidP="00864BEF">
      <w:pPr>
        <w:pStyle w:val="Prrafodelista"/>
        <w:jc w:val="both"/>
      </w:pPr>
    </w:p>
    <w:p w14:paraId="4FA7568F" w14:textId="77777777" w:rsidR="001F54E3" w:rsidRDefault="001F54E3" w:rsidP="006023B5">
      <w:pPr>
        <w:pStyle w:val="Prrafodelista"/>
        <w:jc w:val="both"/>
        <w:rPr>
          <w:lang w:val="en-CA"/>
        </w:rPr>
      </w:pPr>
    </w:p>
    <w:p w14:paraId="61B09393" w14:textId="77777777" w:rsidR="00864BEF" w:rsidRDefault="00864BEF" w:rsidP="00864BEF">
      <w:pPr>
        <w:pStyle w:val="Prrafodelista"/>
        <w:jc w:val="both"/>
        <w:rPr>
          <w:lang w:val="en-CA"/>
        </w:rPr>
      </w:pPr>
    </w:p>
    <w:p w14:paraId="4E1A5042" w14:textId="77777777" w:rsidR="006023B5" w:rsidRDefault="00443C21" w:rsidP="006023B5">
      <w:pPr>
        <w:pStyle w:val="Prrafodelista"/>
        <w:numPr>
          <w:ilvl w:val="0"/>
          <w:numId w:val="1"/>
        </w:numPr>
        <w:jc w:val="both"/>
        <w:rPr>
          <w:lang w:val="en-CA"/>
        </w:rPr>
      </w:pPr>
      <w:r w:rsidRPr="00443C21">
        <w:rPr>
          <w:b/>
          <w:bCs/>
          <w:i/>
          <w:iCs/>
          <w:lang w:val="en-CA"/>
        </w:rPr>
        <w:t xml:space="preserve">Task </w:t>
      </w:r>
      <w:r>
        <w:rPr>
          <w:b/>
          <w:bCs/>
          <w:i/>
          <w:iCs/>
          <w:lang w:val="en-CA"/>
        </w:rPr>
        <w:t>8</w:t>
      </w:r>
      <w:r w:rsidRPr="00443C21">
        <w:rPr>
          <w:b/>
          <w:bCs/>
          <w:i/>
          <w:iCs/>
          <w:lang w:val="en-CA"/>
        </w:rPr>
        <w:t>:</w:t>
      </w:r>
      <w:r>
        <w:rPr>
          <w:b/>
          <w:bCs/>
          <w:i/>
          <w:iCs/>
          <w:lang w:val="en-CA"/>
        </w:rPr>
        <w:t xml:space="preserve"> </w:t>
      </w:r>
      <w:r w:rsidR="008F2962" w:rsidRPr="006023B5">
        <w:rPr>
          <w:b/>
          <w:bCs/>
          <w:lang w:val="en-CA"/>
        </w:rPr>
        <w:t>Film thickness</w:t>
      </w:r>
      <w:r w:rsidR="008F2962">
        <w:rPr>
          <w:lang w:val="en-CA"/>
        </w:rPr>
        <w:t xml:space="preserve">. </w:t>
      </w:r>
      <w:r w:rsidR="008F2962" w:rsidRPr="00F61928">
        <w:rPr>
          <w:lang w:val="en-CA"/>
        </w:rPr>
        <w:t>Using the separation conditions optimized in step</w:t>
      </w:r>
      <w:r w:rsidR="008F2962">
        <w:rPr>
          <w:lang w:val="en-CA"/>
        </w:rPr>
        <w:t xml:space="preserve"> number 6</w:t>
      </w:r>
      <w:r w:rsidR="008F2962" w:rsidRPr="00F61928">
        <w:rPr>
          <w:lang w:val="en-CA"/>
        </w:rPr>
        <w:t xml:space="preserve">, </w:t>
      </w:r>
      <w:r w:rsidR="009E501B">
        <w:rPr>
          <w:lang w:val="en-CA"/>
        </w:rPr>
        <w:t>you</w:t>
      </w:r>
      <w:r w:rsidR="008F2962" w:rsidRPr="00F61928">
        <w:rPr>
          <w:lang w:val="en-CA"/>
        </w:rPr>
        <w:t xml:space="preserve"> will proceed to evaluate the effect of column </w:t>
      </w:r>
      <w:r w:rsidR="008F2962">
        <w:rPr>
          <w:lang w:val="en-CA"/>
        </w:rPr>
        <w:t>f</w:t>
      </w:r>
      <w:r w:rsidR="008F2962" w:rsidRPr="006023B5">
        <w:rPr>
          <w:lang w:val="en-CA"/>
        </w:rPr>
        <w:t xml:space="preserve">ilm thickness </w:t>
      </w:r>
      <w:r w:rsidR="008F2962" w:rsidRPr="00F61928">
        <w:rPr>
          <w:lang w:val="en-CA"/>
        </w:rPr>
        <w:t>on efficiency and resolution. For this, it is necessary to exchange the available columns following the specifications in the following table:</w:t>
      </w:r>
    </w:p>
    <w:p w14:paraId="6285D65B" w14:textId="77777777" w:rsidR="006023B5" w:rsidRDefault="006023B5" w:rsidP="006023B5">
      <w:pPr>
        <w:pStyle w:val="Prrafodelista"/>
        <w:jc w:val="both"/>
        <w:rPr>
          <w:lang w:val="en-CA"/>
        </w:rPr>
      </w:pPr>
    </w:p>
    <w:tbl>
      <w:tblPr>
        <w:tblStyle w:val="Tablaconcuadrcula"/>
        <w:tblW w:w="0" w:type="auto"/>
        <w:jc w:val="center"/>
        <w:tblLook w:val="04A0" w:firstRow="1" w:lastRow="0" w:firstColumn="1" w:lastColumn="0" w:noHBand="0" w:noVBand="1"/>
      </w:tblPr>
      <w:tblGrid>
        <w:gridCol w:w="1554"/>
        <w:gridCol w:w="850"/>
        <w:gridCol w:w="857"/>
        <w:gridCol w:w="857"/>
        <w:gridCol w:w="857"/>
        <w:gridCol w:w="857"/>
        <w:gridCol w:w="857"/>
        <w:gridCol w:w="857"/>
        <w:gridCol w:w="857"/>
        <w:gridCol w:w="947"/>
      </w:tblGrid>
      <w:tr w:rsidR="00423B19" w14:paraId="7FE0E1D1" w14:textId="77777777" w:rsidTr="006023B5">
        <w:trPr>
          <w:trHeight w:val="402"/>
          <w:jc w:val="center"/>
        </w:trPr>
        <w:tc>
          <w:tcPr>
            <w:tcW w:w="1555" w:type="dxa"/>
            <w:vMerge w:val="restart"/>
            <w:vAlign w:val="center"/>
          </w:tcPr>
          <w:p w14:paraId="437D4DDB" w14:textId="77777777" w:rsidR="006023B5" w:rsidRDefault="008F2962" w:rsidP="00482198">
            <w:pPr>
              <w:pStyle w:val="Prrafodelista"/>
              <w:ind w:left="-120"/>
              <w:jc w:val="center"/>
              <w:rPr>
                <w:b/>
                <w:bCs/>
                <w:i/>
                <w:iCs/>
                <w:sz w:val="20"/>
                <w:szCs w:val="18"/>
                <w:lang w:val="en-CA"/>
              </w:rPr>
            </w:pPr>
            <w:r w:rsidRPr="00F61928">
              <w:rPr>
                <w:b/>
                <w:bCs/>
                <w:i/>
                <w:iCs/>
                <w:sz w:val="20"/>
                <w:szCs w:val="18"/>
                <w:lang w:val="en-CA"/>
              </w:rPr>
              <w:t>Column dimensions</w:t>
            </w:r>
            <w:r>
              <w:rPr>
                <w:b/>
                <w:bCs/>
                <w:i/>
                <w:iCs/>
                <w:sz w:val="20"/>
                <w:szCs w:val="18"/>
                <w:lang w:val="en-CA"/>
              </w:rPr>
              <w:t xml:space="preserve"> </w:t>
            </w:r>
          </w:p>
          <w:p w14:paraId="39209A82" w14:textId="77777777" w:rsidR="006023B5" w:rsidRPr="00F61928" w:rsidRDefault="008F2962" w:rsidP="00482198">
            <w:pPr>
              <w:pStyle w:val="Prrafodelista"/>
              <w:ind w:left="-120"/>
              <w:jc w:val="center"/>
              <w:rPr>
                <w:b/>
                <w:bCs/>
                <w:sz w:val="16"/>
                <w:szCs w:val="14"/>
                <w:lang w:val="en-CA"/>
              </w:rPr>
            </w:pPr>
            <w:r w:rsidRPr="00F61928">
              <w:rPr>
                <w:b/>
                <w:bCs/>
                <w:sz w:val="16"/>
                <w:szCs w:val="14"/>
                <w:lang w:val="en-CA"/>
              </w:rPr>
              <w:t>Length</w:t>
            </w:r>
            <w:r>
              <w:rPr>
                <w:b/>
                <w:bCs/>
                <w:sz w:val="16"/>
                <w:szCs w:val="14"/>
                <w:lang w:val="en-CA"/>
              </w:rPr>
              <w:t xml:space="preserve"> (m)</w:t>
            </w:r>
            <w:r w:rsidRPr="00F61928">
              <w:rPr>
                <w:b/>
                <w:bCs/>
                <w:sz w:val="16"/>
                <w:szCs w:val="14"/>
                <w:lang w:val="en-CA"/>
              </w:rPr>
              <w:t>;</w:t>
            </w:r>
          </w:p>
          <w:p w14:paraId="32D43FCC" w14:textId="77777777" w:rsidR="006023B5" w:rsidRDefault="008F2962" w:rsidP="00482198">
            <w:pPr>
              <w:pStyle w:val="Prrafodelista"/>
              <w:ind w:left="-120"/>
              <w:jc w:val="center"/>
              <w:rPr>
                <w:b/>
                <w:bCs/>
                <w:sz w:val="16"/>
                <w:szCs w:val="14"/>
                <w:lang w:val="en-CA"/>
              </w:rPr>
            </w:pPr>
            <w:r w:rsidRPr="00F61928">
              <w:rPr>
                <w:b/>
                <w:bCs/>
                <w:sz w:val="16"/>
                <w:szCs w:val="14"/>
                <w:lang w:val="en-CA"/>
              </w:rPr>
              <w:t>Inner Diameter</w:t>
            </w:r>
            <w:r>
              <w:rPr>
                <w:b/>
                <w:bCs/>
                <w:sz w:val="16"/>
                <w:szCs w:val="14"/>
                <w:lang w:val="en-CA"/>
              </w:rPr>
              <w:t xml:space="preserve"> (mm)</w:t>
            </w:r>
            <w:r w:rsidRPr="00F61928">
              <w:rPr>
                <w:b/>
                <w:bCs/>
                <w:sz w:val="16"/>
                <w:szCs w:val="14"/>
                <w:lang w:val="en-CA"/>
              </w:rPr>
              <w:t xml:space="preserve">; </w:t>
            </w:r>
          </w:p>
          <w:p w14:paraId="13A05565" w14:textId="77777777" w:rsidR="006023B5" w:rsidRDefault="008F2962" w:rsidP="00482198">
            <w:pPr>
              <w:pStyle w:val="Prrafodelista"/>
              <w:ind w:left="-120"/>
              <w:jc w:val="center"/>
              <w:rPr>
                <w:b/>
                <w:bCs/>
                <w:i/>
                <w:iCs/>
                <w:sz w:val="16"/>
                <w:szCs w:val="14"/>
                <w:lang w:val="en-CA"/>
              </w:rPr>
            </w:pPr>
            <w:r w:rsidRPr="00F61928">
              <w:rPr>
                <w:b/>
                <w:bCs/>
                <w:sz w:val="16"/>
                <w:szCs w:val="14"/>
                <w:lang w:val="en-CA"/>
              </w:rPr>
              <w:t>Film Thickness</w:t>
            </w:r>
            <w:r>
              <w:rPr>
                <w:b/>
                <w:bCs/>
                <w:sz w:val="16"/>
                <w:szCs w:val="14"/>
                <w:lang w:val="en-CA"/>
              </w:rPr>
              <w:t>(</w:t>
            </w:r>
            <w:r w:rsidRPr="00F61928">
              <w:rPr>
                <w:b/>
                <w:bCs/>
                <w:sz w:val="16"/>
                <w:szCs w:val="14"/>
                <w:lang w:val="en-CA"/>
              </w:rPr>
              <w:t>µm</w:t>
            </w:r>
            <w:r w:rsidRPr="00F61928">
              <w:rPr>
                <w:b/>
                <w:bCs/>
                <w:i/>
                <w:iCs/>
                <w:sz w:val="16"/>
                <w:szCs w:val="14"/>
                <w:lang w:val="en-CA"/>
              </w:rPr>
              <w:t>)</w:t>
            </w:r>
          </w:p>
          <w:p w14:paraId="08F8C6D5" w14:textId="77777777" w:rsidR="006023B5" w:rsidRPr="00F61928" w:rsidRDefault="006023B5" w:rsidP="00482198">
            <w:pPr>
              <w:pStyle w:val="Prrafodelista"/>
              <w:ind w:left="-120"/>
              <w:jc w:val="center"/>
              <w:rPr>
                <w:b/>
                <w:bCs/>
                <w:i/>
                <w:iCs/>
                <w:sz w:val="20"/>
                <w:szCs w:val="18"/>
                <w:lang w:val="en-CA"/>
              </w:rPr>
            </w:pPr>
          </w:p>
        </w:tc>
        <w:tc>
          <w:tcPr>
            <w:tcW w:w="6767" w:type="dxa"/>
            <w:gridSpan w:val="8"/>
            <w:vAlign w:val="center"/>
          </w:tcPr>
          <w:p w14:paraId="4AF08343" w14:textId="77777777" w:rsidR="006023B5" w:rsidRPr="00F61928" w:rsidRDefault="008F2962" w:rsidP="00482198">
            <w:pPr>
              <w:pStyle w:val="Prrafodelista"/>
              <w:ind w:left="0"/>
              <w:jc w:val="center"/>
              <w:rPr>
                <w:b/>
                <w:bCs/>
                <w:i/>
                <w:iCs/>
                <w:sz w:val="20"/>
                <w:szCs w:val="18"/>
                <w:lang w:val="en-CA"/>
              </w:rPr>
            </w:pPr>
            <w:r>
              <w:rPr>
                <w:b/>
                <w:bCs/>
                <w:i/>
                <w:iCs/>
                <w:sz w:val="20"/>
                <w:szCs w:val="18"/>
                <w:lang w:val="en-CA"/>
              </w:rPr>
              <w:t>Resolution values</w:t>
            </w:r>
          </w:p>
        </w:tc>
        <w:tc>
          <w:tcPr>
            <w:tcW w:w="0" w:type="auto"/>
            <w:vMerge w:val="restart"/>
            <w:vAlign w:val="center"/>
          </w:tcPr>
          <w:p w14:paraId="07E88FCA" w14:textId="77777777" w:rsidR="006023B5" w:rsidRDefault="008F2962" w:rsidP="00482198">
            <w:pPr>
              <w:pStyle w:val="Prrafodelista"/>
              <w:ind w:left="0"/>
              <w:jc w:val="center"/>
              <w:rPr>
                <w:b/>
                <w:bCs/>
                <w:i/>
                <w:iCs/>
                <w:sz w:val="20"/>
                <w:szCs w:val="18"/>
                <w:lang w:val="en-CA"/>
              </w:rPr>
            </w:pPr>
            <w:r>
              <w:rPr>
                <w:b/>
                <w:bCs/>
                <w:i/>
                <w:iCs/>
                <w:sz w:val="20"/>
                <w:szCs w:val="18"/>
                <w:lang w:val="en-CA"/>
              </w:rPr>
              <w:t>Total analysis time (min)</w:t>
            </w:r>
          </w:p>
        </w:tc>
      </w:tr>
      <w:tr w:rsidR="00423B19" w14:paraId="411B536F" w14:textId="77777777" w:rsidTr="006023B5">
        <w:trPr>
          <w:trHeight w:val="848"/>
          <w:jc w:val="center"/>
        </w:trPr>
        <w:tc>
          <w:tcPr>
            <w:tcW w:w="1555" w:type="dxa"/>
            <w:vMerge/>
            <w:vAlign w:val="center"/>
          </w:tcPr>
          <w:p w14:paraId="7143F9EC" w14:textId="77777777" w:rsidR="006023B5" w:rsidRPr="00F61928" w:rsidRDefault="006023B5" w:rsidP="00482198">
            <w:pPr>
              <w:pStyle w:val="Prrafodelista"/>
              <w:ind w:left="-120"/>
              <w:jc w:val="center"/>
              <w:rPr>
                <w:b/>
                <w:bCs/>
                <w:i/>
                <w:iCs/>
                <w:sz w:val="20"/>
                <w:szCs w:val="18"/>
                <w:lang w:val="en-CA"/>
              </w:rPr>
            </w:pPr>
          </w:p>
        </w:tc>
        <w:tc>
          <w:tcPr>
            <w:tcW w:w="706" w:type="dxa"/>
            <w:vAlign w:val="center"/>
          </w:tcPr>
          <w:p w14:paraId="57D7BB42"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1</w:t>
            </w:r>
          </w:p>
        </w:tc>
        <w:tc>
          <w:tcPr>
            <w:tcW w:w="0" w:type="auto"/>
            <w:vAlign w:val="center"/>
          </w:tcPr>
          <w:p w14:paraId="0A37BBCE"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2</w:t>
            </w:r>
          </w:p>
        </w:tc>
        <w:tc>
          <w:tcPr>
            <w:tcW w:w="0" w:type="auto"/>
            <w:vAlign w:val="center"/>
          </w:tcPr>
          <w:p w14:paraId="172C85BC"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3</w:t>
            </w:r>
          </w:p>
        </w:tc>
        <w:tc>
          <w:tcPr>
            <w:tcW w:w="0" w:type="auto"/>
            <w:vAlign w:val="center"/>
          </w:tcPr>
          <w:p w14:paraId="2213441B"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4</w:t>
            </w:r>
          </w:p>
        </w:tc>
        <w:tc>
          <w:tcPr>
            <w:tcW w:w="0" w:type="auto"/>
            <w:vAlign w:val="center"/>
          </w:tcPr>
          <w:p w14:paraId="58288C3C"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5</w:t>
            </w:r>
          </w:p>
        </w:tc>
        <w:tc>
          <w:tcPr>
            <w:tcW w:w="0" w:type="auto"/>
            <w:vAlign w:val="center"/>
          </w:tcPr>
          <w:p w14:paraId="2698BE21"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6</w:t>
            </w:r>
          </w:p>
        </w:tc>
        <w:tc>
          <w:tcPr>
            <w:tcW w:w="0" w:type="auto"/>
            <w:vAlign w:val="center"/>
          </w:tcPr>
          <w:p w14:paraId="4CC2B3C8"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7</w:t>
            </w:r>
          </w:p>
        </w:tc>
        <w:tc>
          <w:tcPr>
            <w:tcW w:w="0" w:type="auto"/>
            <w:vAlign w:val="center"/>
          </w:tcPr>
          <w:p w14:paraId="6477D78C" w14:textId="77777777" w:rsidR="006023B5" w:rsidRPr="00F61928" w:rsidRDefault="008F2962" w:rsidP="00482198">
            <w:pPr>
              <w:pStyle w:val="Prrafodelista"/>
              <w:ind w:left="0"/>
              <w:jc w:val="center"/>
              <w:rPr>
                <w:b/>
                <w:bCs/>
                <w:i/>
                <w:iCs/>
                <w:sz w:val="20"/>
                <w:szCs w:val="18"/>
                <w:lang w:val="en-CA"/>
              </w:rPr>
            </w:pPr>
            <w:r w:rsidRPr="00F61928">
              <w:rPr>
                <w:b/>
                <w:bCs/>
                <w:i/>
                <w:iCs/>
                <w:sz w:val="20"/>
                <w:szCs w:val="18"/>
                <w:lang w:val="en-CA"/>
              </w:rPr>
              <w:t>Analyte 8</w:t>
            </w:r>
          </w:p>
        </w:tc>
        <w:tc>
          <w:tcPr>
            <w:tcW w:w="0" w:type="auto"/>
            <w:vMerge/>
          </w:tcPr>
          <w:p w14:paraId="6494F22B" w14:textId="77777777" w:rsidR="006023B5" w:rsidRPr="00F61928" w:rsidRDefault="006023B5" w:rsidP="00482198">
            <w:pPr>
              <w:pStyle w:val="Prrafodelista"/>
              <w:ind w:left="0"/>
              <w:jc w:val="center"/>
              <w:rPr>
                <w:b/>
                <w:bCs/>
                <w:i/>
                <w:iCs/>
                <w:sz w:val="20"/>
                <w:szCs w:val="18"/>
                <w:lang w:val="en-CA"/>
              </w:rPr>
            </w:pPr>
          </w:p>
        </w:tc>
      </w:tr>
      <w:tr w:rsidR="00423B19" w14:paraId="0670E57C" w14:textId="77777777" w:rsidTr="006023B5">
        <w:trPr>
          <w:jc w:val="center"/>
        </w:trPr>
        <w:tc>
          <w:tcPr>
            <w:tcW w:w="1555" w:type="dxa"/>
            <w:vAlign w:val="center"/>
          </w:tcPr>
          <w:p w14:paraId="505C8DCF" w14:textId="77777777" w:rsidR="006023B5" w:rsidRPr="00F61928" w:rsidRDefault="008F2962" w:rsidP="00482198">
            <w:pPr>
              <w:pStyle w:val="Prrafodelista"/>
              <w:ind w:left="0"/>
              <w:jc w:val="center"/>
              <w:rPr>
                <w:sz w:val="20"/>
                <w:szCs w:val="18"/>
                <w:lang w:val="en-CA"/>
              </w:rPr>
            </w:pPr>
            <w:r>
              <w:rPr>
                <w:sz w:val="20"/>
                <w:szCs w:val="18"/>
                <w:lang w:val="en-CA"/>
              </w:rPr>
              <w:t xml:space="preserve">60 / 0.53 / </w:t>
            </w:r>
            <w:r w:rsidRPr="006023B5">
              <w:rPr>
                <w:b/>
                <w:bCs/>
                <w:sz w:val="20"/>
                <w:szCs w:val="18"/>
                <w:lang w:val="en-CA"/>
              </w:rPr>
              <w:t>0.25</w:t>
            </w:r>
          </w:p>
        </w:tc>
        <w:tc>
          <w:tcPr>
            <w:tcW w:w="706" w:type="dxa"/>
            <w:vAlign w:val="center"/>
          </w:tcPr>
          <w:p w14:paraId="09B918CB" w14:textId="77777777" w:rsidR="006023B5" w:rsidRPr="00F61928" w:rsidRDefault="006023B5" w:rsidP="00482198">
            <w:pPr>
              <w:pStyle w:val="Prrafodelista"/>
              <w:ind w:left="0"/>
              <w:jc w:val="center"/>
              <w:rPr>
                <w:sz w:val="20"/>
                <w:szCs w:val="18"/>
                <w:lang w:val="en-CA"/>
              </w:rPr>
            </w:pPr>
          </w:p>
        </w:tc>
        <w:tc>
          <w:tcPr>
            <w:tcW w:w="0" w:type="auto"/>
            <w:vAlign w:val="center"/>
          </w:tcPr>
          <w:p w14:paraId="1CF8C804" w14:textId="77777777" w:rsidR="006023B5" w:rsidRPr="00F61928" w:rsidRDefault="006023B5" w:rsidP="00482198">
            <w:pPr>
              <w:pStyle w:val="Prrafodelista"/>
              <w:ind w:left="0"/>
              <w:jc w:val="center"/>
              <w:rPr>
                <w:sz w:val="20"/>
                <w:szCs w:val="18"/>
                <w:lang w:val="en-CA"/>
              </w:rPr>
            </w:pPr>
          </w:p>
        </w:tc>
        <w:tc>
          <w:tcPr>
            <w:tcW w:w="0" w:type="auto"/>
            <w:vAlign w:val="center"/>
          </w:tcPr>
          <w:p w14:paraId="0F1DF1A3" w14:textId="77777777" w:rsidR="006023B5" w:rsidRPr="00F61928" w:rsidRDefault="006023B5" w:rsidP="00482198">
            <w:pPr>
              <w:pStyle w:val="Prrafodelista"/>
              <w:ind w:left="0"/>
              <w:jc w:val="center"/>
              <w:rPr>
                <w:sz w:val="20"/>
                <w:szCs w:val="18"/>
                <w:lang w:val="en-CA"/>
              </w:rPr>
            </w:pPr>
          </w:p>
        </w:tc>
        <w:tc>
          <w:tcPr>
            <w:tcW w:w="0" w:type="auto"/>
            <w:vAlign w:val="center"/>
          </w:tcPr>
          <w:p w14:paraId="0ACBA5D4" w14:textId="77777777" w:rsidR="006023B5" w:rsidRPr="00F61928" w:rsidRDefault="006023B5" w:rsidP="00482198">
            <w:pPr>
              <w:pStyle w:val="Prrafodelista"/>
              <w:ind w:left="0"/>
              <w:jc w:val="center"/>
              <w:rPr>
                <w:sz w:val="20"/>
                <w:szCs w:val="18"/>
                <w:lang w:val="en-CA"/>
              </w:rPr>
            </w:pPr>
          </w:p>
        </w:tc>
        <w:tc>
          <w:tcPr>
            <w:tcW w:w="0" w:type="auto"/>
            <w:vAlign w:val="center"/>
          </w:tcPr>
          <w:p w14:paraId="41A55E8D" w14:textId="77777777" w:rsidR="006023B5" w:rsidRPr="00F61928" w:rsidRDefault="006023B5" w:rsidP="00482198">
            <w:pPr>
              <w:pStyle w:val="Prrafodelista"/>
              <w:ind w:left="0"/>
              <w:jc w:val="center"/>
              <w:rPr>
                <w:sz w:val="20"/>
                <w:szCs w:val="18"/>
                <w:lang w:val="en-CA"/>
              </w:rPr>
            </w:pPr>
          </w:p>
        </w:tc>
        <w:tc>
          <w:tcPr>
            <w:tcW w:w="0" w:type="auto"/>
            <w:vAlign w:val="center"/>
          </w:tcPr>
          <w:p w14:paraId="00292B55" w14:textId="77777777" w:rsidR="006023B5" w:rsidRPr="00F61928" w:rsidRDefault="006023B5" w:rsidP="00482198">
            <w:pPr>
              <w:pStyle w:val="Prrafodelista"/>
              <w:ind w:left="0"/>
              <w:jc w:val="center"/>
              <w:rPr>
                <w:sz w:val="20"/>
                <w:szCs w:val="18"/>
                <w:lang w:val="en-CA"/>
              </w:rPr>
            </w:pPr>
          </w:p>
        </w:tc>
        <w:tc>
          <w:tcPr>
            <w:tcW w:w="0" w:type="auto"/>
            <w:vAlign w:val="center"/>
          </w:tcPr>
          <w:p w14:paraId="467002C4" w14:textId="77777777" w:rsidR="006023B5" w:rsidRPr="00F61928" w:rsidRDefault="006023B5" w:rsidP="00482198">
            <w:pPr>
              <w:pStyle w:val="Prrafodelista"/>
              <w:ind w:left="0"/>
              <w:jc w:val="center"/>
              <w:rPr>
                <w:sz w:val="20"/>
                <w:szCs w:val="18"/>
                <w:lang w:val="en-CA"/>
              </w:rPr>
            </w:pPr>
          </w:p>
        </w:tc>
        <w:tc>
          <w:tcPr>
            <w:tcW w:w="0" w:type="auto"/>
            <w:vAlign w:val="center"/>
          </w:tcPr>
          <w:p w14:paraId="5226FD75" w14:textId="77777777" w:rsidR="006023B5" w:rsidRPr="00F61928" w:rsidRDefault="006023B5" w:rsidP="00482198">
            <w:pPr>
              <w:pStyle w:val="Prrafodelista"/>
              <w:ind w:left="0"/>
              <w:jc w:val="center"/>
              <w:rPr>
                <w:sz w:val="20"/>
                <w:szCs w:val="18"/>
                <w:lang w:val="en-CA"/>
              </w:rPr>
            </w:pPr>
          </w:p>
        </w:tc>
        <w:tc>
          <w:tcPr>
            <w:tcW w:w="0" w:type="auto"/>
          </w:tcPr>
          <w:p w14:paraId="3CD65B14" w14:textId="77777777" w:rsidR="006023B5" w:rsidRPr="00F61928" w:rsidRDefault="006023B5" w:rsidP="00482198">
            <w:pPr>
              <w:pStyle w:val="Prrafodelista"/>
              <w:ind w:left="0"/>
              <w:jc w:val="center"/>
              <w:rPr>
                <w:sz w:val="20"/>
                <w:szCs w:val="18"/>
                <w:lang w:val="en-CA"/>
              </w:rPr>
            </w:pPr>
          </w:p>
        </w:tc>
      </w:tr>
      <w:tr w:rsidR="00423B19" w14:paraId="2FC160FA" w14:textId="77777777" w:rsidTr="006023B5">
        <w:trPr>
          <w:jc w:val="center"/>
        </w:trPr>
        <w:tc>
          <w:tcPr>
            <w:tcW w:w="1555" w:type="dxa"/>
            <w:vAlign w:val="center"/>
          </w:tcPr>
          <w:p w14:paraId="34208A02" w14:textId="77777777" w:rsidR="006023B5" w:rsidRPr="00F61928" w:rsidRDefault="008F2962" w:rsidP="00482198">
            <w:pPr>
              <w:pStyle w:val="Prrafodelista"/>
              <w:ind w:left="0"/>
              <w:jc w:val="center"/>
              <w:rPr>
                <w:sz w:val="20"/>
                <w:szCs w:val="18"/>
                <w:lang w:val="en-CA"/>
              </w:rPr>
            </w:pPr>
            <w:r>
              <w:rPr>
                <w:sz w:val="20"/>
                <w:szCs w:val="18"/>
                <w:lang w:val="en-CA"/>
              </w:rPr>
              <w:t xml:space="preserve">60 / 0.53 / </w:t>
            </w:r>
            <w:r w:rsidRPr="006023B5">
              <w:rPr>
                <w:b/>
                <w:bCs/>
                <w:sz w:val="20"/>
                <w:szCs w:val="18"/>
                <w:lang w:val="en-CA"/>
              </w:rPr>
              <w:t>1.5</w:t>
            </w:r>
          </w:p>
        </w:tc>
        <w:tc>
          <w:tcPr>
            <w:tcW w:w="706" w:type="dxa"/>
            <w:vAlign w:val="center"/>
          </w:tcPr>
          <w:p w14:paraId="5F5B3EE6" w14:textId="77777777" w:rsidR="006023B5" w:rsidRPr="00F61928" w:rsidRDefault="006023B5" w:rsidP="00482198">
            <w:pPr>
              <w:pStyle w:val="Prrafodelista"/>
              <w:ind w:left="0"/>
              <w:jc w:val="center"/>
              <w:rPr>
                <w:sz w:val="20"/>
                <w:szCs w:val="18"/>
                <w:lang w:val="en-CA"/>
              </w:rPr>
            </w:pPr>
          </w:p>
        </w:tc>
        <w:tc>
          <w:tcPr>
            <w:tcW w:w="0" w:type="auto"/>
            <w:vAlign w:val="center"/>
          </w:tcPr>
          <w:p w14:paraId="4A88E508" w14:textId="77777777" w:rsidR="006023B5" w:rsidRPr="00F61928" w:rsidRDefault="006023B5" w:rsidP="00482198">
            <w:pPr>
              <w:pStyle w:val="Prrafodelista"/>
              <w:ind w:left="0"/>
              <w:jc w:val="center"/>
              <w:rPr>
                <w:sz w:val="20"/>
                <w:szCs w:val="18"/>
                <w:lang w:val="en-CA"/>
              </w:rPr>
            </w:pPr>
          </w:p>
        </w:tc>
        <w:tc>
          <w:tcPr>
            <w:tcW w:w="0" w:type="auto"/>
            <w:vAlign w:val="center"/>
          </w:tcPr>
          <w:p w14:paraId="00C737D5" w14:textId="77777777" w:rsidR="006023B5" w:rsidRPr="00F61928" w:rsidRDefault="006023B5" w:rsidP="00482198">
            <w:pPr>
              <w:pStyle w:val="Prrafodelista"/>
              <w:ind w:left="0"/>
              <w:jc w:val="center"/>
              <w:rPr>
                <w:sz w:val="20"/>
                <w:szCs w:val="18"/>
                <w:lang w:val="en-CA"/>
              </w:rPr>
            </w:pPr>
          </w:p>
        </w:tc>
        <w:tc>
          <w:tcPr>
            <w:tcW w:w="0" w:type="auto"/>
            <w:vAlign w:val="center"/>
          </w:tcPr>
          <w:p w14:paraId="75B58446" w14:textId="77777777" w:rsidR="006023B5" w:rsidRPr="00F61928" w:rsidRDefault="006023B5" w:rsidP="00482198">
            <w:pPr>
              <w:pStyle w:val="Prrafodelista"/>
              <w:ind w:left="0"/>
              <w:jc w:val="center"/>
              <w:rPr>
                <w:sz w:val="20"/>
                <w:szCs w:val="18"/>
                <w:lang w:val="en-CA"/>
              </w:rPr>
            </w:pPr>
          </w:p>
        </w:tc>
        <w:tc>
          <w:tcPr>
            <w:tcW w:w="0" w:type="auto"/>
            <w:vAlign w:val="center"/>
          </w:tcPr>
          <w:p w14:paraId="4FA05D7A" w14:textId="77777777" w:rsidR="006023B5" w:rsidRPr="00F61928" w:rsidRDefault="006023B5" w:rsidP="00482198">
            <w:pPr>
              <w:pStyle w:val="Prrafodelista"/>
              <w:ind w:left="0"/>
              <w:jc w:val="center"/>
              <w:rPr>
                <w:sz w:val="20"/>
                <w:szCs w:val="18"/>
                <w:lang w:val="en-CA"/>
              </w:rPr>
            </w:pPr>
          </w:p>
        </w:tc>
        <w:tc>
          <w:tcPr>
            <w:tcW w:w="0" w:type="auto"/>
            <w:vAlign w:val="center"/>
          </w:tcPr>
          <w:p w14:paraId="562EF3DA" w14:textId="77777777" w:rsidR="006023B5" w:rsidRPr="00F61928" w:rsidRDefault="006023B5" w:rsidP="00482198">
            <w:pPr>
              <w:pStyle w:val="Prrafodelista"/>
              <w:ind w:left="0"/>
              <w:jc w:val="center"/>
              <w:rPr>
                <w:sz w:val="20"/>
                <w:szCs w:val="18"/>
                <w:lang w:val="en-CA"/>
              </w:rPr>
            </w:pPr>
          </w:p>
        </w:tc>
        <w:tc>
          <w:tcPr>
            <w:tcW w:w="0" w:type="auto"/>
            <w:vAlign w:val="center"/>
          </w:tcPr>
          <w:p w14:paraId="624DC690" w14:textId="77777777" w:rsidR="006023B5" w:rsidRPr="00F61928" w:rsidRDefault="006023B5" w:rsidP="00482198">
            <w:pPr>
              <w:pStyle w:val="Prrafodelista"/>
              <w:ind w:left="0"/>
              <w:jc w:val="center"/>
              <w:rPr>
                <w:sz w:val="20"/>
                <w:szCs w:val="18"/>
                <w:lang w:val="en-CA"/>
              </w:rPr>
            </w:pPr>
          </w:p>
        </w:tc>
        <w:tc>
          <w:tcPr>
            <w:tcW w:w="0" w:type="auto"/>
            <w:vAlign w:val="center"/>
          </w:tcPr>
          <w:p w14:paraId="5CC77061" w14:textId="77777777" w:rsidR="006023B5" w:rsidRPr="00F61928" w:rsidRDefault="006023B5" w:rsidP="00482198">
            <w:pPr>
              <w:pStyle w:val="Prrafodelista"/>
              <w:ind w:left="0"/>
              <w:jc w:val="center"/>
              <w:rPr>
                <w:sz w:val="20"/>
                <w:szCs w:val="18"/>
                <w:lang w:val="en-CA"/>
              </w:rPr>
            </w:pPr>
          </w:p>
        </w:tc>
        <w:tc>
          <w:tcPr>
            <w:tcW w:w="0" w:type="auto"/>
          </w:tcPr>
          <w:p w14:paraId="6A2F32EB" w14:textId="77777777" w:rsidR="006023B5" w:rsidRPr="00F61928" w:rsidRDefault="006023B5" w:rsidP="00482198">
            <w:pPr>
              <w:pStyle w:val="Prrafodelista"/>
              <w:ind w:left="0"/>
              <w:jc w:val="center"/>
              <w:rPr>
                <w:sz w:val="20"/>
                <w:szCs w:val="18"/>
                <w:lang w:val="en-CA"/>
              </w:rPr>
            </w:pPr>
          </w:p>
        </w:tc>
      </w:tr>
      <w:tr w:rsidR="00423B19" w14:paraId="36DF1335" w14:textId="77777777" w:rsidTr="006023B5">
        <w:trPr>
          <w:jc w:val="center"/>
        </w:trPr>
        <w:tc>
          <w:tcPr>
            <w:tcW w:w="1555" w:type="dxa"/>
            <w:vAlign w:val="center"/>
          </w:tcPr>
          <w:p w14:paraId="28B2171C" w14:textId="77777777" w:rsidR="006023B5" w:rsidRDefault="008F2962" w:rsidP="00482198">
            <w:pPr>
              <w:pStyle w:val="Prrafodelista"/>
              <w:ind w:left="0"/>
              <w:jc w:val="center"/>
              <w:rPr>
                <w:sz w:val="20"/>
                <w:szCs w:val="18"/>
                <w:lang w:val="en-CA"/>
              </w:rPr>
            </w:pPr>
            <w:r>
              <w:rPr>
                <w:sz w:val="20"/>
                <w:szCs w:val="18"/>
                <w:lang w:val="en-CA"/>
              </w:rPr>
              <w:t xml:space="preserve">60 / 0.53 / </w:t>
            </w:r>
            <w:r w:rsidRPr="006023B5">
              <w:rPr>
                <w:b/>
                <w:bCs/>
                <w:sz w:val="20"/>
                <w:szCs w:val="18"/>
                <w:lang w:val="en-CA"/>
              </w:rPr>
              <w:t>5.0</w:t>
            </w:r>
          </w:p>
        </w:tc>
        <w:tc>
          <w:tcPr>
            <w:tcW w:w="706" w:type="dxa"/>
            <w:vAlign w:val="center"/>
          </w:tcPr>
          <w:p w14:paraId="532D612A" w14:textId="77777777" w:rsidR="006023B5" w:rsidRPr="00F61928" w:rsidRDefault="006023B5" w:rsidP="00482198">
            <w:pPr>
              <w:pStyle w:val="Prrafodelista"/>
              <w:ind w:left="0"/>
              <w:jc w:val="center"/>
              <w:rPr>
                <w:sz w:val="20"/>
                <w:szCs w:val="18"/>
                <w:lang w:val="en-CA"/>
              </w:rPr>
            </w:pPr>
          </w:p>
        </w:tc>
        <w:tc>
          <w:tcPr>
            <w:tcW w:w="0" w:type="auto"/>
            <w:vAlign w:val="center"/>
          </w:tcPr>
          <w:p w14:paraId="0EF579DA" w14:textId="77777777" w:rsidR="006023B5" w:rsidRPr="00F61928" w:rsidRDefault="006023B5" w:rsidP="00482198">
            <w:pPr>
              <w:pStyle w:val="Prrafodelista"/>
              <w:ind w:left="0"/>
              <w:jc w:val="center"/>
              <w:rPr>
                <w:sz w:val="20"/>
                <w:szCs w:val="18"/>
                <w:lang w:val="en-CA"/>
              </w:rPr>
            </w:pPr>
          </w:p>
        </w:tc>
        <w:tc>
          <w:tcPr>
            <w:tcW w:w="0" w:type="auto"/>
            <w:vAlign w:val="center"/>
          </w:tcPr>
          <w:p w14:paraId="7A5061C1" w14:textId="77777777" w:rsidR="006023B5" w:rsidRPr="00F61928" w:rsidRDefault="006023B5" w:rsidP="00482198">
            <w:pPr>
              <w:pStyle w:val="Prrafodelista"/>
              <w:ind w:left="0"/>
              <w:jc w:val="center"/>
              <w:rPr>
                <w:sz w:val="20"/>
                <w:szCs w:val="18"/>
                <w:lang w:val="en-CA"/>
              </w:rPr>
            </w:pPr>
          </w:p>
        </w:tc>
        <w:tc>
          <w:tcPr>
            <w:tcW w:w="0" w:type="auto"/>
            <w:vAlign w:val="center"/>
          </w:tcPr>
          <w:p w14:paraId="78C326D7" w14:textId="77777777" w:rsidR="006023B5" w:rsidRPr="00F61928" w:rsidRDefault="006023B5" w:rsidP="00482198">
            <w:pPr>
              <w:pStyle w:val="Prrafodelista"/>
              <w:ind w:left="0"/>
              <w:jc w:val="center"/>
              <w:rPr>
                <w:sz w:val="20"/>
                <w:szCs w:val="18"/>
                <w:lang w:val="en-CA"/>
              </w:rPr>
            </w:pPr>
          </w:p>
        </w:tc>
        <w:tc>
          <w:tcPr>
            <w:tcW w:w="0" w:type="auto"/>
            <w:vAlign w:val="center"/>
          </w:tcPr>
          <w:p w14:paraId="71B5FE83" w14:textId="77777777" w:rsidR="006023B5" w:rsidRPr="00F61928" w:rsidRDefault="006023B5" w:rsidP="00482198">
            <w:pPr>
              <w:pStyle w:val="Prrafodelista"/>
              <w:ind w:left="0"/>
              <w:jc w:val="center"/>
              <w:rPr>
                <w:sz w:val="20"/>
                <w:szCs w:val="18"/>
                <w:lang w:val="en-CA"/>
              </w:rPr>
            </w:pPr>
          </w:p>
        </w:tc>
        <w:tc>
          <w:tcPr>
            <w:tcW w:w="0" w:type="auto"/>
            <w:vAlign w:val="center"/>
          </w:tcPr>
          <w:p w14:paraId="6DF1E3E5" w14:textId="77777777" w:rsidR="006023B5" w:rsidRPr="00F61928" w:rsidRDefault="006023B5" w:rsidP="00482198">
            <w:pPr>
              <w:pStyle w:val="Prrafodelista"/>
              <w:ind w:left="0"/>
              <w:jc w:val="center"/>
              <w:rPr>
                <w:sz w:val="20"/>
                <w:szCs w:val="18"/>
                <w:lang w:val="en-CA"/>
              </w:rPr>
            </w:pPr>
          </w:p>
        </w:tc>
        <w:tc>
          <w:tcPr>
            <w:tcW w:w="0" w:type="auto"/>
            <w:vAlign w:val="center"/>
          </w:tcPr>
          <w:p w14:paraId="73C0AF37" w14:textId="77777777" w:rsidR="006023B5" w:rsidRPr="00F61928" w:rsidRDefault="006023B5" w:rsidP="00482198">
            <w:pPr>
              <w:pStyle w:val="Prrafodelista"/>
              <w:ind w:left="0"/>
              <w:jc w:val="center"/>
              <w:rPr>
                <w:sz w:val="20"/>
                <w:szCs w:val="18"/>
                <w:lang w:val="en-CA"/>
              </w:rPr>
            </w:pPr>
          </w:p>
        </w:tc>
        <w:tc>
          <w:tcPr>
            <w:tcW w:w="0" w:type="auto"/>
            <w:vAlign w:val="center"/>
          </w:tcPr>
          <w:p w14:paraId="420EC7E4" w14:textId="77777777" w:rsidR="006023B5" w:rsidRPr="00F61928" w:rsidRDefault="006023B5" w:rsidP="00482198">
            <w:pPr>
              <w:pStyle w:val="Prrafodelista"/>
              <w:ind w:left="0"/>
              <w:jc w:val="center"/>
              <w:rPr>
                <w:sz w:val="20"/>
                <w:szCs w:val="18"/>
                <w:lang w:val="en-CA"/>
              </w:rPr>
            </w:pPr>
          </w:p>
        </w:tc>
        <w:tc>
          <w:tcPr>
            <w:tcW w:w="0" w:type="auto"/>
          </w:tcPr>
          <w:p w14:paraId="4C1759DB" w14:textId="77777777" w:rsidR="006023B5" w:rsidRPr="00F61928" w:rsidRDefault="006023B5" w:rsidP="00482198">
            <w:pPr>
              <w:pStyle w:val="Prrafodelista"/>
              <w:ind w:left="0"/>
              <w:jc w:val="center"/>
              <w:rPr>
                <w:sz w:val="20"/>
                <w:szCs w:val="18"/>
                <w:lang w:val="en-CA"/>
              </w:rPr>
            </w:pPr>
          </w:p>
        </w:tc>
      </w:tr>
    </w:tbl>
    <w:p w14:paraId="26F09A45" w14:textId="77777777" w:rsidR="006023B5" w:rsidRDefault="006023B5" w:rsidP="006023B5">
      <w:pPr>
        <w:pStyle w:val="Prrafodelista"/>
        <w:jc w:val="both"/>
        <w:rPr>
          <w:lang w:val="en-CA"/>
        </w:rPr>
      </w:pPr>
    </w:p>
    <w:p w14:paraId="775AFD83" w14:textId="77777777" w:rsidR="006023B5" w:rsidRDefault="006023B5" w:rsidP="006023B5">
      <w:pPr>
        <w:pStyle w:val="Prrafodelista"/>
        <w:jc w:val="both"/>
        <w:rPr>
          <w:lang w:val="en-CA"/>
        </w:rPr>
      </w:pPr>
    </w:p>
    <w:p w14:paraId="78BC907C" w14:textId="77777777" w:rsidR="006023B5" w:rsidRDefault="006023B5" w:rsidP="006023B5">
      <w:pPr>
        <w:pStyle w:val="Prrafodelista"/>
        <w:jc w:val="both"/>
        <w:rPr>
          <w:lang w:val="en-CA"/>
        </w:rPr>
      </w:pPr>
    </w:p>
    <w:p w14:paraId="74FFD5A9" w14:textId="77777777" w:rsidR="006023B5" w:rsidRDefault="006023B5" w:rsidP="006023B5">
      <w:pPr>
        <w:pStyle w:val="Prrafodelista"/>
        <w:jc w:val="both"/>
        <w:rPr>
          <w:lang w:val="en-CA"/>
        </w:rPr>
      </w:pPr>
    </w:p>
    <w:p w14:paraId="15B4B4E6" w14:textId="77777777" w:rsidR="006023B5" w:rsidRPr="009371A0" w:rsidRDefault="008F2962" w:rsidP="006023B5">
      <w:pPr>
        <w:pStyle w:val="Prrafodelista"/>
        <w:jc w:val="both"/>
        <w:rPr>
          <w:lang w:val="en-CA"/>
        </w:rPr>
      </w:pPr>
      <w:r w:rsidRPr="009371A0">
        <w:rPr>
          <w:lang w:val="en-CA"/>
        </w:rPr>
        <w:t xml:space="preserve">What happens to the </w:t>
      </w:r>
      <w:r>
        <w:rPr>
          <w:lang w:val="en-CA"/>
        </w:rPr>
        <w:t>resolution</w:t>
      </w:r>
      <w:r w:rsidRPr="009371A0">
        <w:rPr>
          <w:lang w:val="en-CA"/>
        </w:rPr>
        <w:t xml:space="preserve"> as the column </w:t>
      </w:r>
      <w:r w:rsidRPr="006023B5">
        <w:rPr>
          <w:lang w:val="en-CA"/>
        </w:rPr>
        <w:t xml:space="preserve">film thickness </w:t>
      </w:r>
      <w:r w:rsidRPr="009371A0">
        <w:rPr>
          <w:lang w:val="en-CA"/>
        </w:rPr>
        <w:t>increases? Explain why this behavior occurs?</w:t>
      </w:r>
    </w:p>
    <w:p w14:paraId="508CA2D0" w14:textId="77777777" w:rsidR="006023B5" w:rsidRDefault="006023B5" w:rsidP="006023B5">
      <w:pPr>
        <w:pStyle w:val="Prrafodelista"/>
        <w:jc w:val="both"/>
        <w:rPr>
          <w:lang w:val="en-CA"/>
        </w:rPr>
      </w:pPr>
    </w:p>
    <w:p w14:paraId="3E4ED570" w14:textId="77777777" w:rsidR="006023B5" w:rsidRDefault="006023B5" w:rsidP="006023B5">
      <w:pPr>
        <w:pStyle w:val="Prrafodelista"/>
        <w:jc w:val="both"/>
        <w:rPr>
          <w:lang w:val="en-CA"/>
        </w:rPr>
      </w:pPr>
    </w:p>
    <w:p w14:paraId="715EF54A" w14:textId="77777777" w:rsidR="006023B5" w:rsidRDefault="006023B5" w:rsidP="006023B5">
      <w:pPr>
        <w:pStyle w:val="Prrafodelista"/>
        <w:jc w:val="both"/>
        <w:rPr>
          <w:lang w:val="en-CA"/>
        </w:rPr>
      </w:pPr>
    </w:p>
    <w:p w14:paraId="62F4FC49" w14:textId="77777777" w:rsidR="006023B5" w:rsidRDefault="006023B5" w:rsidP="006023B5">
      <w:pPr>
        <w:pStyle w:val="Prrafodelista"/>
        <w:jc w:val="both"/>
        <w:rPr>
          <w:lang w:val="en-CA"/>
        </w:rPr>
      </w:pPr>
    </w:p>
    <w:p w14:paraId="6B7F65A4" w14:textId="77777777" w:rsidR="006023B5" w:rsidRPr="009371A0" w:rsidRDefault="006023B5" w:rsidP="006023B5">
      <w:pPr>
        <w:pStyle w:val="Prrafodelista"/>
        <w:jc w:val="both"/>
        <w:rPr>
          <w:lang w:val="en-CA"/>
        </w:rPr>
      </w:pPr>
    </w:p>
    <w:p w14:paraId="116B3EB7" w14:textId="77777777" w:rsidR="001F54E3" w:rsidRDefault="008F2962" w:rsidP="006023B5">
      <w:pPr>
        <w:pStyle w:val="Prrafodelista"/>
        <w:jc w:val="both"/>
        <w:rPr>
          <w:lang w:val="en-CA"/>
        </w:rPr>
      </w:pPr>
      <w:r w:rsidRPr="009371A0">
        <w:rPr>
          <w:lang w:val="en-CA"/>
        </w:rPr>
        <w:t xml:space="preserve">What happens to the analysis time as the column </w:t>
      </w:r>
      <w:r>
        <w:rPr>
          <w:lang w:val="en-CA"/>
        </w:rPr>
        <w:t>f</w:t>
      </w:r>
      <w:r w:rsidRPr="006023B5">
        <w:rPr>
          <w:lang w:val="en-CA"/>
        </w:rPr>
        <w:t xml:space="preserve">ilm thickness </w:t>
      </w:r>
      <w:r w:rsidRPr="009371A0">
        <w:rPr>
          <w:lang w:val="en-CA"/>
        </w:rPr>
        <w:t>increases? Explain why this behavior occurs?</w:t>
      </w:r>
    </w:p>
    <w:p w14:paraId="5A51A8F4" w14:textId="77777777" w:rsidR="00B03863" w:rsidRDefault="00B03863" w:rsidP="006023B5">
      <w:pPr>
        <w:pStyle w:val="Prrafodelista"/>
        <w:jc w:val="both"/>
        <w:rPr>
          <w:lang w:val="en-CA"/>
        </w:rPr>
      </w:pPr>
    </w:p>
    <w:p w14:paraId="09CB7482" w14:textId="69B6E498" w:rsidR="00B03863" w:rsidRDefault="00B03863" w:rsidP="00B03863">
      <w:pPr>
        <w:jc w:val="both"/>
        <w:rPr>
          <w:lang w:val="en-CA"/>
        </w:rPr>
      </w:pPr>
      <w:r>
        <w:rPr>
          <w:b/>
        </w:rPr>
        <w:t xml:space="preserve">D. </w:t>
      </w:r>
      <w:r w:rsidRPr="00397923">
        <w:rPr>
          <w:b/>
        </w:rPr>
        <w:t xml:space="preserve">Study </w:t>
      </w:r>
      <w:r w:rsidRPr="00B03863">
        <w:rPr>
          <w:b/>
        </w:rPr>
        <w:t>of the effect of the gas carrier on resolution</w:t>
      </w:r>
    </w:p>
    <w:p w14:paraId="5D4146DD" w14:textId="77777777" w:rsidR="00B03863" w:rsidRDefault="00B03863" w:rsidP="00B03863">
      <w:pPr>
        <w:pStyle w:val="Prrafodelista"/>
        <w:numPr>
          <w:ilvl w:val="0"/>
          <w:numId w:val="1"/>
        </w:numPr>
        <w:jc w:val="both"/>
        <w:rPr>
          <w:lang w:val="en-CA"/>
        </w:rPr>
      </w:pPr>
      <w:r w:rsidRPr="00443C21">
        <w:rPr>
          <w:b/>
          <w:bCs/>
          <w:i/>
          <w:iCs/>
          <w:lang w:val="en-CA"/>
        </w:rPr>
        <w:t xml:space="preserve">Task </w:t>
      </w:r>
      <w:r>
        <w:rPr>
          <w:b/>
          <w:bCs/>
          <w:i/>
          <w:iCs/>
          <w:lang w:val="en-CA"/>
        </w:rPr>
        <w:t>9</w:t>
      </w:r>
      <w:r w:rsidRPr="00443C21">
        <w:rPr>
          <w:b/>
          <w:bCs/>
          <w:i/>
          <w:iCs/>
          <w:lang w:val="en-CA"/>
        </w:rPr>
        <w:t>:</w:t>
      </w:r>
      <w:r>
        <w:rPr>
          <w:b/>
          <w:bCs/>
          <w:lang w:val="en-CA"/>
        </w:rPr>
        <w:t xml:space="preserve"> </w:t>
      </w:r>
      <w:r w:rsidR="00693E10">
        <w:rPr>
          <w:b/>
          <w:bCs/>
          <w:lang w:val="en-CA"/>
        </w:rPr>
        <w:t>Carrier gas</w:t>
      </w:r>
      <w:r w:rsidRPr="00864BEF">
        <w:rPr>
          <w:b/>
          <w:bCs/>
          <w:lang w:val="en-CA"/>
        </w:rPr>
        <w:t>.</w:t>
      </w:r>
      <w:r w:rsidRPr="00F61928">
        <w:rPr>
          <w:lang w:val="en-CA"/>
        </w:rPr>
        <w:t xml:space="preserve"> Using</w:t>
      </w:r>
      <w:r w:rsidR="00693E10" w:rsidRPr="00693E10">
        <w:rPr>
          <w:lang w:val="en-CA"/>
        </w:rPr>
        <w:t xml:space="preserve"> the separation conditions optimized in step number 6, you will proceed to evaluate the effect of different carrier gas on efficiency and resolution. For this, it is necessary to exchange the carrier gas following the specifications in the following table:</w:t>
      </w:r>
    </w:p>
    <w:p w14:paraId="2C48697F" w14:textId="77777777" w:rsidR="00693E10" w:rsidRDefault="00693E10" w:rsidP="00693E10">
      <w:pPr>
        <w:pStyle w:val="Prrafodelista"/>
        <w:jc w:val="both"/>
        <w:rPr>
          <w:lang w:val="en-CA"/>
        </w:rPr>
      </w:pPr>
    </w:p>
    <w:tbl>
      <w:tblPr>
        <w:tblStyle w:val="Tablaconcuadrcula"/>
        <w:tblW w:w="0" w:type="auto"/>
        <w:jc w:val="center"/>
        <w:tblLook w:val="04A0" w:firstRow="1" w:lastRow="0" w:firstColumn="1" w:lastColumn="0" w:noHBand="0" w:noVBand="1"/>
      </w:tblPr>
      <w:tblGrid>
        <w:gridCol w:w="1412"/>
        <w:gridCol w:w="850"/>
        <w:gridCol w:w="865"/>
        <w:gridCol w:w="865"/>
        <w:gridCol w:w="866"/>
        <w:gridCol w:w="866"/>
        <w:gridCol w:w="866"/>
        <w:gridCol w:w="866"/>
        <w:gridCol w:w="866"/>
        <w:gridCol w:w="1028"/>
      </w:tblGrid>
      <w:tr w:rsidR="00693E10" w14:paraId="17FEE944" w14:textId="77777777" w:rsidTr="00204CFE">
        <w:trPr>
          <w:trHeight w:val="402"/>
          <w:jc w:val="center"/>
        </w:trPr>
        <w:tc>
          <w:tcPr>
            <w:tcW w:w="1413" w:type="dxa"/>
            <w:vMerge w:val="restart"/>
            <w:vAlign w:val="center"/>
          </w:tcPr>
          <w:p w14:paraId="66D22A2B" w14:textId="57C7F08B" w:rsidR="00693E10" w:rsidRDefault="00581CF8" w:rsidP="00204CFE">
            <w:pPr>
              <w:pStyle w:val="Prrafodelista"/>
              <w:ind w:left="-120"/>
              <w:jc w:val="center"/>
              <w:rPr>
                <w:b/>
                <w:bCs/>
                <w:i/>
                <w:iCs/>
                <w:sz w:val="16"/>
                <w:szCs w:val="14"/>
                <w:lang w:val="en-CA"/>
              </w:rPr>
            </w:pPr>
            <w:r>
              <w:rPr>
                <w:b/>
                <w:bCs/>
                <w:i/>
                <w:iCs/>
                <w:sz w:val="20"/>
                <w:szCs w:val="18"/>
                <w:lang w:val="en-CA"/>
              </w:rPr>
              <w:t>C</w:t>
            </w:r>
            <w:r w:rsidR="00D91509">
              <w:rPr>
                <w:b/>
                <w:bCs/>
                <w:i/>
                <w:iCs/>
                <w:sz w:val="20"/>
                <w:szCs w:val="18"/>
                <w:lang w:val="en-CA"/>
              </w:rPr>
              <w:t>arrier</w:t>
            </w:r>
            <w:r>
              <w:rPr>
                <w:b/>
                <w:bCs/>
                <w:i/>
                <w:iCs/>
                <w:sz w:val="20"/>
                <w:szCs w:val="18"/>
                <w:lang w:val="en-CA"/>
              </w:rPr>
              <w:t xml:space="preserve"> gas</w:t>
            </w:r>
          </w:p>
          <w:p w14:paraId="27A89734" w14:textId="77777777" w:rsidR="00693E10" w:rsidRPr="00F61928" w:rsidRDefault="00693E10" w:rsidP="00204CFE">
            <w:pPr>
              <w:pStyle w:val="Prrafodelista"/>
              <w:ind w:left="-120"/>
              <w:jc w:val="center"/>
              <w:rPr>
                <w:b/>
                <w:bCs/>
                <w:i/>
                <w:iCs/>
                <w:sz w:val="20"/>
                <w:szCs w:val="18"/>
                <w:lang w:val="en-CA"/>
              </w:rPr>
            </w:pPr>
          </w:p>
        </w:tc>
        <w:tc>
          <w:tcPr>
            <w:tcW w:w="6825" w:type="dxa"/>
            <w:gridSpan w:val="8"/>
            <w:vAlign w:val="center"/>
          </w:tcPr>
          <w:p w14:paraId="09BD68BB" w14:textId="77777777" w:rsidR="00693E10" w:rsidRPr="00F61928" w:rsidRDefault="00693E10" w:rsidP="00204CFE">
            <w:pPr>
              <w:pStyle w:val="Prrafodelista"/>
              <w:ind w:left="0"/>
              <w:jc w:val="center"/>
              <w:rPr>
                <w:b/>
                <w:bCs/>
                <w:i/>
                <w:iCs/>
                <w:sz w:val="20"/>
                <w:szCs w:val="18"/>
                <w:lang w:val="en-CA"/>
              </w:rPr>
            </w:pPr>
            <w:r>
              <w:rPr>
                <w:b/>
                <w:bCs/>
                <w:i/>
                <w:iCs/>
                <w:sz w:val="20"/>
                <w:szCs w:val="18"/>
                <w:lang w:val="en-CA"/>
              </w:rPr>
              <w:t>Resolution values</w:t>
            </w:r>
          </w:p>
        </w:tc>
        <w:tc>
          <w:tcPr>
            <w:tcW w:w="0" w:type="auto"/>
            <w:vMerge w:val="restart"/>
            <w:vAlign w:val="center"/>
          </w:tcPr>
          <w:p w14:paraId="4267824F" w14:textId="77777777" w:rsidR="00693E10" w:rsidRDefault="00693E10" w:rsidP="00204CFE">
            <w:pPr>
              <w:pStyle w:val="Prrafodelista"/>
              <w:ind w:left="0"/>
              <w:jc w:val="center"/>
              <w:rPr>
                <w:b/>
                <w:bCs/>
                <w:i/>
                <w:iCs/>
                <w:sz w:val="20"/>
                <w:szCs w:val="18"/>
                <w:lang w:val="en-CA"/>
              </w:rPr>
            </w:pPr>
            <w:r>
              <w:rPr>
                <w:b/>
                <w:bCs/>
                <w:i/>
                <w:iCs/>
                <w:sz w:val="20"/>
                <w:szCs w:val="18"/>
                <w:lang w:val="en-CA"/>
              </w:rPr>
              <w:t>Total analysis time (min)</w:t>
            </w:r>
          </w:p>
        </w:tc>
      </w:tr>
      <w:tr w:rsidR="00693E10" w14:paraId="594FB0E7" w14:textId="77777777" w:rsidTr="00204CFE">
        <w:trPr>
          <w:trHeight w:val="848"/>
          <w:jc w:val="center"/>
        </w:trPr>
        <w:tc>
          <w:tcPr>
            <w:tcW w:w="1413" w:type="dxa"/>
            <w:vMerge/>
            <w:vAlign w:val="center"/>
          </w:tcPr>
          <w:p w14:paraId="2947A401" w14:textId="77777777" w:rsidR="00693E10" w:rsidRPr="00F61928" w:rsidRDefault="00693E10" w:rsidP="00204CFE">
            <w:pPr>
              <w:pStyle w:val="Prrafodelista"/>
              <w:ind w:left="-120"/>
              <w:jc w:val="center"/>
              <w:rPr>
                <w:b/>
                <w:bCs/>
                <w:i/>
                <w:iCs/>
                <w:sz w:val="20"/>
                <w:szCs w:val="18"/>
                <w:lang w:val="en-CA"/>
              </w:rPr>
            </w:pPr>
          </w:p>
        </w:tc>
        <w:tc>
          <w:tcPr>
            <w:tcW w:w="702" w:type="dxa"/>
            <w:vAlign w:val="center"/>
          </w:tcPr>
          <w:p w14:paraId="3C6B8D16"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1</w:t>
            </w:r>
          </w:p>
        </w:tc>
        <w:tc>
          <w:tcPr>
            <w:tcW w:w="0" w:type="auto"/>
            <w:vAlign w:val="center"/>
          </w:tcPr>
          <w:p w14:paraId="05104CDA"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2</w:t>
            </w:r>
          </w:p>
        </w:tc>
        <w:tc>
          <w:tcPr>
            <w:tcW w:w="0" w:type="auto"/>
            <w:vAlign w:val="center"/>
          </w:tcPr>
          <w:p w14:paraId="5D610216" w14:textId="77777777" w:rsidR="00693E10" w:rsidRPr="00F61928" w:rsidRDefault="00693E10" w:rsidP="00204CFE">
            <w:pPr>
              <w:pStyle w:val="Prrafodelista"/>
              <w:ind w:left="0"/>
              <w:jc w:val="center"/>
              <w:rPr>
                <w:b/>
                <w:bCs/>
                <w:i/>
                <w:iCs/>
                <w:sz w:val="20"/>
                <w:szCs w:val="18"/>
                <w:lang w:val="en-CA"/>
              </w:rPr>
            </w:pPr>
            <w:bookmarkStart w:id="0" w:name="_GoBack"/>
            <w:bookmarkEnd w:id="0"/>
            <w:r w:rsidRPr="00F61928">
              <w:rPr>
                <w:b/>
                <w:bCs/>
                <w:i/>
                <w:iCs/>
                <w:sz w:val="20"/>
                <w:szCs w:val="18"/>
                <w:lang w:val="en-CA"/>
              </w:rPr>
              <w:t>Analyte 3</w:t>
            </w:r>
          </w:p>
        </w:tc>
        <w:tc>
          <w:tcPr>
            <w:tcW w:w="0" w:type="auto"/>
            <w:vAlign w:val="center"/>
          </w:tcPr>
          <w:p w14:paraId="6D99FD5A"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4</w:t>
            </w:r>
          </w:p>
        </w:tc>
        <w:tc>
          <w:tcPr>
            <w:tcW w:w="0" w:type="auto"/>
            <w:vAlign w:val="center"/>
          </w:tcPr>
          <w:p w14:paraId="47994D19"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5</w:t>
            </w:r>
          </w:p>
        </w:tc>
        <w:tc>
          <w:tcPr>
            <w:tcW w:w="0" w:type="auto"/>
            <w:vAlign w:val="center"/>
          </w:tcPr>
          <w:p w14:paraId="5F2F8508"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6</w:t>
            </w:r>
          </w:p>
        </w:tc>
        <w:tc>
          <w:tcPr>
            <w:tcW w:w="0" w:type="auto"/>
            <w:vAlign w:val="center"/>
          </w:tcPr>
          <w:p w14:paraId="3D0F72A7"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7</w:t>
            </w:r>
          </w:p>
        </w:tc>
        <w:tc>
          <w:tcPr>
            <w:tcW w:w="0" w:type="auto"/>
            <w:vAlign w:val="center"/>
          </w:tcPr>
          <w:p w14:paraId="14AE35FB" w14:textId="77777777" w:rsidR="00693E10" w:rsidRPr="00F61928" w:rsidRDefault="00693E10" w:rsidP="00204CFE">
            <w:pPr>
              <w:pStyle w:val="Prrafodelista"/>
              <w:ind w:left="0"/>
              <w:jc w:val="center"/>
              <w:rPr>
                <w:b/>
                <w:bCs/>
                <w:i/>
                <w:iCs/>
                <w:sz w:val="20"/>
                <w:szCs w:val="18"/>
                <w:lang w:val="en-CA"/>
              </w:rPr>
            </w:pPr>
            <w:r w:rsidRPr="00F61928">
              <w:rPr>
                <w:b/>
                <w:bCs/>
                <w:i/>
                <w:iCs/>
                <w:sz w:val="20"/>
                <w:szCs w:val="18"/>
                <w:lang w:val="en-CA"/>
              </w:rPr>
              <w:t>Analyte 8</w:t>
            </w:r>
          </w:p>
        </w:tc>
        <w:tc>
          <w:tcPr>
            <w:tcW w:w="0" w:type="auto"/>
            <w:vMerge/>
          </w:tcPr>
          <w:p w14:paraId="7A599255" w14:textId="77777777" w:rsidR="00693E10" w:rsidRPr="00F61928" w:rsidRDefault="00693E10" w:rsidP="00204CFE">
            <w:pPr>
              <w:pStyle w:val="Prrafodelista"/>
              <w:ind w:left="0"/>
              <w:jc w:val="center"/>
              <w:rPr>
                <w:b/>
                <w:bCs/>
                <w:i/>
                <w:iCs/>
                <w:sz w:val="20"/>
                <w:szCs w:val="18"/>
                <w:lang w:val="en-CA"/>
              </w:rPr>
            </w:pPr>
          </w:p>
        </w:tc>
      </w:tr>
      <w:tr w:rsidR="00693E10" w14:paraId="68F52B7A" w14:textId="77777777" w:rsidTr="00204CFE">
        <w:trPr>
          <w:jc w:val="center"/>
        </w:trPr>
        <w:tc>
          <w:tcPr>
            <w:tcW w:w="1413" w:type="dxa"/>
            <w:vAlign w:val="center"/>
          </w:tcPr>
          <w:p w14:paraId="614268A8" w14:textId="77777777" w:rsidR="00693E10" w:rsidRPr="00F61928" w:rsidRDefault="00693E10" w:rsidP="00204CFE">
            <w:pPr>
              <w:pStyle w:val="Prrafodelista"/>
              <w:ind w:left="0"/>
              <w:jc w:val="center"/>
              <w:rPr>
                <w:sz w:val="20"/>
                <w:szCs w:val="18"/>
                <w:lang w:val="en-CA"/>
              </w:rPr>
            </w:pPr>
            <w:r>
              <w:rPr>
                <w:b/>
                <w:bCs/>
                <w:sz w:val="20"/>
                <w:szCs w:val="18"/>
                <w:lang w:val="en-CA"/>
              </w:rPr>
              <w:t>Helium</w:t>
            </w:r>
          </w:p>
        </w:tc>
        <w:tc>
          <w:tcPr>
            <w:tcW w:w="702" w:type="dxa"/>
            <w:vAlign w:val="center"/>
          </w:tcPr>
          <w:p w14:paraId="4BB5CD99" w14:textId="77777777" w:rsidR="00693E10" w:rsidRPr="00F61928" w:rsidRDefault="00693E10" w:rsidP="00204CFE">
            <w:pPr>
              <w:pStyle w:val="Prrafodelista"/>
              <w:ind w:left="0"/>
              <w:jc w:val="center"/>
              <w:rPr>
                <w:sz w:val="20"/>
                <w:szCs w:val="18"/>
                <w:lang w:val="en-CA"/>
              </w:rPr>
            </w:pPr>
          </w:p>
        </w:tc>
        <w:tc>
          <w:tcPr>
            <w:tcW w:w="0" w:type="auto"/>
            <w:vAlign w:val="center"/>
          </w:tcPr>
          <w:p w14:paraId="189D34E3" w14:textId="77777777" w:rsidR="00693E10" w:rsidRPr="00F61928" w:rsidRDefault="00693E10" w:rsidP="00204CFE">
            <w:pPr>
              <w:pStyle w:val="Prrafodelista"/>
              <w:ind w:left="0"/>
              <w:jc w:val="center"/>
              <w:rPr>
                <w:sz w:val="20"/>
                <w:szCs w:val="18"/>
                <w:lang w:val="en-CA"/>
              </w:rPr>
            </w:pPr>
          </w:p>
        </w:tc>
        <w:tc>
          <w:tcPr>
            <w:tcW w:w="0" w:type="auto"/>
            <w:vAlign w:val="center"/>
          </w:tcPr>
          <w:p w14:paraId="620294D2" w14:textId="77777777" w:rsidR="00693E10" w:rsidRPr="00F61928" w:rsidRDefault="00693E10" w:rsidP="00204CFE">
            <w:pPr>
              <w:pStyle w:val="Prrafodelista"/>
              <w:ind w:left="0"/>
              <w:jc w:val="center"/>
              <w:rPr>
                <w:sz w:val="20"/>
                <w:szCs w:val="18"/>
                <w:lang w:val="en-CA"/>
              </w:rPr>
            </w:pPr>
          </w:p>
        </w:tc>
        <w:tc>
          <w:tcPr>
            <w:tcW w:w="0" w:type="auto"/>
            <w:vAlign w:val="center"/>
          </w:tcPr>
          <w:p w14:paraId="18142A83" w14:textId="77777777" w:rsidR="00693E10" w:rsidRPr="00F61928" w:rsidRDefault="00693E10" w:rsidP="00204CFE">
            <w:pPr>
              <w:pStyle w:val="Prrafodelista"/>
              <w:ind w:left="0"/>
              <w:jc w:val="center"/>
              <w:rPr>
                <w:sz w:val="20"/>
                <w:szCs w:val="18"/>
                <w:lang w:val="en-CA"/>
              </w:rPr>
            </w:pPr>
          </w:p>
        </w:tc>
        <w:tc>
          <w:tcPr>
            <w:tcW w:w="0" w:type="auto"/>
            <w:vAlign w:val="center"/>
          </w:tcPr>
          <w:p w14:paraId="58AF9E7B" w14:textId="77777777" w:rsidR="00693E10" w:rsidRPr="00F61928" w:rsidRDefault="00693E10" w:rsidP="00204CFE">
            <w:pPr>
              <w:pStyle w:val="Prrafodelista"/>
              <w:ind w:left="0"/>
              <w:jc w:val="center"/>
              <w:rPr>
                <w:sz w:val="20"/>
                <w:szCs w:val="18"/>
                <w:lang w:val="en-CA"/>
              </w:rPr>
            </w:pPr>
          </w:p>
        </w:tc>
        <w:tc>
          <w:tcPr>
            <w:tcW w:w="0" w:type="auto"/>
            <w:vAlign w:val="center"/>
          </w:tcPr>
          <w:p w14:paraId="645FCC0B" w14:textId="77777777" w:rsidR="00693E10" w:rsidRPr="00F61928" w:rsidRDefault="00693E10" w:rsidP="00204CFE">
            <w:pPr>
              <w:pStyle w:val="Prrafodelista"/>
              <w:ind w:left="0"/>
              <w:jc w:val="center"/>
              <w:rPr>
                <w:sz w:val="20"/>
                <w:szCs w:val="18"/>
                <w:lang w:val="en-CA"/>
              </w:rPr>
            </w:pPr>
          </w:p>
        </w:tc>
        <w:tc>
          <w:tcPr>
            <w:tcW w:w="0" w:type="auto"/>
            <w:vAlign w:val="center"/>
          </w:tcPr>
          <w:p w14:paraId="4A23A966" w14:textId="77777777" w:rsidR="00693E10" w:rsidRPr="00F61928" w:rsidRDefault="00693E10" w:rsidP="00204CFE">
            <w:pPr>
              <w:pStyle w:val="Prrafodelista"/>
              <w:ind w:left="0"/>
              <w:jc w:val="center"/>
              <w:rPr>
                <w:sz w:val="20"/>
                <w:szCs w:val="18"/>
                <w:lang w:val="en-CA"/>
              </w:rPr>
            </w:pPr>
          </w:p>
        </w:tc>
        <w:tc>
          <w:tcPr>
            <w:tcW w:w="0" w:type="auto"/>
            <w:vAlign w:val="center"/>
          </w:tcPr>
          <w:p w14:paraId="55267B01" w14:textId="77777777" w:rsidR="00693E10" w:rsidRPr="00F61928" w:rsidRDefault="00693E10" w:rsidP="00204CFE">
            <w:pPr>
              <w:pStyle w:val="Prrafodelista"/>
              <w:ind w:left="0"/>
              <w:jc w:val="center"/>
              <w:rPr>
                <w:sz w:val="20"/>
                <w:szCs w:val="18"/>
                <w:lang w:val="en-CA"/>
              </w:rPr>
            </w:pPr>
          </w:p>
        </w:tc>
        <w:tc>
          <w:tcPr>
            <w:tcW w:w="0" w:type="auto"/>
          </w:tcPr>
          <w:p w14:paraId="4049C41C" w14:textId="77777777" w:rsidR="00693E10" w:rsidRPr="00F61928" w:rsidRDefault="00693E10" w:rsidP="00204CFE">
            <w:pPr>
              <w:pStyle w:val="Prrafodelista"/>
              <w:ind w:left="0"/>
              <w:jc w:val="center"/>
              <w:rPr>
                <w:sz w:val="20"/>
                <w:szCs w:val="18"/>
                <w:lang w:val="en-CA"/>
              </w:rPr>
            </w:pPr>
          </w:p>
        </w:tc>
      </w:tr>
      <w:tr w:rsidR="00693E10" w14:paraId="603E6B38" w14:textId="77777777" w:rsidTr="00204CFE">
        <w:trPr>
          <w:jc w:val="center"/>
        </w:trPr>
        <w:tc>
          <w:tcPr>
            <w:tcW w:w="1413" w:type="dxa"/>
            <w:vAlign w:val="center"/>
          </w:tcPr>
          <w:p w14:paraId="2091E833" w14:textId="77777777" w:rsidR="00693E10" w:rsidRPr="00693E10" w:rsidRDefault="00693E10" w:rsidP="00204CFE">
            <w:pPr>
              <w:pStyle w:val="Prrafodelista"/>
              <w:ind w:left="0"/>
              <w:jc w:val="center"/>
              <w:rPr>
                <w:b/>
                <w:bCs/>
                <w:sz w:val="20"/>
                <w:szCs w:val="18"/>
                <w:lang w:val="en-CA"/>
              </w:rPr>
            </w:pPr>
            <w:r w:rsidRPr="00693E10">
              <w:rPr>
                <w:b/>
                <w:bCs/>
                <w:sz w:val="20"/>
                <w:szCs w:val="18"/>
                <w:lang w:val="en-CA"/>
              </w:rPr>
              <w:t>Hydrogen</w:t>
            </w:r>
          </w:p>
        </w:tc>
        <w:tc>
          <w:tcPr>
            <w:tcW w:w="702" w:type="dxa"/>
            <w:vAlign w:val="center"/>
          </w:tcPr>
          <w:p w14:paraId="1885B031" w14:textId="77777777" w:rsidR="00693E10" w:rsidRPr="00F61928" w:rsidRDefault="00693E10" w:rsidP="00204CFE">
            <w:pPr>
              <w:pStyle w:val="Prrafodelista"/>
              <w:ind w:left="0"/>
              <w:jc w:val="center"/>
              <w:rPr>
                <w:sz w:val="20"/>
                <w:szCs w:val="18"/>
                <w:lang w:val="en-CA"/>
              </w:rPr>
            </w:pPr>
          </w:p>
        </w:tc>
        <w:tc>
          <w:tcPr>
            <w:tcW w:w="0" w:type="auto"/>
            <w:vAlign w:val="center"/>
          </w:tcPr>
          <w:p w14:paraId="5BC4FC19" w14:textId="77777777" w:rsidR="00693E10" w:rsidRPr="00F61928" w:rsidRDefault="00693E10" w:rsidP="00204CFE">
            <w:pPr>
              <w:pStyle w:val="Prrafodelista"/>
              <w:ind w:left="0"/>
              <w:jc w:val="center"/>
              <w:rPr>
                <w:sz w:val="20"/>
                <w:szCs w:val="18"/>
                <w:lang w:val="en-CA"/>
              </w:rPr>
            </w:pPr>
          </w:p>
        </w:tc>
        <w:tc>
          <w:tcPr>
            <w:tcW w:w="0" w:type="auto"/>
            <w:vAlign w:val="center"/>
          </w:tcPr>
          <w:p w14:paraId="2F08430B" w14:textId="77777777" w:rsidR="00693E10" w:rsidRPr="00F61928" w:rsidRDefault="00693E10" w:rsidP="00204CFE">
            <w:pPr>
              <w:pStyle w:val="Prrafodelista"/>
              <w:ind w:left="0"/>
              <w:jc w:val="center"/>
              <w:rPr>
                <w:sz w:val="20"/>
                <w:szCs w:val="18"/>
                <w:lang w:val="en-CA"/>
              </w:rPr>
            </w:pPr>
          </w:p>
        </w:tc>
        <w:tc>
          <w:tcPr>
            <w:tcW w:w="0" w:type="auto"/>
            <w:vAlign w:val="center"/>
          </w:tcPr>
          <w:p w14:paraId="6B00CF6A" w14:textId="77777777" w:rsidR="00693E10" w:rsidRPr="00F61928" w:rsidRDefault="00693E10" w:rsidP="00204CFE">
            <w:pPr>
              <w:pStyle w:val="Prrafodelista"/>
              <w:ind w:left="0"/>
              <w:jc w:val="center"/>
              <w:rPr>
                <w:sz w:val="20"/>
                <w:szCs w:val="18"/>
                <w:lang w:val="en-CA"/>
              </w:rPr>
            </w:pPr>
          </w:p>
        </w:tc>
        <w:tc>
          <w:tcPr>
            <w:tcW w:w="0" w:type="auto"/>
            <w:vAlign w:val="center"/>
          </w:tcPr>
          <w:p w14:paraId="19220E38" w14:textId="77777777" w:rsidR="00693E10" w:rsidRPr="00F61928" w:rsidRDefault="00693E10" w:rsidP="00204CFE">
            <w:pPr>
              <w:pStyle w:val="Prrafodelista"/>
              <w:ind w:left="0"/>
              <w:jc w:val="center"/>
              <w:rPr>
                <w:sz w:val="20"/>
                <w:szCs w:val="18"/>
                <w:lang w:val="en-CA"/>
              </w:rPr>
            </w:pPr>
          </w:p>
        </w:tc>
        <w:tc>
          <w:tcPr>
            <w:tcW w:w="0" w:type="auto"/>
            <w:vAlign w:val="center"/>
          </w:tcPr>
          <w:p w14:paraId="4A8845CC" w14:textId="77777777" w:rsidR="00693E10" w:rsidRPr="00F61928" w:rsidRDefault="00693E10" w:rsidP="00204CFE">
            <w:pPr>
              <w:pStyle w:val="Prrafodelista"/>
              <w:ind w:left="0"/>
              <w:jc w:val="center"/>
              <w:rPr>
                <w:sz w:val="20"/>
                <w:szCs w:val="18"/>
                <w:lang w:val="en-CA"/>
              </w:rPr>
            </w:pPr>
          </w:p>
        </w:tc>
        <w:tc>
          <w:tcPr>
            <w:tcW w:w="0" w:type="auto"/>
            <w:vAlign w:val="center"/>
          </w:tcPr>
          <w:p w14:paraId="68EA7993" w14:textId="77777777" w:rsidR="00693E10" w:rsidRPr="00F61928" w:rsidRDefault="00693E10" w:rsidP="00204CFE">
            <w:pPr>
              <w:pStyle w:val="Prrafodelista"/>
              <w:ind w:left="0"/>
              <w:jc w:val="center"/>
              <w:rPr>
                <w:sz w:val="20"/>
                <w:szCs w:val="18"/>
                <w:lang w:val="en-CA"/>
              </w:rPr>
            </w:pPr>
          </w:p>
        </w:tc>
        <w:tc>
          <w:tcPr>
            <w:tcW w:w="0" w:type="auto"/>
            <w:vAlign w:val="center"/>
          </w:tcPr>
          <w:p w14:paraId="0646EDC6" w14:textId="77777777" w:rsidR="00693E10" w:rsidRPr="00F61928" w:rsidRDefault="00693E10" w:rsidP="00204CFE">
            <w:pPr>
              <w:pStyle w:val="Prrafodelista"/>
              <w:ind w:left="0"/>
              <w:jc w:val="center"/>
              <w:rPr>
                <w:sz w:val="20"/>
                <w:szCs w:val="18"/>
                <w:lang w:val="en-CA"/>
              </w:rPr>
            </w:pPr>
          </w:p>
        </w:tc>
        <w:tc>
          <w:tcPr>
            <w:tcW w:w="0" w:type="auto"/>
          </w:tcPr>
          <w:p w14:paraId="6A1C7196" w14:textId="77777777" w:rsidR="00693E10" w:rsidRPr="00F61928" w:rsidRDefault="00693E10" w:rsidP="00204CFE">
            <w:pPr>
              <w:pStyle w:val="Prrafodelista"/>
              <w:ind w:left="0"/>
              <w:jc w:val="center"/>
              <w:rPr>
                <w:sz w:val="20"/>
                <w:szCs w:val="18"/>
                <w:lang w:val="en-CA"/>
              </w:rPr>
            </w:pPr>
          </w:p>
        </w:tc>
      </w:tr>
      <w:tr w:rsidR="00693E10" w14:paraId="7F423B67" w14:textId="77777777" w:rsidTr="00204CFE">
        <w:trPr>
          <w:jc w:val="center"/>
        </w:trPr>
        <w:tc>
          <w:tcPr>
            <w:tcW w:w="1413" w:type="dxa"/>
            <w:vAlign w:val="center"/>
          </w:tcPr>
          <w:p w14:paraId="55A43A7B" w14:textId="77777777" w:rsidR="00693E10" w:rsidRPr="00F61928" w:rsidRDefault="00693E10" w:rsidP="00204CFE">
            <w:pPr>
              <w:pStyle w:val="Prrafodelista"/>
              <w:ind w:left="0"/>
              <w:jc w:val="center"/>
              <w:rPr>
                <w:sz w:val="20"/>
                <w:szCs w:val="18"/>
                <w:lang w:val="en-CA"/>
              </w:rPr>
            </w:pPr>
            <w:r>
              <w:rPr>
                <w:b/>
                <w:bCs/>
                <w:sz w:val="20"/>
                <w:szCs w:val="18"/>
                <w:lang w:val="en-CA"/>
              </w:rPr>
              <w:t>Nitrogen</w:t>
            </w:r>
          </w:p>
        </w:tc>
        <w:tc>
          <w:tcPr>
            <w:tcW w:w="702" w:type="dxa"/>
            <w:vAlign w:val="center"/>
          </w:tcPr>
          <w:p w14:paraId="1864532F" w14:textId="77777777" w:rsidR="00693E10" w:rsidRPr="00F61928" w:rsidRDefault="00693E10" w:rsidP="00204CFE">
            <w:pPr>
              <w:pStyle w:val="Prrafodelista"/>
              <w:ind w:left="0"/>
              <w:jc w:val="center"/>
              <w:rPr>
                <w:sz w:val="20"/>
                <w:szCs w:val="18"/>
                <w:lang w:val="en-CA"/>
              </w:rPr>
            </w:pPr>
          </w:p>
        </w:tc>
        <w:tc>
          <w:tcPr>
            <w:tcW w:w="0" w:type="auto"/>
            <w:vAlign w:val="center"/>
          </w:tcPr>
          <w:p w14:paraId="5BD7E506" w14:textId="77777777" w:rsidR="00693E10" w:rsidRPr="00F61928" w:rsidRDefault="00693E10" w:rsidP="00204CFE">
            <w:pPr>
              <w:pStyle w:val="Prrafodelista"/>
              <w:ind w:left="0"/>
              <w:jc w:val="center"/>
              <w:rPr>
                <w:sz w:val="20"/>
                <w:szCs w:val="18"/>
                <w:lang w:val="en-CA"/>
              </w:rPr>
            </w:pPr>
          </w:p>
        </w:tc>
        <w:tc>
          <w:tcPr>
            <w:tcW w:w="0" w:type="auto"/>
            <w:vAlign w:val="center"/>
          </w:tcPr>
          <w:p w14:paraId="047A04CE" w14:textId="77777777" w:rsidR="00693E10" w:rsidRPr="00F61928" w:rsidRDefault="00693E10" w:rsidP="00204CFE">
            <w:pPr>
              <w:pStyle w:val="Prrafodelista"/>
              <w:ind w:left="0"/>
              <w:jc w:val="center"/>
              <w:rPr>
                <w:sz w:val="20"/>
                <w:szCs w:val="18"/>
                <w:lang w:val="en-CA"/>
              </w:rPr>
            </w:pPr>
          </w:p>
        </w:tc>
        <w:tc>
          <w:tcPr>
            <w:tcW w:w="0" w:type="auto"/>
            <w:vAlign w:val="center"/>
          </w:tcPr>
          <w:p w14:paraId="5816FC58" w14:textId="77777777" w:rsidR="00693E10" w:rsidRPr="00F61928" w:rsidRDefault="00693E10" w:rsidP="00204CFE">
            <w:pPr>
              <w:pStyle w:val="Prrafodelista"/>
              <w:ind w:left="0"/>
              <w:jc w:val="center"/>
              <w:rPr>
                <w:sz w:val="20"/>
                <w:szCs w:val="18"/>
                <w:lang w:val="en-CA"/>
              </w:rPr>
            </w:pPr>
          </w:p>
        </w:tc>
        <w:tc>
          <w:tcPr>
            <w:tcW w:w="0" w:type="auto"/>
            <w:vAlign w:val="center"/>
          </w:tcPr>
          <w:p w14:paraId="04DBADF0" w14:textId="77777777" w:rsidR="00693E10" w:rsidRPr="00F61928" w:rsidRDefault="00693E10" w:rsidP="00204CFE">
            <w:pPr>
              <w:pStyle w:val="Prrafodelista"/>
              <w:ind w:left="0"/>
              <w:jc w:val="center"/>
              <w:rPr>
                <w:sz w:val="20"/>
                <w:szCs w:val="18"/>
                <w:lang w:val="en-CA"/>
              </w:rPr>
            </w:pPr>
          </w:p>
        </w:tc>
        <w:tc>
          <w:tcPr>
            <w:tcW w:w="0" w:type="auto"/>
            <w:vAlign w:val="center"/>
          </w:tcPr>
          <w:p w14:paraId="7AAC8E3A" w14:textId="77777777" w:rsidR="00693E10" w:rsidRPr="00F61928" w:rsidRDefault="00693E10" w:rsidP="00204CFE">
            <w:pPr>
              <w:pStyle w:val="Prrafodelista"/>
              <w:ind w:left="0"/>
              <w:jc w:val="center"/>
              <w:rPr>
                <w:sz w:val="20"/>
                <w:szCs w:val="18"/>
                <w:lang w:val="en-CA"/>
              </w:rPr>
            </w:pPr>
          </w:p>
        </w:tc>
        <w:tc>
          <w:tcPr>
            <w:tcW w:w="0" w:type="auto"/>
            <w:vAlign w:val="center"/>
          </w:tcPr>
          <w:p w14:paraId="48D93032" w14:textId="77777777" w:rsidR="00693E10" w:rsidRPr="00F61928" w:rsidRDefault="00693E10" w:rsidP="00204CFE">
            <w:pPr>
              <w:pStyle w:val="Prrafodelista"/>
              <w:ind w:left="0"/>
              <w:jc w:val="center"/>
              <w:rPr>
                <w:sz w:val="20"/>
                <w:szCs w:val="18"/>
                <w:lang w:val="en-CA"/>
              </w:rPr>
            </w:pPr>
          </w:p>
        </w:tc>
        <w:tc>
          <w:tcPr>
            <w:tcW w:w="0" w:type="auto"/>
            <w:vAlign w:val="center"/>
          </w:tcPr>
          <w:p w14:paraId="4F1AC202" w14:textId="77777777" w:rsidR="00693E10" w:rsidRPr="00F61928" w:rsidRDefault="00693E10" w:rsidP="00204CFE">
            <w:pPr>
              <w:pStyle w:val="Prrafodelista"/>
              <w:ind w:left="0"/>
              <w:jc w:val="center"/>
              <w:rPr>
                <w:sz w:val="20"/>
                <w:szCs w:val="18"/>
                <w:lang w:val="en-CA"/>
              </w:rPr>
            </w:pPr>
          </w:p>
        </w:tc>
        <w:tc>
          <w:tcPr>
            <w:tcW w:w="0" w:type="auto"/>
          </w:tcPr>
          <w:p w14:paraId="5091AA61" w14:textId="77777777" w:rsidR="00693E10" w:rsidRPr="00F61928" w:rsidRDefault="00693E10" w:rsidP="00204CFE">
            <w:pPr>
              <w:pStyle w:val="Prrafodelista"/>
              <w:ind w:left="0"/>
              <w:jc w:val="center"/>
              <w:rPr>
                <w:sz w:val="20"/>
                <w:szCs w:val="18"/>
                <w:lang w:val="en-CA"/>
              </w:rPr>
            </w:pPr>
          </w:p>
        </w:tc>
      </w:tr>
    </w:tbl>
    <w:p w14:paraId="2AEDDB66" w14:textId="77777777" w:rsidR="00693E10" w:rsidRDefault="00693E10" w:rsidP="00693E10">
      <w:pPr>
        <w:pStyle w:val="Prrafodelista"/>
        <w:jc w:val="both"/>
        <w:rPr>
          <w:lang w:val="en-CA"/>
        </w:rPr>
      </w:pPr>
    </w:p>
    <w:p w14:paraId="0206B100" w14:textId="77777777" w:rsidR="00693E10" w:rsidRDefault="00693E10" w:rsidP="00693E10">
      <w:pPr>
        <w:pStyle w:val="Prrafodelista"/>
        <w:jc w:val="both"/>
        <w:rPr>
          <w:lang w:val="en-CA"/>
        </w:rPr>
      </w:pPr>
    </w:p>
    <w:p w14:paraId="55C0F16A" w14:textId="77777777" w:rsidR="008D7C43" w:rsidRDefault="00693E10" w:rsidP="008D7C43">
      <w:pPr>
        <w:pStyle w:val="Prrafodelista"/>
        <w:jc w:val="both"/>
        <w:rPr>
          <w:lang w:val="en-CA"/>
        </w:rPr>
      </w:pPr>
      <w:r w:rsidRPr="00693E10">
        <w:rPr>
          <w:lang w:val="en-CA"/>
        </w:rPr>
        <w:t>What is the behavior of the resolution of the analytes as a function of the carrier gas? Explain why this behavior occurs.</w:t>
      </w:r>
      <w:r w:rsidR="008D7C43">
        <w:rPr>
          <w:lang w:val="en-CA"/>
        </w:rPr>
        <w:t xml:space="preserve"> </w:t>
      </w:r>
      <w:r w:rsidR="008D7C43" w:rsidRPr="00693E10">
        <w:rPr>
          <w:i/>
          <w:iCs/>
          <w:color w:val="4472C4" w:themeColor="accent1"/>
          <w:lang w:val="en-CA"/>
        </w:rPr>
        <w:t>Hint</w:t>
      </w:r>
      <w:r w:rsidR="008D7C43" w:rsidRPr="00693E10">
        <w:rPr>
          <w:lang w:val="en-CA"/>
        </w:rPr>
        <w:t xml:space="preserve">: </w:t>
      </w:r>
      <w:r w:rsidR="008D7C43" w:rsidRPr="008D7C43">
        <w:rPr>
          <w:u w:val="single"/>
          <w:lang w:val="en-CA"/>
        </w:rPr>
        <w:t>You can use what you learned in task 3.</w:t>
      </w:r>
    </w:p>
    <w:p w14:paraId="65FA53FD" w14:textId="77777777" w:rsidR="00693E10" w:rsidRPr="00693E10" w:rsidRDefault="00693E10" w:rsidP="00693E10">
      <w:pPr>
        <w:pStyle w:val="Prrafodelista"/>
        <w:jc w:val="both"/>
        <w:rPr>
          <w:lang w:val="en-CA"/>
        </w:rPr>
      </w:pPr>
    </w:p>
    <w:p w14:paraId="4F74F1A4" w14:textId="77777777" w:rsidR="00693E10" w:rsidRPr="00693E10" w:rsidRDefault="00693E10" w:rsidP="00693E10">
      <w:pPr>
        <w:pStyle w:val="Prrafodelista"/>
        <w:jc w:val="both"/>
        <w:rPr>
          <w:lang w:val="en-CA"/>
        </w:rPr>
      </w:pPr>
    </w:p>
    <w:p w14:paraId="54670D86" w14:textId="77777777" w:rsidR="00693E10" w:rsidRPr="00693E10" w:rsidRDefault="00693E10" w:rsidP="00693E10">
      <w:pPr>
        <w:pStyle w:val="Prrafodelista"/>
        <w:jc w:val="both"/>
        <w:rPr>
          <w:lang w:val="en-CA"/>
        </w:rPr>
      </w:pPr>
    </w:p>
    <w:p w14:paraId="107EAB91" w14:textId="77777777" w:rsidR="00693E10" w:rsidRPr="00693E10" w:rsidRDefault="00693E10" w:rsidP="00693E10">
      <w:pPr>
        <w:pStyle w:val="Prrafodelista"/>
        <w:jc w:val="both"/>
        <w:rPr>
          <w:lang w:val="en-CA"/>
        </w:rPr>
      </w:pPr>
    </w:p>
    <w:p w14:paraId="6688A401" w14:textId="77777777" w:rsidR="00693E10" w:rsidRPr="00693E10" w:rsidRDefault="00693E10" w:rsidP="00693E10">
      <w:pPr>
        <w:pStyle w:val="Prrafodelista"/>
        <w:jc w:val="both"/>
        <w:rPr>
          <w:lang w:val="en-CA"/>
        </w:rPr>
      </w:pPr>
    </w:p>
    <w:p w14:paraId="23089B66" w14:textId="77777777" w:rsidR="00693E10" w:rsidRPr="00693E10" w:rsidRDefault="00693E10" w:rsidP="00693E10">
      <w:pPr>
        <w:pStyle w:val="Prrafodelista"/>
        <w:jc w:val="both"/>
        <w:rPr>
          <w:lang w:val="en-CA"/>
        </w:rPr>
      </w:pPr>
    </w:p>
    <w:p w14:paraId="1C3E5426" w14:textId="77777777" w:rsidR="00693E10" w:rsidRPr="00693E10" w:rsidRDefault="00693E10" w:rsidP="00693E10">
      <w:pPr>
        <w:pStyle w:val="Prrafodelista"/>
        <w:jc w:val="both"/>
        <w:rPr>
          <w:lang w:val="en-CA"/>
        </w:rPr>
      </w:pPr>
    </w:p>
    <w:p w14:paraId="1E2F0335" w14:textId="77777777" w:rsidR="008D7C43" w:rsidRDefault="00693E10" w:rsidP="008D7C43">
      <w:pPr>
        <w:pStyle w:val="Prrafodelista"/>
        <w:jc w:val="both"/>
        <w:rPr>
          <w:lang w:val="en-CA"/>
        </w:rPr>
      </w:pPr>
      <w:r w:rsidRPr="00693E10">
        <w:rPr>
          <w:lang w:val="en-CA"/>
        </w:rPr>
        <w:t>What is the behavior of the analysis time as a function of the carrier gas? Explain why this behavior occurs.</w:t>
      </w:r>
      <w:r w:rsidR="008D7C43">
        <w:rPr>
          <w:lang w:val="en-CA"/>
        </w:rPr>
        <w:t xml:space="preserve"> </w:t>
      </w:r>
      <w:r w:rsidR="008D7C43" w:rsidRPr="00693E10">
        <w:rPr>
          <w:i/>
          <w:iCs/>
          <w:color w:val="4472C4" w:themeColor="accent1"/>
          <w:lang w:val="en-CA"/>
        </w:rPr>
        <w:t>Hint</w:t>
      </w:r>
      <w:r w:rsidR="008D7C43" w:rsidRPr="00693E10">
        <w:rPr>
          <w:lang w:val="en-CA"/>
        </w:rPr>
        <w:t xml:space="preserve">: </w:t>
      </w:r>
      <w:r w:rsidR="008D7C43" w:rsidRPr="008D7C43">
        <w:rPr>
          <w:u w:val="single"/>
          <w:lang w:val="en-CA"/>
        </w:rPr>
        <w:t>You can use what you learned in task 3.</w:t>
      </w:r>
    </w:p>
    <w:p w14:paraId="0C9AD416" w14:textId="77777777" w:rsidR="00693E10" w:rsidRDefault="00693E10" w:rsidP="00693E10">
      <w:pPr>
        <w:pStyle w:val="Prrafodelista"/>
        <w:jc w:val="both"/>
        <w:rPr>
          <w:lang w:val="en-CA"/>
        </w:rPr>
      </w:pPr>
    </w:p>
    <w:p w14:paraId="2AC6FC93" w14:textId="77777777" w:rsidR="008D7C43" w:rsidRDefault="008D7C43" w:rsidP="00693E10">
      <w:pPr>
        <w:pStyle w:val="Prrafodelista"/>
        <w:jc w:val="both"/>
        <w:rPr>
          <w:lang w:val="en-CA"/>
        </w:rPr>
      </w:pPr>
    </w:p>
    <w:p w14:paraId="2ED4702A" w14:textId="77777777" w:rsidR="008D7C43" w:rsidRDefault="008D7C43" w:rsidP="00693E10">
      <w:pPr>
        <w:pStyle w:val="Prrafodelista"/>
        <w:jc w:val="both"/>
        <w:rPr>
          <w:lang w:val="en-CA"/>
        </w:rPr>
      </w:pPr>
    </w:p>
    <w:p w14:paraId="26DFD027" w14:textId="77777777" w:rsidR="008D7C43" w:rsidRDefault="008D7C43" w:rsidP="00693E10">
      <w:pPr>
        <w:pStyle w:val="Prrafodelista"/>
        <w:jc w:val="both"/>
        <w:rPr>
          <w:lang w:val="en-CA"/>
        </w:rPr>
      </w:pPr>
    </w:p>
    <w:p w14:paraId="73413A49" w14:textId="77777777" w:rsidR="008D7C43" w:rsidRDefault="008D7C43" w:rsidP="00693E10">
      <w:pPr>
        <w:pStyle w:val="Prrafodelista"/>
        <w:jc w:val="both"/>
        <w:rPr>
          <w:lang w:val="en-CA"/>
        </w:rPr>
      </w:pPr>
    </w:p>
    <w:p w14:paraId="286605B9" w14:textId="77777777" w:rsidR="008D7C43" w:rsidRDefault="008D7C43" w:rsidP="00693E10">
      <w:pPr>
        <w:pStyle w:val="Prrafodelista"/>
        <w:jc w:val="both"/>
        <w:rPr>
          <w:lang w:val="en-CA"/>
        </w:rPr>
      </w:pPr>
    </w:p>
    <w:p w14:paraId="6CF63FC7" w14:textId="77777777" w:rsidR="008D7C43" w:rsidRDefault="008D7C43" w:rsidP="008D7C43">
      <w:pPr>
        <w:pStyle w:val="Prrafodelista"/>
        <w:jc w:val="both"/>
        <w:rPr>
          <w:lang w:val="en-CA"/>
        </w:rPr>
      </w:pPr>
      <w:r w:rsidRPr="008D7C43">
        <w:rPr>
          <w:lang w:val="en-CA"/>
        </w:rPr>
        <w:t>Did the order of elution of the analytes change when using different carrier gas? How is this explained?</w:t>
      </w:r>
      <w:r>
        <w:rPr>
          <w:lang w:val="en-CA"/>
        </w:rPr>
        <w:t xml:space="preserve"> </w:t>
      </w:r>
      <w:r w:rsidRPr="00693E10">
        <w:rPr>
          <w:i/>
          <w:iCs/>
          <w:color w:val="4472C4" w:themeColor="accent1"/>
          <w:lang w:val="en-CA"/>
        </w:rPr>
        <w:t>Hint</w:t>
      </w:r>
      <w:r w:rsidRPr="00693E10">
        <w:rPr>
          <w:lang w:val="en-CA"/>
        </w:rPr>
        <w:t xml:space="preserve">: </w:t>
      </w:r>
      <w:r w:rsidRPr="008D7C43">
        <w:rPr>
          <w:u w:val="single"/>
          <w:lang w:val="en-CA"/>
        </w:rPr>
        <w:t xml:space="preserve">You can use what you learned in task </w:t>
      </w:r>
      <w:r>
        <w:rPr>
          <w:u w:val="single"/>
          <w:lang w:val="en-CA"/>
        </w:rPr>
        <w:t>2</w:t>
      </w:r>
      <w:r w:rsidRPr="008D7C43">
        <w:rPr>
          <w:u w:val="single"/>
          <w:lang w:val="en-CA"/>
        </w:rPr>
        <w:t>.</w:t>
      </w:r>
    </w:p>
    <w:p w14:paraId="3DF9B0A0" w14:textId="77777777" w:rsidR="008D7C43" w:rsidRPr="00693E10" w:rsidRDefault="008D7C43" w:rsidP="00693E10">
      <w:pPr>
        <w:pStyle w:val="Prrafodelista"/>
        <w:jc w:val="both"/>
        <w:rPr>
          <w:lang w:val="en-CA"/>
        </w:rPr>
      </w:pPr>
    </w:p>
    <w:sectPr w:rsidR="008D7C43" w:rsidRPr="00693E10">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F5E4C" w14:textId="77777777" w:rsidR="007B7060" w:rsidRDefault="007B7060">
      <w:pPr>
        <w:spacing w:after="0" w:line="240" w:lineRule="auto"/>
      </w:pPr>
      <w:r>
        <w:separator/>
      </w:r>
    </w:p>
  </w:endnote>
  <w:endnote w:type="continuationSeparator" w:id="0">
    <w:p w14:paraId="29D327A1" w14:textId="77777777" w:rsidR="007B7060" w:rsidRDefault="007B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457431"/>
      <w:docPartObj>
        <w:docPartGallery w:val="Page Numbers (Bottom of Page)"/>
        <w:docPartUnique/>
      </w:docPartObj>
    </w:sdtPr>
    <w:sdtEndPr/>
    <w:sdtContent>
      <w:p w14:paraId="26518A3C" w14:textId="6DDFF9B8" w:rsidR="00A57E9A" w:rsidRDefault="008F2962" w:rsidP="00A57E9A">
        <w:pPr>
          <w:pStyle w:val="Piedepgina"/>
          <w:ind w:firstLine="2160"/>
          <w:jc w:val="right"/>
        </w:pPr>
        <w:r w:rsidRPr="00A57E9A">
          <w:t>Gas chromatography separatio</w:t>
        </w:r>
        <w:r w:rsidR="00A70A09">
          <w:t>n</w:t>
        </w:r>
        <w:r>
          <w:tab/>
        </w:r>
        <w:r>
          <w:fldChar w:fldCharType="begin"/>
        </w:r>
        <w:r>
          <w:instrText xml:space="preserve"> PAGE   \* MERGEFORMAT </w:instrText>
        </w:r>
        <w:r>
          <w:fldChar w:fldCharType="separate"/>
        </w:r>
        <w:r w:rsidR="00DF052B">
          <w:rPr>
            <w:noProof/>
          </w:rPr>
          <w:t>9</w:t>
        </w:r>
        <w:r>
          <w:rPr>
            <w:noProof/>
          </w:rPr>
          <w:fldChar w:fldCharType="end"/>
        </w:r>
      </w:p>
    </w:sdtContent>
  </w:sdt>
  <w:p w14:paraId="2130E209" w14:textId="77777777" w:rsidR="00A57E9A" w:rsidRDefault="00A57E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C54FC" w14:textId="77777777" w:rsidR="007B7060" w:rsidRDefault="007B7060">
      <w:pPr>
        <w:spacing w:after="0" w:line="240" w:lineRule="auto"/>
      </w:pPr>
      <w:r>
        <w:separator/>
      </w:r>
    </w:p>
  </w:footnote>
  <w:footnote w:type="continuationSeparator" w:id="0">
    <w:p w14:paraId="41C4E502" w14:textId="77777777" w:rsidR="007B7060" w:rsidRDefault="007B7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C0308"/>
    <w:multiLevelType w:val="hybridMultilevel"/>
    <w:tmpl w:val="0E9CD060"/>
    <w:lvl w:ilvl="0" w:tplc="00286CE4">
      <w:start w:val="1"/>
      <w:numFmt w:val="decimal"/>
      <w:lvlText w:val="%1)"/>
      <w:lvlJc w:val="left"/>
      <w:pPr>
        <w:ind w:left="720" w:hanging="360"/>
      </w:pPr>
    </w:lvl>
    <w:lvl w:ilvl="1" w:tplc="BDF2779E" w:tentative="1">
      <w:start w:val="1"/>
      <w:numFmt w:val="lowerLetter"/>
      <w:lvlText w:val="%2."/>
      <w:lvlJc w:val="left"/>
      <w:pPr>
        <w:ind w:left="1440" w:hanging="360"/>
      </w:pPr>
    </w:lvl>
    <w:lvl w:ilvl="2" w:tplc="67E42E66" w:tentative="1">
      <w:start w:val="1"/>
      <w:numFmt w:val="lowerRoman"/>
      <w:lvlText w:val="%3."/>
      <w:lvlJc w:val="right"/>
      <w:pPr>
        <w:ind w:left="2160" w:hanging="180"/>
      </w:pPr>
    </w:lvl>
    <w:lvl w:ilvl="3" w:tplc="66D8E988" w:tentative="1">
      <w:start w:val="1"/>
      <w:numFmt w:val="decimal"/>
      <w:lvlText w:val="%4."/>
      <w:lvlJc w:val="left"/>
      <w:pPr>
        <w:ind w:left="2880" w:hanging="360"/>
      </w:pPr>
    </w:lvl>
    <w:lvl w:ilvl="4" w:tplc="BDDE7914" w:tentative="1">
      <w:start w:val="1"/>
      <w:numFmt w:val="lowerLetter"/>
      <w:lvlText w:val="%5."/>
      <w:lvlJc w:val="left"/>
      <w:pPr>
        <w:ind w:left="3600" w:hanging="360"/>
      </w:pPr>
    </w:lvl>
    <w:lvl w:ilvl="5" w:tplc="96C6B4AA" w:tentative="1">
      <w:start w:val="1"/>
      <w:numFmt w:val="lowerRoman"/>
      <w:lvlText w:val="%6."/>
      <w:lvlJc w:val="right"/>
      <w:pPr>
        <w:ind w:left="4320" w:hanging="180"/>
      </w:pPr>
    </w:lvl>
    <w:lvl w:ilvl="6" w:tplc="9432C666" w:tentative="1">
      <w:start w:val="1"/>
      <w:numFmt w:val="decimal"/>
      <w:lvlText w:val="%7."/>
      <w:lvlJc w:val="left"/>
      <w:pPr>
        <w:ind w:left="5040" w:hanging="360"/>
      </w:pPr>
    </w:lvl>
    <w:lvl w:ilvl="7" w:tplc="E474B8F4" w:tentative="1">
      <w:start w:val="1"/>
      <w:numFmt w:val="lowerLetter"/>
      <w:lvlText w:val="%8."/>
      <w:lvlJc w:val="left"/>
      <w:pPr>
        <w:ind w:left="5760" w:hanging="360"/>
      </w:pPr>
    </w:lvl>
    <w:lvl w:ilvl="8" w:tplc="038678A4" w:tentative="1">
      <w:start w:val="1"/>
      <w:numFmt w:val="lowerRoman"/>
      <w:lvlText w:val="%9."/>
      <w:lvlJc w:val="right"/>
      <w:pPr>
        <w:ind w:left="6480" w:hanging="180"/>
      </w:pPr>
    </w:lvl>
  </w:abstractNum>
  <w:abstractNum w:abstractNumId="1" w15:restartNumberingAfterBreak="0">
    <w:nsid w:val="36C60ECD"/>
    <w:multiLevelType w:val="hybridMultilevel"/>
    <w:tmpl w:val="1EA066C0"/>
    <w:lvl w:ilvl="0" w:tplc="C7964742">
      <w:start w:val="1"/>
      <w:numFmt w:val="decimal"/>
      <w:lvlText w:val="%1)"/>
      <w:lvlJc w:val="left"/>
      <w:pPr>
        <w:tabs>
          <w:tab w:val="num" w:pos="720"/>
        </w:tabs>
        <w:ind w:left="720" w:hanging="360"/>
      </w:pPr>
    </w:lvl>
    <w:lvl w:ilvl="1" w:tplc="3BFCC058">
      <w:start w:val="1"/>
      <w:numFmt w:val="decimal"/>
      <w:lvlText w:val="%2)"/>
      <w:lvlJc w:val="left"/>
      <w:pPr>
        <w:tabs>
          <w:tab w:val="num" w:pos="1440"/>
        </w:tabs>
        <w:ind w:left="1440" w:hanging="360"/>
      </w:pPr>
    </w:lvl>
    <w:lvl w:ilvl="2" w:tplc="7618FAB2">
      <w:start w:val="1"/>
      <w:numFmt w:val="lowerRoman"/>
      <w:lvlText w:val="%3)"/>
      <w:lvlJc w:val="left"/>
      <w:pPr>
        <w:ind w:left="2520" w:hanging="720"/>
      </w:pPr>
    </w:lvl>
    <w:lvl w:ilvl="3" w:tplc="30BCED74">
      <w:start w:val="1"/>
      <w:numFmt w:val="decimal"/>
      <w:lvlText w:val="%4)"/>
      <w:lvlJc w:val="left"/>
      <w:pPr>
        <w:tabs>
          <w:tab w:val="num" w:pos="2880"/>
        </w:tabs>
        <w:ind w:left="2880" w:hanging="360"/>
      </w:pPr>
    </w:lvl>
    <w:lvl w:ilvl="4" w:tplc="3A38CBDE">
      <w:start w:val="1"/>
      <w:numFmt w:val="decimal"/>
      <w:lvlText w:val="%5)"/>
      <w:lvlJc w:val="left"/>
      <w:pPr>
        <w:tabs>
          <w:tab w:val="num" w:pos="3600"/>
        </w:tabs>
        <w:ind w:left="3600" w:hanging="360"/>
      </w:pPr>
    </w:lvl>
    <w:lvl w:ilvl="5" w:tplc="B8C28480">
      <w:start w:val="1"/>
      <w:numFmt w:val="decimal"/>
      <w:lvlText w:val="%6)"/>
      <w:lvlJc w:val="left"/>
      <w:pPr>
        <w:tabs>
          <w:tab w:val="num" w:pos="4320"/>
        </w:tabs>
        <w:ind w:left="4320" w:hanging="360"/>
      </w:pPr>
    </w:lvl>
    <w:lvl w:ilvl="6" w:tplc="A41AE40A">
      <w:start w:val="1"/>
      <w:numFmt w:val="decimal"/>
      <w:lvlText w:val="%7)"/>
      <w:lvlJc w:val="left"/>
      <w:pPr>
        <w:tabs>
          <w:tab w:val="num" w:pos="5040"/>
        </w:tabs>
        <w:ind w:left="5040" w:hanging="360"/>
      </w:pPr>
    </w:lvl>
    <w:lvl w:ilvl="7" w:tplc="EC8EA72E">
      <w:start w:val="1"/>
      <w:numFmt w:val="decimal"/>
      <w:lvlText w:val="%8)"/>
      <w:lvlJc w:val="left"/>
      <w:pPr>
        <w:tabs>
          <w:tab w:val="num" w:pos="5760"/>
        </w:tabs>
        <w:ind w:left="5760" w:hanging="360"/>
      </w:pPr>
    </w:lvl>
    <w:lvl w:ilvl="8" w:tplc="F87C3B48">
      <w:start w:val="1"/>
      <w:numFmt w:val="decimal"/>
      <w:lvlText w:val="%9)"/>
      <w:lvlJc w:val="left"/>
      <w:pPr>
        <w:tabs>
          <w:tab w:val="num" w:pos="6480"/>
        </w:tabs>
        <w:ind w:left="6480" w:hanging="360"/>
      </w:pPr>
    </w:lvl>
  </w:abstractNum>
  <w:abstractNum w:abstractNumId="2" w15:restartNumberingAfterBreak="0">
    <w:nsid w:val="781F0FFE"/>
    <w:multiLevelType w:val="hybridMultilevel"/>
    <w:tmpl w:val="7ECE341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E9A"/>
    <w:rsid w:val="00023D16"/>
    <w:rsid w:val="0005031F"/>
    <w:rsid w:val="000F5927"/>
    <w:rsid w:val="00180261"/>
    <w:rsid w:val="001F432B"/>
    <w:rsid w:val="001F54E3"/>
    <w:rsid w:val="002427A3"/>
    <w:rsid w:val="0028024F"/>
    <w:rsid w:val="0028226C"/>
    <w:rsid w:val="002831A1"/>
    <w:rsid w:val="003116D3"/>
    <w:rsid w:val="00311BEC"/>
    <w:rsid w:val="00397923"/>
    <w:rsid w:val="00423B19"/>
    <w:rsid w:val="004244AA"/>
    <w:rsid w:val="00443C21"/>
    <w:rsid w:val="0046580A"/>
    <w:rsid w:val="00482198"/>
    <w:rsid w:val="004A2D86"/>
    <w:rsid w:val="00526728"/>
    <w:rsid w:val="00543349"/>
    <w:rsid w:val="00544FA3"/>
    <w:rsid w:val="00581CF8"/>
    <w:rsid w:val="005B4C54"/>
    <w:rsid w:val="006023B5"/>
    <w:rsid w:val="006170E4"/>
    <w:rsid w:val="00622764"/>
    <w:rsid w:val="00693E10"/>
    <w:rsid w:val="006E288B"/>
    <w:rsid w:val="00774316"/>
    <w:rsid w:val="0079537F"/>
    <w:rsid w:val="007B7060"/>
    <w:rsid w:val="00855D76"/>
    <w:rsid w:val="00864BEF"/>
    <w:rsid w:val="00880A9D"/>
    <w:rsid w:val="00897F12"/>
    <w:rsid w:val="008D7C43"/>
    <w:rsid w:val="008F2962"/>
    <w:rsid w:val="009371A0"/>
    <w:rsid w:val="009417BE"/>
    <w:rsid w:val="009A4E79"/>
    <w:rsid w:val="009D088B"/>
    <w:rsid w:val="009E501B"/>
    <w:rsid w:val="00A57E9A"/>
    <w:rsid w:val="00A70A09"/>
    <w:rsid w:val="00B00242"/>
    <w:rsid w:val="00B03863"/>
    <w:rsid w:val="00B225DF"/>
    <w:rsid w:val="00B30FD4"/>
    <w:rsid w:val="00BA59CD"/>
    <w:rsid w:val="00BD24B9"/>
    <w:rsid w:val="00D01584"/>
    <w:rsid w:val="00D91509"/>
    <w:rsid w:val="00DF052B"/>
    <w:rsid w:val="00E17F5B"/>
    <w:rsid w:val="00E36C91"/>
    <w:rsid w:val="00ED4A52"/>
    <w:rsid w:val="00F61928"/>
    <w:rsid w:val="00F7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7819"/>
  <w15:chartTrackingRefBased/>
  <w15:docId w15:val="{EC35C443-C091-4819-894E-07FEB6A3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E9A"/>
    <w:pPr>
      <w:snapToGrid w:val="0"/>
      <w:spacing w:line="256" w:lineRule="auto"/>
    </w:pPr>
    <w:rPr>
      <w:rFonts w:ascii="Times New Roman" w:hAnsi="Times New Roman" w:cs="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7E9A"/>
    <w:rPr>
      <w:color w:val="0563C1" w:themeColor="hyperlink"/>
      <w:u w:val="single"/>
    </w:rPr>
  </w:style>
  <w:style w:type="paragraph" w:styleId="Prrafodelista">
    <w:name w:val="List Paragraph"/>
    <w:basedOn w:val="Normal"/>
    <w:uiPriority w:val="34"/>
    <w:qFormat/>
    <w:rsid w:val="00A57E9A"/>
    <w:pPr>
      <w:ind w:left="720"/>
      <w:contextualSpacing/>
    </w:pPr>
  </w:style>
  <w:style w:type="paragraph" w:styleId="Encabezado">
    <w:name w:val="header"/>
    <w:basedOn w:val="Normal"/>
    <w:link w:val="EncabezadoCar"/>
    <w:uiPriority w:val="99"/>
    <w:unhideWhenUsed/>
    <w:rsid w:val="00A57E9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57E9A"/>
    <w:rPr>
      <w:rFonts w:ascii="Times New Roman" w:hAnsi="Times New Roman" w:cs="Times New Roman"/>
      <w:sz w:val="24"/>
    </w:rPr>
  </w:style>
  <w:style w:type="paragraph" w:styleId="Piedepgina">
    <w:name w:val="footer"/>
    <w:basedOn w:val="Normal"/>
    <w:link w:val="PiedepginaCar"/>
    <w:uiPriority w:val="99"/>
    <w:unhideWhenUsed/>
    <w:rsid w:val="00A57E9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57E9A"/>
    <w:rPr>
      <w:rFonts w:ascii="Times New Roman" w:hAnsi="Times New Roman" w:cs="Times New Roman"/>
      <w:sz w:val="24"/>
    </w:rPr>
  </w:style>
  <w:style w:type="paragraph" w:styleId="Textodeglobo">
    <w:name w:val="Balloon Text"/>
    <w:basedOn w:val="Normal"/>
    <w:link w:val="TextodegloboCar"/>
    <w:uiPriority w:val="99"/>
    <w:semiHidden/>
    <w:unhideWhenUsed/>
    <w:rsid w:val="00A57E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E9A"/>
    <w:rPr>
      <w:rFonts w:ascii="Segoe UI" w:hAnsi="Segoe UI" w:cs="Segoe UI"/>
      <w:sz w:val="18"/>
      <w:szCs w:val="18"/>
    </w:rPr>
  </w:style>
  <w:style w:type="table" w:styleId="Tablaconcuadrcula">
    <w:name w:val="Table Grid"/>
    <w:basedOn w:val="Tablanormal"/>
    <w:uiPriority w:val="39"/>
    <w:rsid w:val="00F61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170E4"/>
    <w:rPr>
      <w:sz w:val="16"/>
      <w:szCs w:val="16"/>
    </w:rPr>
  </w:style>
  <w:style w:type="paragraph" w:styleId="Textocomentario">
    <w:name w:val="annotation text"/>
    <w:basedOn w:val="Normal"/>
    <w:link w:val="TextocomentarioCar"/>
    <w:uiPriority w:val="99"/>
    <w:semiHidden/>
    <w:unhideWhenUsed/>
    <w:rsid w:val="006170E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170E4"/>
    <w:rPr>
      <w:rFonts w:ascii="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170E4"/>
    <w:rPr>
      <w:b/>
      <w:bCs/>
    </w:rPr>
  </w:style>
  <w:style w:type="character" w:customStyle="1" w:styleId="AsuntodelcomentarioCar">
    <w:name w:val="Asunto del comentario Car"/>
    <w:basedOn w:val="TextocomentarioCar"/>
    <w:link w:val="Asuntodelcomentario"/>
    <w:uiPriority w:val="99"/>
    <w:semiHidden/>
    <w:rsid w:val="006170E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1007</Words>
  <Characters>5746</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Daniel Ponce</dc:creator>
  <cp:lastModifiedBy>Henry Daniel Ponce</cp:lastModifiedBy>
  <cp:revision>8</cp:revision>
  <dcterms:created xsi:type="dcterms:W3CDTF">2020-08-19T21:37:00Z</dcterms:created>
  <dcterms:modified xsi:type="dcterms:W3CDTF">2020-08-20T15:11:00Z</dcterms:modified>
</cp:coreProperties>
</file>