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64A4" w:rsidRDefault="007264A4" w:rsidP="007264A4">
      <w:pPr>
        <w:pStyle w:val="NoSpacing"/>
        <w:rPr>
          <w:rFonts w:ascii="Times New Roman" w:hAnsi="Times New Roman"/>
          <w:b/>
          <w:sz w:val="24"/>
          <w:szCs w:val="24"/>
        </w:rPr>
      </w:pPr>
    </w:p>
    <w:p w:rsidR="007264A4" w:rsidRPr="004E7B30" w:rsidRDefault="007264A4" w:rsidP="007264A4">
      <w:pPr>
        <w:pStyle w:val="NoSpacing"/>
        <w:rPr>
          <w:rFonts w:ascii="Times New Roman" w:hAnsi="Times New Roman"/>
          <w:b/>
          <w:sz w:val="24"/>
          <w:szCs w:val="24"/>
        </w:rPr>
      </w:pPr>
      <w:r w:rsidRPr="004E7B30">
        <w:rPr>
          <w:rFonts w:ascii="Times New Roman" w:hAnsi="Times New Roman"/>
          <w:b/>
          <w:sz w:val="24"/>
          <w:szCs w:val="24"/>
        </w:rPr>
        <w:t>C</w:t>
      </w:r>
      <w:r>
        <w:rPr>
          <w:rFonts w:ascii="Times New Roman" w:hAnsi="Times New Roman"/>
          <w:b/>
          <w:sz w:val="24"/>
          <w:szCs w:val="24"/>
        </w:rPr>
        <w:t>apillary Electrophoresis</w:t>
      </w:r>
    </w:p>
    <w:p w:rsidR="007264A4" w:rsidRDefault="007264A4" w:rsidP="007264A4">
      <w:pPr>
        <w:rPr>
          <w:noProof/>
        </w:rPr>
      </w:pPr>
    </w:p>
    <w:p w:rsidR="007264A4" w:rsidRDefault="007264A4" w:rsidP="007264A4">
      <w:pPr>
        <w:jc w:val="center"/>
      </w:pPr>
      <w:r>
        <w:rPr>
          <w:noProof/>
        </w:rPr>
        <mc:AlternateContent>
          <mc:Choice Requires="wps">
            <w:drawing>
              <wp:anchor distT="0" distB="0" distL="114300" distR="114300" simplePos="0" relativeHeight="251662336" behindDoc="0" locked="0" layoutInCell="1" allowOverlap="1" wp14:anchorId="38358457" wp14:editId="7822C203">
                <wp:simplePos x="0" y="0"/>
                <wp:positionH relativeFrom="column">
                  <wp:posOffset>1038225</wp:posOffset>
                </wp:positionH>
                <wp:positionV relativeFrom="paragraph">
                  <wp:posOffset>1321435</wp:posOffset>
                </wp:positionV>
                <wp:extent cx="464185" cy="447675"/>
                <wp:effectExtent l="0" t="0" r="5715" b="952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447675"/>
                        </a:xfrm>
                        <a:prstGeom prst="rect">
                          <a:avLst/>
                        </a:prstGeom>
                        <a:solidFill>
                          <a:sysClr val="window" lastClr="FFFFFF"/>
                        </a:solidFill>
                        <a:ln w="6350">
                          <a:noFill/>
                        </a:ln>
                        <a:effectLst/>
                      </wps:spPr>
                      <wps:txbx>
                        <w:txbxContent>
                          <w:p w:rsidR="007264A4" w:rsidRPr="00D7770F" w:rsidRDefault="007264A4" w:rsidP="007264A4">
                            <w:r w:rsidRPr="00D7770F">
                              <w:rPr>
                                <w:sz w:val="36"/>
                                <w:szCs w:val="3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8358457" id="_x0000_t202" coordsize="21600,21600" o:spt="202" path="m,l,21600r21600,l21600,xe">
                <v:stroke joinstyle="miter"/>
                <v:path gradientshapeok="t" o:connecttype="rect"/>
              </v:shapetype>
              <v:shape id="Text Box 35" o:spid="_x0000_s1026" type="#_x0000_t202" style="position:absolute;left:0;text-align:left;margin-left:81.75pt;margin-top:104.05pt;width:36.55pt;height:35.2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" fillcolor="window" stroked="f" strokeweight=".5pt">
                <v:textbox>
                  <w:txbxContent>
                    <w:p w:rsidR="007264A4" w:rsidRPr="00D7770F" w:rsidRDefault="007264A4" w:rsidP="007264A4">
                      <w:r w:rsidRPr="00D7770F">
                        <w:rPr>
                          <w:sz w:val="36"/>
                          <w:szCs w:val="36"/>
                        </w:rPr>
                        <w:t>(+)</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6879E712" wp14:editId="27A292A7">
                <wp:simplePos x="0" y="0"/>
                <wp:positionH relativeFrom="column">
                  <wp:posOffset>4229100</wp:posOffset>
                </wp:positionH>
                <wp:positionV relativeFrom="paragraph">
                  <wp:posOffset>1283335</wp:posOffset>
                </wp:positionV>
                <wp:extent cx="476250" cy="50482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0" cy="504825"/>
                        </a:xfrm>
                        <a:prstGeom prst="rect">
                          <a:avLst/>
                        </a:prstGeom>
                        <a:noFill/>
                        <a:ln w="6350">
                          <a:noFill/>
                        </a:ln>
                        <a:effectLst/>
                      </wps:spPr>
                      <wps:txbx>
                        <w:txbxContent>
                          <w:p w:rsidR="007264A4" w:rsidRPr="000804B9" w:rsidRDefault="007264A4" w:rsidP="007264A4">
                            <w:pPr>
                              <w:rPr>
                                <w:sz w:val="36"/>
                                <w:szCs w:val="36"/>
                              </w:rPr>
                            </w:pPr>
                            <w:r w:rsidRPr="000804B9">
                              <w:rPr>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9E712" id="Text Box 34" o:spid="_x0000_s1027" type="#_x0000_t202" style="position:absolute;left:0;text-align:left;margin-left:333pt;margin-top:101.05pt;width:37.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" filled="f" stroked="f" strokeweight=".5pt">
                <v:textbox>
                  <w:txbxContent>
                    <w:p w:rsidR="007264A4" w:rsidRPr="000804B9" w:rsidRDefault="007264A4" w:rsidP="007264A4">
                      <w:pPr>
                        <w:rPr>
                          <w:sz w:val="36"/>
                          <w:szCs w:val="36"/>
                        </w:rPr>
                      </w:pPr>
                      <w:r w:rsidRPr="000804B9">
                        <w:rPr>
                          <w:sz w:val="36"/>
                          <w:szCs w:val="36"/>
                        </w:rPr>
                        <w:t>(–)</w:t>
                      </w:r>
                    </w:p>
                  </w:txbxContent>
                </v:textbox>
              </v:shape>
            </w:pict>
          </mc:Fallback>
        </mc:AlternateContent>
      </w:r>
      <w:r w:rsidRPr="003225B0">
        <w:rPr>
          <w:noProof/>
        </w:rPr>
        <w:drawing>
          <wp:inline distT="0" distB="0" distL="0" distR="0" wp14:anchorId="22E0E6D6" wp14:editId="2904753D">
            <wp:extent cx="3536950" cy="2305050"/>
            <wp:effectExtent l="0" t="0" r="6350" b="0"/>
            <wp:docPr id="2" name="Picture 2" descr="CE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 System.jpg"/>
                    <pic:cNvPicPr>
                      <a:picLocks noChangeAspect="1" noChangeArrowheads="1"/>
                    </pic:cNvPicPr>
                  </pic:nvPicPr>
                  <pic:blipFill>
                    <a:blip r:embed="rId5">
                      <a:extLst>
                        <a:ext uri="{28A0092B-C50C-407E-A947-70E740481C1C}">
                          <a14:useLocalDpi xmlns:a14="http://schemas.microsoft.com/office/drawing/2010/main" val="0"/>
                        </a:ext>
                      </a:extLst>
                    </a:blip>
                    <a:srcRect l="43002" t="-2" b="-5518"/>
                    <a:stretch>
                      <a:fillRect/>
                    </a:stretch>
                  </pic:blipFill>
                  <pic:spPr bwMode="auto">
                    <a:xfrm>
                      <a:off x="0" y="0"/>
                      <a:ext cx="3536950" cy="2305050"/>
                    </a:xfrm>
                    <a:prstGeom prst="rect">
                      <a:avLst/>
                    </a:prstGeom>
                    <a:noFill/>
                    <a:ln>
                      <a:noFill/>
                    </a:ln>
                  </pic:spPr>
                </pic:pic>
              </a:graphicData>
            </a:graphic>
          </wp:inline>
        </w:drawing>
      </w:r>
    </w:p>
    <w:p w:rsidR="007264A4" w:rsidRPr="004E7B30" w:rsidRDefault="007264A4" w:rsidP="007264A4">
      <w:pPr>
        <w:rPr>
          <w:szCs w:val="24"/>
        </w:rPr>
      </w:pPr>
    </w:p>
    <w:p w:rsidR="007264A4" w:rsidRPr="009B3F4F" w:rsidRDefault="007264A4" w:rsidP="007264A4">
      <w:pPr>
        <w:pStyle w:val="NoSpacing"/>
        <w:numPr>
          <w:ilvl w:val="0"/>
          <w:numId w:val="1"/>
        </w:numPr>
        <w:ind w:left="360"/>
        <w:rPr>
          <w:rFonts w:ascii="Times New Roman" w:hAnsi="Times New Roman"/>
          <w:sz w:val="24"/>
          <w:szCs w:val="24"/>
        </w:rPr>
      </w:pPr>
      <w:r w:rsidRPr="009B3F4F">
        <w:rPr>
          <w:rFonts w:ascii="Times New Roman" w:hAnsi="Times New Roman"/>
          <w:sz w:val="24"/>
          <w:szCs w:val="24"/>
        </w:rPr>
        <w:t>What is the functional group on the surface of a fused silica capillary column?  Fused silica is a silicon dioxide (SiO</w:t>
      </w:r>
      <w:r w:rsidRPr="009B3F4F">
        <w:rPr>
          <w:rFonts w:ascii="Times New Roman" w:hAnsi="Times New Roman"/>
          <w:sz w:val="24"/>
          <w:szCs w:val="24"/>
          <w:vertAlign w:val="subscript"/>
        </w:rPr>
        <w:t>2</w:t>
      </w:r>
      <w:r>
        <w:rPr>
          <w:rFonts w:ascii="Times New Roman" w:hAnsi="Times New Roman"/>
          <w:sz w:val="24"/>
          <w:szCs w:val="24"/>
        </w:rPr>
        <w:t xml:space="preserve">) polymeric material. </w:t>
      </w:r>
    </w:p>
    <w:p w:rsidR="007264A4" w:rsidRDefault="007264A4" w:rsidP="007264A4">
      <w:pPr>
        <w:pStyle w:val="NoSpacing"/>
        <w:ind w:left="360" w:hanging="360"/>
        <w:rPr>
          <w:rFonts w:ascii="Times New Roman" w:hAnsi="Times New Roman"/>
          <w:sz w:val="24"/>
          <w:szCs w:val="24"/>
        </w:rPr>
      </w:pPr>
    </w:p>
    <w:p w:rsidR="007264A4" w:rsidRPr="009B3F4F" w:rsidRDefault="007264A4" w:rsidP="007264A4">
      <w:pPr>
        <w:pStyle w:val="NoSpacing"/>
        <w:numPr>
          <w:ilvl w:val="0"/>
          <w:numId w:val="1"/>
        </w:numPr>
        <w:ind w:left="360"/>
        <w:rPr>
          <w:rFonts w:ascii="Times New Roman" w:hAnsi="Times New Roman"/>
          <w:sz w:val="24"/>
          <w:szCs w:val="24"/>
        </w:rPr>
      </w:pPr>
      <w:r w:rsidRPr="009B3F4F">
        <w:rPr>
          <w:rFonts w:ascii="Times New Roman" w:hAnsi="Times New Roman"/>
          <w:sz w:val="24"/>
          <w:szCs w:val="24"/>
        </w:rPr>
        <w:t>Would the nature of the interior surface of the capillary be different if the background electrolyte was at pH 2 versus pH 9?</w:t>
      </w: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Default="007264A4" w:rsidP="007264A4">
      <w:pPr>
        <w:pStyle w:val="NoSpacing"/>
        <w:ind w:left="360" w:hanging="360"/>
        <w:rPr>
          <w:rFonts w:ascii="Times New Roman" w:hAnsi="Times New Roman"/>
          <w:sz w:val="24"/>
          <w:szCs w:val="24"/>
        </w:rPr>
      </w:pPr>
    </w:p>
    <w:p w:rsidR="007264A4" w:rsidRPr="009B3F4F" w:rsidRDefault="007264A4" w:rsidP="007264A4">
      <w:pPr>
        <w:pStyle w:val="NoSpacing"/>
        <w:ind w:left="360" w:hanging="360"/>
        <w:rPr>
          <w:rFonts w:ascii="Times New Roman" w:hAnsi="Times New Roman"/>
          <w:sz w:val="24"/>
          <w:szCs w:val="24"/>
        </w:rPr>
      </w:pPr>
    </w:p>
    <w:p w:rsidR="007264A4" w:rsidRDefault="007264A4" w:rsidP="007264A4">
      <w:pPr>
        <w:pStyle w:val="NoSpacing"/>
        <w:numPr>
          <w:ilvl w:val="0"/>
          <w:numId w:val="1"/>
        </w:numPr>
        <w:ind w:left="360"/>
        <w:rPr>
          <w:rFonts w:ascii="Times New Roman" w:hAnsi="Times New Roman"/>
          <w:sz w:val="24"/>
          <w:szCs w:val="24"/>
        </w:rPr>
      </w:pPr>
      <w:r w:rsidRPr="009B3F4F">
        <w:rPr>
          <w:rFonts w:ascii="Times New Roman" w:hAnsi="Times New Roman"/>
          <w:sz w:val="24"/>
          <w:szCs w:val="24"/>
        </w:rPr>
        <w:lastRenderedPageBreak/>
        <w:t xml:space="preserve">Assuming the silanol groups are deprotonated to anionic </w:t>
      </w:r>
      <w:proofErr w:type="spellStart"/>
      <w:r w:rsidRPr="009B3F4F">
        <w:rPr>
          <w:rFonts w:ascii="Times New Roman" w:hAnsi="Times New Roman"/>
          <w:sz w:val="24"/>
          <w:szCs w:val="24"/>
        </w:rPr>
        <w:t>silanate</w:t>
      </w:r>
      <w:proofErr w:type="spellEnd"/>
      <w:r w:rsidRPr="009B3F4F">
        <w:rPr>
          <w:rFonts w:ascii="Times New Roman" w:hAnsi="Times New Roman"/>
          <w:sz w:val="24"/>
          <w:szCs w:val="24"/>
        </w:rPr>
        <w:t xml:space="preserve"> groups, what do you think will happen in the portion of the solution in immediate contact with the surface of the fused silica?</w:t>
      </w:r>
    </w:p>
    <w:p w:rsidR="007264A4" w:rsidRDefault="007264A4" w:rsidP="007264A4">
      <w:pPr>
        <w:pStyle w:val="NoSpacing"/>
        <w:ind w:left="360"/>
        <w:rPr>
          <w:rFonts w:ascii="Times New Roman" w:hAnsi="Times New Roman"/>
          <w:sz w:val="24"/>
          <w:szCs w:val="24"/>
        </w:rPr>
      </w:pPr>
    </w:p>
    <w:p w:rsidR="007264A4" w:rsidRDefault="007264A4" w:rsidP="007264A4">
      <w:pPr>
        <w:pStyle w:val="NoSpacing"/>
        <w:numPr>
          <w:ilvl w:val="0"/>
          <w:numId w:val="1"/>
        </w:numPr>
        <w:ind w:left="360"/>
        <w:rPr>
          <w:rFonts w:ascii="Times New Roman" w:hAnsi="Times New Roman"/>
          <w:sz w:val="24"/>
          <w:szCs w:val="24"/>
        </w:rPr>
      </w:pPr>
      <w:r>
        <w:rPr>
          <w:rFonts w:ascii="Times New Roman" w:hAnsi="Times New Roman"/>
          <w:sz w:val="24"/>
          <w:szCs w:val="24"/>
        </w:rPr>
        <w:t>What happens in the diffuse layer in the presence of this applied electric field?</w:t>
      </w:r>
    </w:p>
    <w:p w:rsidR="007264A4" w:rsidRPr="00160D5C" w:rsidRDefault="007264A4" w:rsidP="007264A4">
      <w:pPr>
        <w:pStyle w:val="NoSpacing"/>
        <w:ind w:left="360"/>
        <w:rPr>
          <w:rFonts w:ascii="Times New Roman" w:hAnsi="Times New Roman"/>
          <w:sz w:val="24"/>
          <w:szCs w:val="24"/>
        </w:rPr>
      </w:pPr>
    </w:p>
    <w:p w:rsidR="007264A4" w:rsidRPr="00160D5C" w:rsidRDefault="007264A4" w:rsidP="007264A4">
      <w:pPr>
        <w:pStyle w:val="NoSpacing"/>
        <w:numPr>
          <w:ilvl w:val="0"/>
          <w:numId w:val="1"/>
        </w:numPr>
        <w:ind w:left="360"/>
        <w:rPr>
          <w:rFonts w:ascii="Times New Roman" w:hAnsi="Times New Roman"/>
          <w:sz w:val="24"/>
          <w:szCs w:val="24"/>
        </w:rPr>
      </w:pPr>
      <w:r w:rsidRPr="00160D5C">
        <w:rPr>
          <w:rFonts w:ascii="Times New Roman" w:hAnsi="Times New Roman"/>
          <w:sz w:val="24"/>
          <w:szCs w:val="24"/>
        </w:rPr>
        <w:t>Which flow profile, hydrodynamic or electroosmotic, results in greater peak broadening?</w:t>
      </w:r>
    </w:p>
    <w:p w:rsidR="007264A4" w:rsidRPr="00160D5C" w:rsidRDefault="007264A4" w:rsidP="007264A4">
      <w:pPr>
        <w:pStyle w:val="NoSpacing"/>
        <w:rPr>
          <w:rFonts w:ascii="Times New Roman" w:hAnsi="Times New Roman"/>
          <w:sz w:val="24"/>
          <w:szCs w:val="24"/>
        </w:rPr>
      </w:pPr>
    </w:p>
    <w:p w:rsidR="007264A4" w:rsidRPr="00160D5C" w:rsidRDefault="007264A4" w:rsidP="007264A4">
      <w:pPr>
        <w:pStyle w:val="NoSpacing"/>
        <w:numPr>
          <w:ilvl w:val="0"/>
          <w:numId w:val="1"/>
        </w:numPr>
        <w:ind w:left="360"/>
        <w:rPr>
          <w:rFonts w:ascii="Times New Roman" w:hAnsi="Times New Roman"/>
          <w:sz w:val="24"/>
          <w:szCs w:val="24"/>
        </w:rPr>
      </w:pPr>
      <w:r w:rsidRPr="00160D5C">
        <w:rPr>
          <w:rFonts w:ascii="Times New Roman" w:hAnsi="Times New Roman"/>
          <w:sz w:val="24"/>
          <w:szCs w:val="24"/>
        </w:rPr>
        <w:t xml:space="preserve">As previously discussed, broadening in chromatographic columns results from eddy diffusion, longitudinal diffusion, and mass transport broadening in the stationary and mobile phases.  Which of these processes contribute to peak broadening in capillary electrophoresis? </w:t>
      </w:r>
    </w:p>
    <w:p w:rsidR="007264A4" w:rsidRPr="009B3F4F" w:rsidRDefault="007264A4" w:rsidP="007264A4">
      <w:pPr>
        <w:pStyle w:val="NoSpacing"/>
        <w:ind w:left="360" w:hanging="360"/>
        <w:rPr>
          <w:rFonts w:ascii="Times New Roman" w:hAnsi="Times New Roman"/>
          <w:sz w:val="24"/>
          <w:szCs w:val="24"/>
        </w:rPr>
      </w:pPr>
    </w:p>
    <w:p w:rsidR="007264A4" w:rsidRPr="009B3F4F" w:rsidRDefault="007264A4" w:rsidP="007264A4">
      <w:pPr>
        <w:pStyle w:val="NoSpacing"/>
        <w:numPr>
          <w:ilvl w:val="0"/>
          <w:numId w:val="1"/>
        </w:numPr>
        <w:ind w:left="360"/>
        <w:rPr>
          <w:rFonts w:ascii="Times New Roman" w:hAnsi="Times New Roman"/>
          <w:sz w:val="24"/>
          <w:szCs w:val="24"/>
        </w:rPr>
      </w:pPr>
      <w:r w:rsidRPr="009B3F4F">
        <w:rPr>
          <w:rFonts w:ascii="Times New Roman" w:hAnsi="Times New Roman"/>
          <w:sz w:val="24"/>
          <w:szCs w:val="24"/>
        </w:rPr>
        <w:t>What would happen to the electroosmotic flow rate at pH 2.5 versus pH 10?</w:t>
      </w:r>
    </w:p>
    <w:p w:rsidR="007264A4" w:rsidRPr="009B3F4F" w:rsidRDefault="007264A4" w:rsidP="007264A4">
      <w:pPr>
        <w:pStyle w:val="NoSpacing"/>
        <w:ind w:left="360" w:hanging="360"/>
        <w:rPr>
          <w:rFonts w:ascii="Times New Roman" w:hAnsi="Times New Roman"/>
          <w:sz w:val="24"/>
          <w:szCs w:val="24"/>
        </w:rPr>
      </w:pPr>
    </w:p>
    <w:p w:rsidR="007264A4" w:rsidRPr="009B3F4F" w:rsidRDefault="007264A4" w:rsidP="007264A4">
      <w:pPr>
        <w:pStyle w:val="NoSpacing"/>
        <w:numPr>
          <w:ilvl w:val="0"/>
          <w:numId w:val="1"/>
        </w:numPr>
        <w:ind w:left="360"/>
        <w:rPr>
          <w:rFonts w:ascii="Times New Roman" w:hAnsi="Times New Roman"/>
          <w:sz w:val="24"/>
          <w:szCs w:val="24"/>
        </w:rPr>
      </w:pPr>
      <w:r w:rsidRPr="009B3F4F">
        <w:rPr>
          <w:rFonts w:ascii="Times New Roman" w:hAnsi="Times New Roman"/>
          <w:sz w:val="24"/>
          <w:szCs w:val="24"/>
        </w:rPr>
        <w:t>Suppose the compounds being analyzed have a charge.  Is there any other process that will result in analyte ions moving in the capillary column?</w:t>
      </w:r>
    </w:p>
    <w:p w:rsidR="007264A4" w:rsidRPr="009B3F4F" w:rsidRDefault="007264A4" w:rsidP="007264A4">
      <w:pPr>
        <w:pStyle w:val="NoSpacing"/>
        <w:ind w:left="360" w:hanging="360"/>
        <w:rPr>
          <w:rFonts w:ascii="Times New Roman" w:hAnsi="Times New Roman"/>
          <w:sz w:val="24"/>
          <w:szCs w:val="24"/>
        </w:rPr>
      </w:pPr>
    </w:p>
    <w:p w:rsidR="007264A4" w:rsidRPr="009B3F4F" w:rsidRDefault="007264A4" w:rsidP="007264A4">
      <w:pPr>
        <w:pStyle w:val="NoSpacing"/>
        <w:numPr>
          <w:ilvl w:val="0"/>
          <w:numId w:val="1"/>
        </w:numPr>
        <w:ind w:left="360"/>
        <w:rPr>
          <w:rFonts w:ascii="Times New Roman" w:hAnsi="Times New Roman"/>
          <w:sz w:val="24"/>
          <w:szCs w:val="24"/>
        </w:rPr>
      </w:pPr>
      <w:r w:rsidRPr="009B3F4F">
        <w:rPr>
          <w:rFonts w:ascii="Times New Roman" w:hAnsi="Times New Roman"/>
          <w:sz w:val="24"/>
          <w:szCs w:val="24"/>
        </w:rPr>
        <w:t>What variables influence the electrophoretic migration rate of a charged analyte?</w:t>
      </w: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sz w:val="24"/>
          <w:szCs w:val="24"/>
        </w:rPr>
      </w:pPr>
    </w:p>
    <w:p w:rsidR="007264A4" w:rsidRPr="004E7B30" w:rsidRDefault="007264A4" w:rsidP="007264A4">
      <w:pPr>
        <w:pStyle w:val="NoSpacing"/>
        <w:rPr>
          <w:rFonts w:ascii="Times New Roman" w:hAnsi="Times New Roman"/>
          <w:sz w:val="24"/>
          <w:szCs w:val="24"/>
        </w:rPr>
      </w:pPr>
    </w:p>
    <w:p w:rsidR="007264A4" w:rsidRDefault="007264A4" w:rsidP="007264A4">
      <w:pPr>
        <w:pStyle w:val="NoSpacing"/>
        <w:rPr>
          <w:rFonts w:ascii="Times New Roman" w:hAnsi="Times New Roman"/>
          <w:b/>
          <w:sz w:val="24"/>
          <w:szCs w:val="24"/>
        </w:rPr>
      </w:pPr>
    </w:p>
    <w:p w:rsidR="007264A4" w:rsidRDefault="007264A4" w:rsidP="007264A4">
      <w:pPr>
        <w:pStyle w:val="NoSpacing"/>
        <w:rPr>
          <w:rFonts w:ascii="Times New Roman" w:hAnsi="Times New Roman"/>
          <w:b/>
          <w:sz w:val="24"/>
          <w:szCs w:val="24"/>
        </w:rPr>
      </w:pPr>
    </w:p>
    <w:p w:rsidR="007264A4" w:rsidRDefault="007264A4" w:rsidP="007264A4">
      <w:pPr>
        <w:pStyle w:val="NoSpacing"/>
        <w:rPr>
          <w:rFonts w:ascii="Times New Roman" w:hAnsi="Times New Roman"/>
          <w:b/>
          <w:sz w:val="24"/>
          <w:szCs w:val="24"/>
        </w:rPr>
      </w:pPr>
    </w:p>
    <w:p w:rsidR="007264A4" w:rsidRPr="009B3F4F" w:rsidRDefault="007264A4" w:rsidP="007264A4">
      <w:pPr>
        <w:pStyle w:val="NoSpacing"/>
        <w:numPr>
          <w:ilvl w:val="0"/>
          <w:numId w:val="1"/>
        </w:numPr>
        <w:ind w:left="360"/>
        <w:rPr>
          <w:rFonts w:ascii="Times New Roman" w:hAnsi="Times New Roman"/>
          <w:sz w:val="24"/>
          <w:szCs w:val="24"/>
        </w:rPr>
      </w:pPr>
      <w:r w:rsidRPr="009B3F4F">
        <w:rPr>
          <w:rFonts w:ascii="Times New Roman" w:hAnsi="Times New Roman"/>
          <w:sz w:val="24"/>
          <w:szCs w:val="24"/>
        </w:rPr>
        <w:t xml:space="preserve">Imagine that four ions start in the middle of the capillary as shown below.  Assuming that the ions only move as a result of </w:t>
      </w:r>
      <w:r w:rsidRPr="009B3F4F">
        <w:rPr>
          <w:rFonts w:ascii="Times New Roman" w:hAnsi="Times New Roman"/>
          <w:bCs/>
          <w:sz w:val="24"/>
          <w:szCs w:val="24"/>
          <w:u w:val="single"/>
        </w:rPr>
        <w:t>electrophoresis</w:t>
      </w:r>
      <w:r w:rsidRPr="009B3F4F">
        <w:rPr>
          <w:rFonts w:ascii="Times New Roman" w:hAnsi="Times New Roman"/>
          <w:sz w:val="24"/>
          <w:szCs w:val="24"/>
        </w:rPr>
        <w:t xml:space="preserve">, draw the position of the ions after 30 kV has been applied for a short time. </w:t>
      </w:r>
    </w:p>
    <w:p w:rsidR="007264A4" w:rsidRPr="004E7B30" w:rsidRDefault="007264A4" w:rsidP="007264A4">
      <w:pPr>
        <w:pStyle w:val="NoSpacing"/>
        <w:rPr>
          <w:rFonts w:ascii="Times New Roman" w:hAnsi="Times New Roman"/>
          <w:sz w:val="24"/>
          <w:szCs w:val="24"/>
        </w:rPr>
      </w:pPr>
    </w:p>
    <w:p w:rsidR="007264A4" w:rsidRPr="004E7B30" w:rsidRDefault="007264A4" w:rsidP="007264A4">
      <w:pPr>
        <w:rPr>
          <w:szCs w:val="24"/>
        </w:rPr>
      </w:pPr>
      <w:r>
        <w:rPr>
          <w:noProof/>
        </w:rPr>
        <mc:AlternateContent>
          <mc:Choice Requires="wpg">
            <w:drawing>
              <wp:anchor distT="0" distB="0" distL="114300" distR="114300" simplePos="0" relativeHeight="251659264" behindDoc="0" locked="0" layoutInCell="1" allowOverlap="1" wp14:anchorId="2B12624E" wp14:editId="7B520633">
                <wp:simplePos x="0" y="0"/>
                <wp:positionH relativeFrom="column">
                  <wp:posOffset>-228600</wp:posOffset>
                </wp:positionH>
                <wp:positionV relativeFrom="paragraph">
                  <wp:posOffset>144780</wp:posOffset>
                </wp:positionV>
                <wp:extent cx="6321425" cy="933450"/>
                <wp:effectExtent l="0" t="0" r="0" b="1905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1425" cy="933450"/>
                          <a:chOff x="0" y="-90055"/>
                          <a:chExt cx="8155619" cy="1196439"/>
                        </a:xfrm>
                      </wpg:grpSpPr>
                      <wps:wsp>
                        <wps:cNvPr id="15" name="TextBox 11"/>
                        <wps:cNvSpPr txBox="1"/>
                        <wps:spPr>
                          <a:xfrm>
                            <a:off x="6754130" y="-7373"/>
                            <a:ext cx="1401489" cy="946511"/>
                          </a:xfrm>
                          <a:prstGeom prst="rect">
                            <a:avLst/>
                          </a:prstGeom>
                          <a:noFill/>
                        </wps:spPr>
                        <wps:txbx>
                          <w:txbxContent>
                            <w:p w:rsidR="007264A4" w:rsidRDefault="007264A4" w:rsidP="007264A4">
                              <w:pPr>
                                <w:pStyle w:val="NormalWeb"/>
                                <w:spacing w:before="0" w:beforeAutospacing="0" w:after="0" w:afterAutospacing="0"/>
                                <w:jc w:val="center"/>
                              </w:pPr>
                              <w:r w:rsidRPr="00996A77">
                                <w:rPr>
                                  <w:rFonts w:ascii="Calibri" w:hAnsi="Calibri"/>
                                  <w:b/>
                                  <w:bCs/>
                                  <w:color w:val="0070C0"/>
                                  <w:kern w:val="24"/>
                                  <w:sz w:val="36"/>
                                  <w:szCs w:val="36"/>
                                </w:rPr>
                                <w:t>Cathode (-)</w:t>
                              </w:r>
                            </w:p>
                          </w:txbxContent>
                        </wps:txbx>
                        <wps:bodyPr wrap="square" rtlCol="0">
                          <a:noAutofit/>
                        </wps:bodyPr>
                      </wps:wsp>
                      <wps:wsp>
                        <wps:cNvPr id="16" name="TextBox 12"/>
                        <wps:cNvSpPr txBox="1"/>
                        <wps:spPr>
                          <a:xfrm>
                            <a:off x="0" y="126732"/>
                            <a:ext cx="1113155" cy="856475"/>
                          </a:xfrm>
                          <a:prstGeom prst="rect">
                            <a:avLst/>
                          </a:prstGeom>
                          <a:noFill/>
                        </wps:spPr>
                        <wps:txbx>
                          <w:txbxContent>
                            <w:p w:rsidR="007264A4" w:rsidRDefault="007264A4" w:rsidP="007264A4">
                              <w:pPr>
                                <w:pStyle w:val="NormalWeb"/>
                                <w:spacing w:before="0" w:beforeAutospacing="0" w:after="0" w:afterAutospacing="0"/>
                                <w:jc w:val="center"/>
                              </w:pPr>
                              <w:r w:rsidRPr="00996A77">
                                <w:rPr>
                                  <w:rFonts w:ascii="Calibri" w:hAnsi="Calibri"/>
                                  <w:b/>
                                  <w:bCs/>
                                  <w:color w:val="C00000"/>
                                  <w:kern w:val="24"/>
                                  <w:sz w:val="36"/>
                                  <w:szCs w:val="36"/>
                                </w:rPr>
                                <w:t>Anode (+)</w:t>
                              </w:r>
                            </w:p>
                          </w:txbxContent>
                        </wps:txbx>
                        <wps:bodyPr wrap="square" rtlCol="0">
                          <a:noAutofit/>
                        </wps:bodyPr>
                      </wps:wsp>
                      <wps:wsp>
                        <wps:cNvPr id="17" name="Oval 6"/>
                        <wps:cNvSpPr/>
                        <wps:spPr>
                          <a:xfrm>
                            <a:off x="3644399" y="154204"/>
                            <a:ext cx="304800" cy="305973"/>
                          </a:xfrm>
                          <a:prstGeom prst="ellipse">
                            <a:avLst/>
                          </a:prstGeom>
                          <a:no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TextBox 14"/>
                        <wps:cNvSpPr txBox="1"/>
                        <wps:spPr>
                          <a:xfrm>
                            <a:off x="3587301" y="123881"/>
                            <a:ext cx="633186" cy="348505"/>
                          </a:xfrm>
                          <a:prstGeom prst="rect">
                            <a:avLst/>
                          </a:prstGeom>
                          <a:noFill/>
                        </wps:spPr>
                        <wps:txbx>
                          <w:txbxContent>
                            <w:p w:rsidR="007264A4" w:rsidRPr="00475243" w:rsidRDefault="007264A4" w:rsidP="007264A4">
                              <w:pPr>
                                <w:pStyle w:val="NormalWeb"/>
                                <w:spacing w:before="0" w:beforeAutospacing="0" w:after="0" w:afterAutospacing="0"/>
                              </w:pPr>
                              <w:r w:rsidRPr="00996A77">
                                <w:rPr>
                                  <w:rFonts w:ascii="Calibri" w:hAnsi="Calibri"/>
                                  <w:color w:val="000000"/>
                                  <w:kern w:val="24"/>
                                </w:rPr>
                                <w:t>+1</w:t>
                              </w:r>
                            </w:p>
                          </w:txbxContent>
                        </wps:txbx>
                        <wps:bodyPr wrap="square" rtlCol="0">
                          <a:noAutofit/>
                        </wps:bodyPr>
                      </wps:wsp>
                      <wps:wsp>
                        <wps:cNvPr id="26" name="TextBox 16"/>
                        <wps:cNvSpPr txBox="1"/>
                        <wps:spPr>
                          <a:xfrm>
                            <a:off x="3589317" y="534572"/>
                            <a:ext cx="582013" cy="456026"/>
                          </a:xfrm>
                          <a:prstGeom prst="rect">
                            <a:avLst/>
                          </a:prstGeom>
                          <a:noFill/>
                        </wps:spPr>
                        <wps:txbx>
                          <w:txbxContent>
                            <w:p w:rsidR="007264A4" w:rsidRPr="00475243" w:rsidRDefault="007264A4" w:rsidP="007264A4">
                              <w:pPr>
                                <w:pStyle w:val="NormalWeb"/>
                                <w:spacing w:before="0" w:beforeAutospacing="0" w:after="0" w:afterAutospacing="0"/>
                              </w:pPr>
                              <w:r w:rsidRPr="00996A77">
                                <w:rPr>
                                  <w:rFonts w:ascii="Calibri" w:hAnsi="Calibri"/>
                                  <w:color w:val="000000"/>
                                  <w:kern w:val="24"/>
                                </w:rPr>
                                <w:t>+1</w:t>
                              </w:r>
                            </w:p>
                          </w:txbxContent>
                        </wps:txbx>
                        <wps:bodyPr wrap="square" rtlCol="0">
                          <a:noAutofit/>
                        </wps:bodyPr>
                      </wps:wsp>
                      <wps:wsp>
                        <wps:cNvPr id="27" name="TextBox 17"/>
                        <wps:cNvSpPr txBox="1"/>
                        <wps:spPr>
                          <a:xfrm>
                            <a:off x="3998312" y="78551"/>
                            <a:ext cx="475918" cy="568038"/>
                          </a:xfrm>
                          <a:prstGeom prst="rect">
                            <a:avLst/>
                          </a:prstGeom>
                          <a:noFill/>
                        </wps:spPr>
                        <wps:txbx>
                          <w:txbxContent>
                            <w:p w:rsidR="007264A4" w:rsidRPr="00475243" w:rsidRDefault="007264A4" w:rsidP="007264A4">
                              <w:pPr>
                                <w:pStyle w:val="NormalWeb"/>
                                <w:spacing w:before="0" w:beforeAutospacing="0" w:after="0" w:afterAutospacing="0"/>
                              </w:pPr>
                              <w:r w:rsidRPr="00996A77">
                                <w:rPr>
                                  <w:rFonts w:ascii="Calibri" w:hAnsi="Calibri"/>
                                  <w:color w:val="000000"/>
                                  <w:kern w:val="24"/>
                                </w:rPr>
                                <w:t>-1</w:t>
                              </w:r>
                            </w:p>
                          </w:txbxContent>
                        </wps:txbx>
                        <wps:bodyPr wrap="square" rtlCol="0">
                          <a:noAutofit/>
                        </wps:bodyPr>
                      </wps:wsp>
                      <wps:wsp>
                        <wps:cNvPr id="28" name="TextBox 18"/>
                        <wps:cNvSpPr txBox="1"/>
                        <wps:spPr>
                          <a:xfrm>
                            <a:off x="4025063" y="537402"/>
                            <a:ext cx="558631" cy="426088"/>
                          </a:xfrm>
                          <a:prstGeom prst="rect">
                            <a:avLst/>
                          </a:prstGeom>
                          <a:noFill/>
                        </wps:spPr>
                        <wps:txbx>
                          <w:txbxContent>
                            <w:p w:rsidR="007264A4" w:rsidRPr="00475243" w:rsidRDefault="007264A4" w:rsidP="007264A4">
                              <w:pPr>
                                <w:pStyle w:val="NormalWeb"/>
                                <w:spacing w:before="0" w:beforeAutospacing="0" w:after="0" w:afterAutospacing="0"/>
                              </w:pPr>
                              <w:r w:rsidRPr="00996A77">
                                <w:rPr>
                                  <w:rFonts w:ascii="Calibri" w:hAnsi="Calibri"/>
                                  <w:color w:val="000000"/>
                                  <w:kern w:val="24"/>
                                </w:rPr>
                                <w:t>-1</w:t>
                              </w:r>
                            </w:p>
                          </w:txbxContent>
                        </wps:txbx>
                        <wps:bodyPr wrap="square" rtlCol="0">
                          <a:noAutofit/>
                        </wps:bodyPr>
                      </wps:wsp>
                      <wps:wsp>
                        <wps:cNvPr id="29" name="Oval 11"/>
                        <wps:cNvSpPr/>
                        <wps:spPr>
                          <a:xfrm>
                            <a:off x="4074996" y="566314"/>
                            <a:ext cx="304800" cy="305973"/>
                          </a:xfrm>
                          <a:prstGeom prst="ellipse">
                            <a:avLst/>
                          </a:prstGeom>
                          <a:no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Oval 12"/>
                        <wps:cNvSpPr/>
                        <wps:spPr>
                          <a:xfrm>
                            <a:off x="3580096" y="483272"/>
                            <a:ext cx="482030" cy="507327"/>
                          </a:xfrm>
                          <a:prstGeom prst="ellipse">
                            <a:avLst/>
                          </a:prstGeom>
                          <a:no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Oval 13"/>
                        <wps:cNvSpPr/>
                        <wps:spPr>
                          <a:xfrm>
                            <a:off x="3967622" y="0"/>
                            <a:ext cx="482030" cy="534573"/>
                          </a:xfrm>
                          <a:prstGeom prst="ellipse">
                            <a:avLst/>
                          </a:prstGeom>
                          <a:no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Straight Connector 14"/>
                        <wps:cNvCnPr/>
                        <wps:spPr>
                          <a:xfrm>
                            <a:off x="1181100" y="-90055"/>
                            <a:ext cx="5867400" cy="0"/>
                          </a:xfrm>
                          <a:prstGeom prst="line">
                            <a:avLst/>
                          </a:prstGeom>
                          <a:noFill/>
                          <a:ln w="9525" cap="flat" cmpd="sng" algn="ctr">
                            <a:solidFill>
                              <a:srgbClr val="4F81BD">
                                <a:shade val="95000"/>
                                <a:satMod val="105000"/>
                              </a:srgbClr>
                            </a:solidFill>
                            <a:prstDash val="solid"/>
                          </a:ln>
                          <a:effectLst/>
                        </wps:spPr>
                        <wps:bodyPr/>
                      </wps:wsp>
                      <wps:wsp>
                        <wps:cNvPr id="33" name="Straight Connector 15"/>
                        <wps:cNvCnPr/>
                        <wps:spPr>
                          <a:xfrm>
                            <a:off x="1181100" y="1106384"/>
                            <a:ext cx="5867400" cy="0"/>
                          </a:xfrm>
                          <a:prstGeom prst="line">
                            <a:avLst/>
                          </a:prstGeom>
                          <a:noFill/>
                          <a:ln w="9525" cap="flat" cmpd="sng" algn="ctr">
                            <a:solidFill>
                              <a:srgbClr val="4F81BD">
                                <a:shade val="95000"/>
                                <a:satMod val="105000"/>
                              </a:srgb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B12624E" id="Group 14" o:spid="_x0000_s1028" style="position:absolute;margin-left:-18pt;margin-top:11.4pt;width:497.75pt;height:73.5pt;z-index:251659264;mso-width-relative:margin;mso-height-relative:margin" coordorigin=",-900" coordsize="81556,11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">
                <v:shape id="TextBox 11" o:spid="_x0000_s1029" type="#_x0000_t202" style="position:absolute;left:67541;top:-73;width:14015;height:9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rsidR="007264A4" w:rsidRDefault="007264A4" w:rsidP="007264A4">
                        <w:pPr>
                          <w:pStyle w:val="NormalWeb"/>
                          <w:spacing w:before="0" w:beforeAutospacing="0" w:after="0" w:afterAutospacing="0"/>
                          <w:jc w:val="center"/>
                        </w:pPr>
                        <w:r w:rsidRPr="00996A77">
                          <w:rPr>
                            <w:rFonts w:ascii="Calibri" w:hAnsi="Calibri"/>
                            <w:b/>
                            <w:bCs/>
                            <w:color w:val="0070C0"/>
                            <w:kern w:val="24"/>
                            <w:sz w:val="36"/>
                            <w:szCs w:val="36"/>
                          </w:rPr>
                          <w:t>Cathode (-)</w:t>
                        </w:r>
                      </w:p>
                    </w:txbxContent>
                  </v:textbox>
                </v:shape>
                <v:shape id="TextBox 12" o:spid="_x0000_s1030" type="#_x0000_t202" style="position:absolute;top:1267;width:11131;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rsidR="007264A4" w:rsidRDefault="007264A4" w:rsidP="007264A4">
                        <w:pPr>
                          <w:pStyle w:val="NormalWeb"/>
                          <w:spacing w:before="0" w:beforeAutospacing="0" w:after="0" w:afterAutospacing="0"/>
                          <w:jc w:val="center"/>
                        </w:pPr>
                        <w:r w:rsidRPr="00996A77">
                          <w:rPr>
                            <w:rFonts w:ascii="Calibri" w:hAnsi="Calibri"/>
                            <w:b/>
                            <w:bCs/>
                            <w:color w:val="C00000"/>
                            <w:kern w:val="24"/>
                            <w:sz w:val="36"/>
                            <w:szCs w:val="36"/>
                          </w:rPr>
                          <w:t>Anode (+)</w:t>
                        </w:r>
                      </w:p>
                    </w:txbxContent>
                  </v:textbox>
                </v:shape>
                <v:oval id="Oval 6" o:spid="_x0000_s1031" style="position:absolute;left:36443;top:1542;width:3048;height:3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" filled="f" strokecolor="#385d8a" strokeweight="2pt"/>
                <v:shape id="TextBox 14" o:spid="_x0000_s1032" type="#_x0000_t202" style="position:absolute;left:35873;top:1238;width:6331;height:3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7264A4" w:rsidRPr="00475243" w:rsidRDefault="007264A4" w:rsidP="007264A4">
                        <w:pPr>
                          <w:pStyle w:val="NormalWeb"/>
                          <w:spacing w:before="0" w:beforeAutospacing="0" w:after="0" w:afterAutospacing="0"/>
                        </w:pPr>
                        <w:r w:rsidRPr="00996A77">
                          <w:rPr>
                            <w:rFonts w:ascii="Calibri" w:hAnsi="Calibri"/>
                            <w:color w:val="000000"/>
                            <w:kern w:val="24"/>
                          </w:rPr>
                          <w:t>+1</w:t>
                        </w:r>
                      </w:p>
                    </w:txbxContent>
                  </v:textbox>
                </v:shape>
                <v:shape id="TextBox 16" o:spid="_x0000_s1033" type="#_x0000_t202" style="position:absolute;left:35893;top:5345;width:5820;height: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7264A4" w:rsidRPr="00475243" w:rsidRDefault="007264A4" w:rsidP="007264A4">
                        <w:pPr>
                          <w:pStyle w:val="NormalWeb"/>
                          <w:spacing w:before="0" w:beforeAutospacing="0" w:after="0" w:afterAutospacing="0"/>
                        </w:pPr>
                        <w:r w:rsidRPr="00996A77">
                          <w:rPr>
                            <w:rFonts w:ascii="Calibri" w:hAnsi="Calibri"/>
                            <w:color w:val="000000"/>
                            <w:kern w:val="24"/>
                          </w:rPr>
                          <w:t>+1</w:t>
                        </w:r>
                      </w:p>
                    </w:txbxContent>
                  </v:textbox>
                </v:shape>
                <v:shape id="TextBox 17" o:spid="_x0000_s1034" type="#_x0000_t202" style="position:absolute;left:39983;top:785;width:4759;height:5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7264A4" w:rsidRPr="00475243" w:rsidRDefault="007264A4" w:rsidP="007264A4">
                        <w:pPr>
                          <w:pStyle w:val="NormalWeb"/>
                          <w:spacing w:before="0" w:beforeAutospacing="0" w:after="0" w:afterAutospacing="0"/>
                        </w:pPr>
                        <w:r w:rsidRPr="00996A77">
                          <w:rPr>
                            <w:rFonts w:ascii="Calibri" w:hAnsi="Calibri"/>
                            <w:color w:val="000000"/>
                            <w:kern w:val="24"/>
                          </w:rPr>
                          <w:t>-1</w:t>
                        </w:r>
                      </w:p>
                    </w:txbxContent>
                  </v:textbox>
                </v:shape>
                <v:shape id="TextBox 18" o:spid="_x0000_s1035" type="#_x0000_t202" style="position:absolute;left:40250;top:5374;width:5586;height:4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7264A4" w:rsidRPr="00475243" w:rsidRDefault="007264A4" w:rsidP="007264A4">
                        <w:pPr>
                          <w:pStyle w:val="NormalWeb"/>
                          <w:spacing w:before="0" w:beforeAutospacing="0" w:after="0" w:afterAutospacing="0"/>
                        </w:pPr>
                        <w:r w:rsidRPr="00996A77">
                          <w:rPr>
                            <w:rFonts w:ascii="Calibri" w:hAnsi="Calibri"/>
                            <w:color w:val="000000"/>
                            <w:kern w:val="24"/>
                          </w:rPr>
                          <w:t>-1</w:t>
                        </w:r>
                      </w:p>
                    </w:txbxContent>
                  </v:textbox>
                </v:shape>
                <v:oval id="Oval 11" o:spid="_x0000_s1036" style="position:absolute;left:40749;top:5663;width:3048;height:3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" filled="f" strokecolor="#385d8a" strokeweight="2pt"/>
                <v:oval id="Oval 12" o:spid="_x0000_s1037" style="position:absolute;left:35800;top:4832;width:4821;height:5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" filled="f" strokecolor="#385d8a" strokeweight="2pt"/>
                <v:oval id="Oval 13" o:spid="_x0000_s1038" style="position:absolute;left:39676;width:4820;height:5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" filled="f" strokecolor="#385d8a" strokeweight="2pt"/>
                <v:line id="Straight Connector 14" o:spid="_x0000_s1039" style="position:absolute;visibility:visible;mso-wrap-style:square" from="11811,-900" to="7048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" strokecolor="#4a7ebb"/>
                <v:line id="Straight Connector 15" o:spid="_x0000_s1040" style="position:absolute;visibility:visible;mso-wrap-style:square" from="11811,11063" to="70485,11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" strokecolor="#4a7ebb"/>
              </v:group>
            </w:pict>
          </mc:Fallback>
        </mc:AlternateContent>
      </w:r>
    </w:p>
    <w:p w:rsidR="007264A4" w:rsidRPr="004E7B30" w:rsidRDefault="007264A4" w:rsidP="007264A4">
      <w:pPr>
        <w:rPr>
          <w:szCs w:val="24"/>
        </w:rPr>
      </w:pPr>
    </w:p>
    <w:p w:rsidR="007264A4" w:rsidRPr="004E7B30" w:rsidRDefault="007264A4" w:rsidP="007264A4">
      <w:pPr>
        <w:rPr>
          <w:szCs w:val="24"/>
        </w:rPr>
      </w:pPr>
    </w:p>
    <w:p w:rsidR="007264A4" w:rsidRPr="004E7B30" w:rsidRDefault="007264A4" w:rsidP="007264A4">
      <w:pPr>
        <w:rPr>
          <w:szCs w:val="24"/>
        </w:rPr>
      </w:pPr>
    </w:p>
    <w:p w:rsidR="007264A4" w:rsidRDefault="007264A4" w:rsidP="007264A4">
      <w:pPr>
        <w:pStyle w:val="NoSpacing"/>
        <w:rPr>
          <w:rFonts w:ascii="Times New Roman" w:hAnsi="Times New Roman"/>
          <w:b/>
          <w:sz w:val="24"/>
          <w:szCs w:val="24"/>
        </w:rPr>
      </w:pPr>
    </w:p>
    <w:p w:rsidR="007264A4" w:rsidRDefault="007264A4" w:rsidP="007264A4">
      <w:pPr>
        <w:pStyle w:val="NoSpacing"/>
        <w:rPr>
          <w:rFonts w:ascii="Times New Roman" w:hAnsi="Times New Roman"/>
          <w:b/>
          <w:sz w:val="24"/>
          <w:szCs w:val="24"/>
        </w:rPr>
      </w:pPr>
    </w:p>
    <w:p w:rsidR="007264A4" w:rsidRDefault="007264A4" w:rsidP="007264A4">
      <w:pPr>
        <w:pStyle w:val="NoSpacing"/>
        <w:rPr>
          <w:rFonts w:ascii="Times New Roman" w:hAnsi="Times New Roman"/>
          <w:b/>
          <w:sz w:val="24"/>
          <w:szCs w:val="24"/>
        </w:rPr>
      </w:pPr>
    </w:p>
    <w:p w:rsidR="007264A4" w:rsidRDefault="007264A4" w:rsidP="007264A4">
      <w:pPr>
        <w:pStyle w:val="NoSpacing"/>
        <w:rPr>
          <w:rFonts w:ascii="Times New Roman" w:hAnsi="Times New Roman"/>
          <w:b/>
          <w:sz w:val="24"/>
          <w:szCs w:val="24"/>
        </w:rPr>
      </w:pPr>
    </w:p>
    <w:p w:rsidR="007264A4" w:rsidRPr="009B3F4F" w:rsidRDefault="007264A4" w:rsidP="007264A4">
      <w:pPr>
        <w:pStyle w:val="NoSpacing"/>
        <w:numPr>
          <w:ilvl w:val="0"/>
          <w:numId w:val="1"/>
        </w:numPr>
        <w:ind w:left="360"/>
        <w:rPr>
          <w:rFonts w:ascii="Times New Roman" w:hAnsi="Times New Roman"/>
          <w:sz w:val="24"/>
          <w:szCs w:val="24"/>
        </w:rPr>
      </w:pPr>
      <w:r w:rsidRPr="009B3F4F">
        <w:rPr>
          <w:rFonts w:ascii="Times New Roman" w:hAnsi="Times New Roman"/>
          <w:sz w:val="24"/>
          <w:szCs w:val="24"/>
        </w:rPr>
        <w:t xml:space="preserve">Now consider the separation of a sample that has anionic, cationic and neutral analytes and has </w:t>
      </w:r>
      <w:r w:rsidRPr="009B3F4F">
        <w:rPr>
          <w:rFonts w:ascii="Times New Roman" w:hAnsi="Times New Roman"/>
          <w:sz w:val="24"/>
          <w:szCs w:val="24"/>
          <w:u w:val="single"/>
        </w:rPr>
        <w:t>both electroosmotic and electrophoretic flow</w:t>
      </w:r>
      <w:r w:rsidRPr="009B3F4F">
        <w:rPr>
          <w:rFonts w:ascii="Times New Roman" w:hAnsi="Times New Roman"/>
          <w:sz w:val="24"/>
          <w:szCs w:val="24"/>
        </w:rPr>
        <w:t>.  The detector is placed on the end of the capillary near the cathode as shown below.  Anions, cations and neutrals are all detected.   Explain.</w:t>
      </w:r>
    </w:p>
    <w:p w:rsidR="007264A4" w:rsidRPr="004E7B30" w:rsidRDefault="007264A4" w:rsidP="007264A4">
      <w:pPr>
        <w:pStyle w:val="NoSpacing"/>
        <w:rPr>
          <w:rFonts w:ascii="Times New Roman" w:hAnsi="Times New Roman"/>
          <w:b/>
          <w:sz w:val="24"/>
          <w:szCs w:val="24"/>
        </w:rPr>
      </w:pPr>
      <w:r>
        <w:rPr>
          <w:noProof/>
        </w:rPr>
        <mc:AlternateContent>
          <mc:Choice Requires="wpg">
            <w:drawing>
              <wp:anchor distT="0" distB="0" distL="114300" distR="114300" simplePos="0" relativeHeight="251660288" behindDoc="0" locked="0" layoutInCell="1" allowOverlap="1" wp14:anchorId="14C4D7C1" wp14:editId="5E95B917">
                <wp:simplePos x="0" y="0"/>
                <wp:positionH relativeFrom="column">
                  <wp:posOffset>95250</wp:posOffset>
                </wp:positionH>
                <wp:positionV relativeFrom="paragraph">
                  <wp:posOffset>42545</wp:posOffset>
                </wp:positionV>
                <wp:extent cx="5844540" cy="136906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4540" cy="1369060"/>
                          <a:chOff x="0" y="0"/>
                          <a:chExt cx="8362236" cy="1617530"/>
                        </a:xfrm>
                      </wpg:grpSpPr>
                      <wps:wsp>
                        <wps:cNvPr id="20" name="TextBox 11"/>
                        <wps:cNvSpPr txBox="1"/>
                        <wps:spPr>
                          <a:xfrm>
                            <a:off x="6936731" y="720277"/>
                            <a:ext cx="1425505" cy="897253"/>
                          </a:xfrm>
                          <a:prstGeom prst="rect">
                            <a:avLst/>
                          </a:prstGeom>
                          <a:noFill/>
                        </wps:spPr>
                        <wps:txbx>
                          <w:txbxContent>
                            <w:p w:rsidR="007264A4" w:rsidRPr="00996A77" w:rsidRDefault="007264A4" w:rsidP="007264A4">
                              <w:pPr>
                                <w:pStyle w:val="NormalWeb"/>
                                <w:spacing w:before="0" w:beforeAutospacing="0" w:after="0" w:afterAutospacing="0"/>
                                <w:jc w:val="center"/>
                                <w:rPr>
                                  <w:rFonts w:ascii="Calibri" w:hAnsi="Calibri"/>
                                  <w:b/>
                                  <w:bCs/>
                                  <w:color w:val="0070C0"/>
                                  <w:kern w:val="24"/>
                                  <w:sz w:val="32"/>
                                  <w:szCs w:val="32"/>
                                </w:rPr>
                              </w:pPr>
                              <w:r w:rsidRPr="00996A77">
                                <w:rPr>
                                  <w:rFonts w:ascii="Calibri" w:hAnsi="Calibri"/>
                                  <w:b/>
                                  <w:bCs/>
                                  <w:color w:val="0070C0"/>
                                  <w:kern w:val="24"/>
                                  <w:sz w:val="32"/>
                                  <w:szCs w:val="32"/>
                                </w:rPr>
                                <w:t xml:space="preserve">Cathode </w:t>
                              </w:r>
                            </w:p>
                            <w:p w:rsidR="007264A4" w:rsidRPr="00ED5A01" w:rsidRDefault="007264A4" w:rsidP="007264A4">
                              <w:pPr>
                                <w:pStyle w:val="NormalWeb"/>
                                <w:spacing w:before="0" w:beforeAutospacing="0" w:after="0" w:afterAutospacing="0"/>
                                <w:jc w:val="center"/>
                                <w:rPr>
                                  <w:sz w:val="32"/>
                                  <w:szCs w:val="32"/>
                                </w:rPr>
                              </w:pPr>
                              <w:r w:rsidRPr="00996A77">
                                <w:rPr>
                                  <w:rFonts w:ascii="Calibri" w:hAnsi="Calibri"/>
                                  <w:b/>
                                  <w:bCs/>
                                  <w:color w:val="0070C0"/>
                                  <w:kern w:val="24"/>
                                  <w:sz w:val="32"/>
                                  <w:szCs w:val="32"/>
                                </w:rPr>
                                <w:t>(-)</w:t>
                              </w:r>
                            </w:p>
                          </w:txbxContent>
                        </wps:txbx>
                        <wps:bodyPr wrap="square" rtlCol="0">
                          <a:noAutofit/>
                        </wps:bodyPr>
                      </wps:wsp>
                      <wps:wsp>
                        <wps:cNvPr id="21" name="TextBox 12"/>
                        <wps:cNvSpPr txBox="1"/>
                        <wps:spPr>
                          <a:xfrm>
                            <a:off x="0" y="720277"/>
                            <a:ext cx="1113155" cy="863916"/>
                          </a:xfrm>
                          <a:prstGeom prst="rect">
                            <a:avLst/>
                          </a:prstGeom>
                          <a:noFill/>
                        </wps:spPr>
                        <wps:txbx>
                          <w:txbxContent>
                            <w:p w:rsidR="007264A4" w:rsidRPr="00ED5A01" w:rsidRDefault="007264A4" w:rsidP="007264A4">
                              <w:pPr>
                                <w:pStyle w:val="NormalWeb"/>
                                <w:spacing w:before="0" w:beforeAutospacing="0" w:after="0" w:afterAutospacing="0"/>
                                <w:jc w:val="center"/>
                                <w:rPr>
                                  <w:sz w:val="32"/>
                                  <w:szCs w:val="32"/>
                                </w:rPr>
                              </w:pPr>
                              <w:r w:rsidRPr="00996A77">
                                <w:rPr>
                                  <w:rFonts w:ascii="Calibri" w:hAnsi="Calibri"/>
                                  <w:b/>
                                  <w:bCs/>
                                  <w:color w:val="C00000"/>
                                  <w:kern w:val="24"/>
                                  <w:sz w:val="32"/>
                                  <w:szCs w:val="32"/>
                                </w:rPr>
                                <w:t>Anode (+)</w:t>
                              </w:r>
                            </w:p>
                          </w:txbxContent>
                        </wps:txbx>
                        <wps:bodyPr wrap="square" rtlCol="0">
                          <a:noAutofit/>
                        </wps:bodyPr>
                      </wps:wsp>
                      <wps:wsp>
                        <wps:cNvPr id="22" name="Straight Connector 22"/>
                        <wps:cNvCnPr/>
                        <wps:spPr>
                          <a:xfrm>
                            <a:off x="1183402" y="721799"/>
                            <a:ext cx="5867400" cy="0"/>
                          </a:xfrm>
                          <a:prstGeom prst="line">
                            <a:avLst/>
                          </a:prstGeom>
                          <a:noFill/>
                          <a:ln w="9525" cap="flat" cmpd="sng" algn="ctr">
                            <a:solidFill>
                              <a:srgbClr val="4F81BD">
                                <a:shade val="95000"/>
                                <a:satMod val="105000"/>
                              </a:srgbClr>
                            </a:solidFill>
                            <a:prstDash val="solid"/>
                          </a:ln>
                          <a:effectLst/>
                        </wps:spPr>
                        <wps:bodyPr/>
                      </wps:wsp>
                      <wps:wsp>
                        <wps:cNvPr id="23" name="Straight Connector 23"/>
                        <wps:cNvCnPr/>
                        <wps:spPr>
                          <a:xfrm>
                            <a:off x="1183402" y="1229249"/>
                            <a:ext cx="5867400" cy="0"/>
                          </a:xfrm>
                          <a:prstGeom prst="line">
                            <a:avLst/>
                          </a:prstGeom>
                          <a:noFill/>
                          <a:ln w="9525" cap="flat" cmpd="sng" algn="ctr">
                            <a:solidFill>
                              <a:srgbClr val="4F81BD">
                                <a:shade val="95000"/>
                                <a:satMod val="105000"/>
                              </a:srgbClr>
                            </a:solidFill>
                            <a:prstDash val="solid"/>
                          </a:ln>
                          <a:effectLst/>
                        </wps:spPr>
                        <wps:bodyPr/>
                      </wps:wsp>
                      <wps:wsp>
                        <wps:cNvPr id="24" name="TextBox 25"/>
                        <wps:cNvSpPr txBox="1"/>
                        <wps:spPr>
                          <a:xfrm>
                            <a:off x="6044555" y="0"/>
                            <a:ext cx="1504366" cy="370205"/>
                          </a:xfrm>
                          <a:prstGeom prst="rect">
                            <a:avLst/>
                          </a:prstGeom>
                          <a:noFill/>
                        </wps:spPr>
                        <wps:txbx>
                          <w:txbxContent>
                            <w:p w:rsidR="007264A4" w:rsidRPr="00ED5A01" w:rsidRDefault="007264A4" w:rsidP="007264A4">
                              <w:pPr>
                                <w:pStyle w:val="NormalWeb"/>
                                <w:spacing w:before="0" w:beforeAutospacing="0" w:after="0" w:afterAutospacing="0"/>
                                <w:rPr>
                                  <w:b/>
                                  <w:sz w:val="28"/>
                                  <w:szCs w:val="28"/>
                                </w:rPr>
                              </w:pPr>
                              <w:r w:rsidRPr="00996A77">
                                <w:rPr>
                                  <w:rFonts w:ascii="Calibri" w:hAnsi="Calibri"/>
                                  <w:b/>
                                  <w:color w:val="000000"/>
                                  <w:kern w:val="24"/>
                                  <w:sz w:val="28"/>
                                  <w:szCs w:val="28"/>
                                </w:rPr>
                                <w:t>Detector</w:t>
                              </w:r>
                            </w:p>
                          </w:txbxContent>
                        </wps:txbx>
                        <wps:bodyPr wrap="square" rtlCol="0">
                          <a:noAutofit/>
                        </wps:bodyPr>
                      </wps:wsp>
                      <wps:wsp>
                        <wps:cNvPr id="25" name="Straight Arrow Connector 25"/>
                        <wps:cNvCnPr/>
                        <wps:spPr>
                          <a:xfrm flipH="1">
                            <a:off x="6496345" y="369332"/>
                            <a:ext cx="1" cy="201400"/>
                          </a:xfrm>
                          <a:prstGeom prst="straightConnector1">
                            <a:avLst/>
                          </a:prstGeom>
                          <a:noFill/>
                          <a:ln w="9525" cap="flat" cmpd="sng" algn="ctr">
                            <a:solidFill>
                              <a:srgbClr val="4F81BD">
                                <a:shade val="95000"/>
                                <a:satMod val="105000"/>
                              </a:srgbClr>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14C4D7C1" id="Group 19" o:spid="_x0000_s1041" style="position:absolute;margin-left:7.5pt;margin-top:3.35pt;width:460.2pt;height:107.8pt;z-index:251660288;mso-width-relative:margin;mso-height-relative:margin" coordsize="83622,16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">
                <v:shape id="TextBox 11" o:spid="_x0000_s1042" type="#_x0000_t202" style="position:absolute;left:69367;top:7202;width:14255;height:8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rsidR="007264A4" w:rsidRPr="00996A77" w:rsidRDefault="007264A4" w:rsidP="007264A4">
                        <w:pPr>
                          <w:pStyle w:val="NormalWeb"/>
                          <w:spacing w:before="0" w:beforeAutospacing="0" w:after="0" w:afterAutospacing="0"/>
                          <w:jc w:val="center"/>
                          <w:rPr>
                            <w:rFonts w:ascii="Calibri" w:hAnsi="Calibri"/>
                            <w:b/>
                            <w:bCs/>
                            <w:color w:val="0070C0"/>
                            <w:kern w:val="24"/>
                            <w:sz w:val="32"/>
                            <w:szCs w:val="32"/>
                          </w:rPr>
                        </w:pPr>
                        <w:r w:rsidRPr="00996A77">
                          <w:rPr>
                            <w:rFonts w:ascii="Calibri" w:hAnsi="Calibri"/>
                            <w:b/>
                            <w:bCs/>
                            <w:color w:val="0070C0"/>
                            <w:kern w:val="24"/>
                            <w:sz w:val="32"/>
                            <w:szCs w:val="32"/>
                          </w:rPr>
                          <w:t xml:space="preserve">Cathode </w:t>
                        </w:r>
                      </w:p>
                      <w:p w:rsidR="007264A4" w:rsidRPr="00ED5A01" w:rsidRDefault="007264A4" w:rsidP="007264A4">
                        <w:pPr>
                          <w:pStyle w:val="NormalWeb"/>
                          <w:spacing w:before="0" w:beforeAutospacing="0" w:after="0" w:afterAutospacing="0"/>
                          <w:jc w:val="center"/>
                          <w:rPr>
                            <w:sz w:val="32"/>
                            <w:szCs w:val="32"/>
                          </w:rPr>
                        </w:pPr>
                        <w:r w:rsidRPr="00996A77">
                          <w:rPr>
                            <w:rFonts w:ascii="Calibri" w:hAnsi="Calibri"/>
                            <w:b/>
                            <w:bCs/>
                            <w:color w:val="0070C0"/>
                            <w:kern w:val="24"/>
                            <w:sz w:val="32"/>
                            <w:szCs w:val="32"/>
                          </w:rPr>
                          <w:t>(-)</w:t>
                        </w:r>
                      </w:p>
                    </w:txbxContent>
                  </v:textbox>
                </v:shape>
                <v:shape id="TextBox 12" o:spid="_x0000_s1043" type="#_x0000_t202" style="position:absolute;top:7202;width:11131;height:8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rsidR="007264A4" w:rsidRPr="00ED5A01" w:rsidRDefault="007264A4" w:rsidP="007264A4">
                        <w:pPr>
                          <w:pStyle w:val="NormalWeb"/>
                          <w:spacing w:before="0" w:beforeAutospacing="0" w:after="0" w:afterAutospacing="0"/>
                          <w:jc w:val="center"/>
                          <w:rPr>
                            <w:sz w:val="32"/>
                            <w:szCs w:val="32"/>
                          </w:rPr>
                        </w:pPr>
                        <w:r w:rsidRPr="00996A77">
                          <w:rPr>
                            <w:rFonts w:ascii="Calibri" w:hAnsi="Calibri"/>
                            <w:b/>
                            <w:bCs/>
                            <w:color w:val="C00000"/>
                            <w:kern w:val="24"/>
                            <w:sz w:val="32"/>
                            <w:szCs w:val="32"/>
                          </w:rPr>
                          <w:t>Anode (+)</w:t>
                        </w:r>
                      </w:p>
                    </w:txbxContent>
                  </v:textbox>
                </v:shape>
                <v:line id="Straight Connector 22" o:spid="_x0000_s1044" style="position:absolute;visibility:visible;mso-wrap-style:square" from="11834,7217" to="70508,7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" strokecolor="#4a7ebb"/>
                <v:line id="Straight Connector 23" o:spid="_x0000_s1045" style="position:absolute;visibility:visible;mso-wrap-style:square" from="11834,12292" to="70508,1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" strokecolor="#4a7ebb"/>
                <v:shape id="TextBox 25" o:spid="_x0000_s1046" type="#_x0000_t202" style="position:absolute;left:60445;width:15044;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rsidR="007264A4" w:rsidRPr="00ED5A01" w:rsidRDefault="007264A4" w:rsidP="007264A4">
                        <w:pPr>
                          <w:pStyle w:val="NormalWeb"/>
                          <w:spacing w:before="0" w:beforeAutospacing="0" w:after="0" w:afterAutospacing="0"/>
                          <w:rPr>
                            <w:b/>
                            <w:sz w:val="28"/>
                            <w:szCs w:val="28"/>
                          </w:rPr>
                        </w:pPr>
                        <w:r w:rsidRPr="00996A77">
                          <w:rPr>
                            <w:rFonts w:ascii="Calibri" w:hAnsi="Calibri"/>
                            <w:b/>
                            <w:color w:val="000000"/>
                            <w:kern w:val="24"/>
                            <w:sz w:val="28"/>
                            <w:szCs w:val="28"/>
                          </w:rPr>
                          <w:t>Detector</w:t>
                        </w:r>
                      </w:p>
                    </w:txbxContent>
                  </v:textbox>
                </v:shape>
                <v:shapetype id="_x0000_t32" coordsize="21600,21600" o:spt="32" o:oned="t" path="m,l21600,21600e" filled="f">
                  <v:path arrowok="t" fillok="f" o:connecttype="none"/>
                  <o:lock v:ext="edit" shapetype="t"/>
                </v:shapetype>
                <v:shape id="Straight Arrow Connector 25" o:spid="_x0000_s1047" type="#_x0000_t32" style="position:absolute;left:64963;top:3693;width:0;height:20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" strokecolor="#4a7ebb">
                  <v:stroke endarrow="open"/>
                </v:shape>
              </v:group>
            </w:pict>
          </mc:Fallback>
        </mc:AlternateContent>
      </w:r>
    </w:p>
    <w:p w:rsidR="007264A4" w:rsidRPr="004E7B30" w:rsidRDefault="007264A4" w:rsidP="007264A4">
      <w:pPr>
        <w:pStyle w:val="NoSpacing"/>
        <w:rPr>
          <w:rFonts w:ascii="Times New Roman" w:hAnsi="Times New Roman"/>
          <w:sz w:val="24"/>
          <w:szCs w:val="24"/>
        </w:rPr>
      </w:pPr>
    </w:p>
    <w:p w:rsidR="007264A4" w:rsidRPr="004E7B30" w:rsidRDefault="007264A4" w:rsidP="007264A4">
      <w:pPr>
        <w:pStyle w:val="NoSpacing"/>
        <w:rPr>
          <w:rFonts w:ascii="Times New Roman" w:hAnsi="Times New Roman"/>
          <w:sz w:val="24"/>
          <w:szCs w:val="24"/>
        </w:rPr>
      </w:pPr>
    </w:p>
    <w:p w:rsidR="007264A4" w:rsidRPr="004E7B30" w:rsidRDefault="007264A4" w:rsidP="007264A4">
      <w:pPr>
        <w:pStyle w:val="NoSpacing"/>
        <w:rPr>
          <w:rFonts w:ascii="Times New Roman" w:hAnsi="Times New Roman"/>
          <w:sz w:val="24"/>
          <w:szCs w:val="24"/>
        </w:rPr>
      </w:pPr>
    </w:p>
    <w:p w:rsidR="007264A4" w:rsidRPr="004E7B30" w:rsidRDefault="007264A4" w:rsidP="007264A4">
      <w:pPr>
        <w:pStyle w:val="NoSpacing"/>
        <w:rPr>
          <w:rFonts w:ascii="Times New Roman" w:hAnsi="Times New Roman"/>
          <w:sz w:val="24"/>
          <w:szCs w:val="24"/>
        </w:rPr>
      </w:pPr>
    </w:p>
    <w:p w:rsidR="007264A4" w:rsidRPr="004E7B30" w:rsidRDefault="007264A4" w:rsidP="007264A4">
      <w:pPr>
        <w:pStyle w:val="NoSpacing"/>
        <w:rPr>
          <w:rFonts w:ascii="Times New Roman" w:hAnsi="Times New Roman"/>
          <w:sz w:val="24"/>
          <w:szCs w:val="24"/>
        </w:rPr>
      </w:pPr>
    </w:p>
    <w:p w:rsidR="007264A4" w:rsidRPr="004E7B30" w:rsidRDefault="007264A4" w:rsidP="007264A4">
      <w:pPr>
        <w:pStyle w:val="NoSpacing"/>
        <w:rPr>
          <w:rFonts w:ascii="Times New Roman" w:hAnsi="Times New Roman"/>
          <w:sz w:val="24"/>
          <w:szCs w:val="24"/>
        </w:rPr>
      </w:pPr>
    </w:p>
    <w:p w:rsidR="007264A4" w:rsidRPr="004E7B30" w:rsidRDefault="007264A4" w:rsidP="007264A4">
      <w:pPr>
        <w:pStyle w:val="NoSpacing"/>
        <w:rPr>
          <w:rFonts w:ascii="Times New Roman" w:hAnsi="Times New Roman"/>
          <w:sz w:val="24"/>
          <w:szCs w:val="24"/>
        </w:rPr>
      </w:pPr>
    </w:p>
    <w:p w:rsidR="007264A4" w:rsidRPr="004E7B30" w:rsidRDefault="007264A4" w:rsidP="007264A4">
      <w:pPr>
        <w:pStyle w:val="NoSpacing"/>
        <w:jc w:val="center"/>
        <w:rPr>
          <w:rFonts w:ascii="Times New Roman" w:hAnsi="Times New Roman"/>
          <w:sz w:val="24"/>
          <w:szCs w:val="24"/>
        </w:rPr>
      </w:pPr>
    </w:p>
    <w:p w:rsidR="007264A4" w:rsidRPr="004E7B30" w:rsidRDefault="007264A4" w:rsidP="007264A4">
      <w:pPr>
        <w:pStyle w:val="NoSpacing"/>
        <w:rPr>
          <w:rFonts w:ascii="Times New Roman" w:hAnsi="Times New Roman"/>
          <w:sz w:val="24"/>
          <w:szCs w:val="24"/>
        </w:rPr>
      </w:pPr>
    </w:p>
    <w:p w:rsidR="007264A4" w:rsidRPr="00617B82" w:rsidRDefault="007264A4" w:rsidP="007264A4">
      <w:pPr>
        <w:pStyle w:val="NoSpacing"/>
        <w:numPr>
          <w:ilvl w:val="0"/>
          <w:numId w:val="1"/>
        </w:numPr>
        <w:ind w:left="360"/>
        <w:rPr>
          <w:rFonts w:ascii="Times New Roman" w:hAnsi="Times New Roman"/>
          <w:bCs/>
          <w:sz w:val="24"/>
          <w:szCs w:val="24"/>
        </w:rPr>
      </w:pPr>
      <w:r w:rsidRPr="00617B82">
        <w:rPr>
          <w:rFonts w:ascii="Times New Roman" w:hAnsi="Times New Roman"/>
          <w:sz w:val="24"/>
          <w:szCs w:val="24"/>
        </w:rPr>
        <w:t xml:space="preserve">What is the predicted elution order of the following five substances?  </w:t>
      </w:r>
      <w:r w:rsidRPr="00617B82">
        <w:rPr>
          <w:rFonts w:ascii="Times New Roman" w:hAnsi="Times New Roman"/>
          <w:bCs/>
          <w:sz w:val="24"/>
          <w:szCs w:val="24"/>
        </w:rPr>
        <w:t>In addition, draw an electropherogram of the results and explain your reasoning.</w:t>
      </w:r>
    </w:p>
    <w:p w:rsidR="007264A4" w:rsidRPr="00617B82" w:rsidRDefault="007264A4" w:rsidP="007264A4">
      <w:pPr>
        <w:pStyle w:val="NoSpacing"/>
        <w:ind w:firstLine="720"/>
        <w:rPr>
          <w:rFonts w:ascii="Times New Roman" w:hAnsi="Times New Roman"/>
          <w:sz w:val="24"/>
          <w:szCs w:val="24"/>
        </w:rPr>
      </w:pPr>
      <w:r w:rsidRPr="00617B82">
        <w:rPr>
          <w:rFonts w:ascii="Times New Roman" w:hAnsi="Times New Roman"/>
          <w:sz w:val="24"/>
          <w:szCs w:val="24"/>
        </w:rPr>
        <w:t>Substance A:    neutral</w:t>
      </w:r>
    </w:p>
    <w:p w:rsidR="007264A4" w:rsidRPr="00617B82" w:rsidRDefault="007264A4" w:rsidP="007264A4">
      <w:pPr>
        <w:pStyle w:val="NoSpacing"/>
        <w:ind w:firstLine="720"/>
        <w:rPr>
          <w:rFonts w:ascii="Times New Roman" w:hAnsi="Times New Roman"/>
          <w:sz w:val="24"/>
          <w:szCs w:val="24"/>
        </w:rPr>
      </w:pPr>
      <w:r w:rsidRPr="00617B82">
        <w:rPr>
          <w:rFonts w:ascii="Times New Roman" w:hAnsi="Times New Roman"/>
          <w:sz w:val="24"/>
          <w:szCs w:val="24"/>
        </w:rPr>
        <w:t>Substance B:    ̶ 1 charge</w:t>
      </w:r>
    </w:p>
    <w:p w:rsidR="007264A4" w:rsidRPr="00617B82" w:rsidRDefault="007264A4" w:rsidP="007264A4">
      <w:pPr>
        <w:pStyle w:val="NoSpacing"/>
        <w:ind w:firstLine="720"/>
        <w:rPr>
          <w:rFonts w:ascii="Times New Roman" w:hAnsi="Times New Roman"/>
          <w:sz w:val="24"/>
          <w:szCs w:val="24"/>
        </w:rPr>
      </w:pPr>
      <w:r w:rsidRPr="00617B82">
        <w:rPr>
          <w:rFonts w:ascii="Times New Roman" w:hAnsi="Times New Roman"/>
          <w:sz w:val="24"/>
          <w:szCs w:val="24"/>
        </w:rPr>
        <w:t>Substance C:   +1 charge</w:t>
      </w:r>
    </w:p>
    <w:p w:rsidR="007264A4" w:rsidRPr="00617B82" w:rsidRDefault="007264A4" w:rsidP="007264A4">
      <w:pPr>
        <w:pStyle w:val="NoSpacing"/>
        <w:ind w:firstLine="720"/>
        <w:rPr>
          <w:rFonts w:ascii="Times New Roman" w:hAnsi="Times New Roman"/>
          <w:sz w:val="24"/>
          <w:szCs w:val="24"/>
        </w:rPr>
      </w:pPr>
      <w:r w:rsidRPr="00617B82">
        <w:rPr>
          <w:rFonts w:ascii="Times New Roman" w:hAnsi="Times New Roman"/>
          <w:sz w:val="24"/>
          <w:szCs w:val="24"/>
        </w:rPr>
        <w:t>Substance D:     neutral</w:t>
      </w:r>
    </w:p>
    <w:p w:rsidR="007264A4" w:rsidRPr="00617B82" w:rsidRDefault="007264A4" w:rsidP="007264A4">
      <w:pPr>
        <w:pStyle w:val="NoSpacing"/>
        <w:ind w:firstLine="720"/>
        <w:rPr>
          <w:rFonts w:ascii="Times New Roman" w:hAnsi="Times New Roman"/>
          <w:sz w:val="24"/>
          <w:szCs w:val="24"/>
        </w:rPr>
      </w:pPr>
      <w:r w:rsidRPr="00617B82">
        <w:rPr>
          <w:rFonts w:ascii="Times New Roman" w:hAnsi="Times New Roman"/>
          <w:sz w:val="24"/>
          <w:szCs w:val="24"/>
        </w:rPr>
        <w:t>Substance E:    ̶ 2 charge</w:t>
      </w:r>
    </w:p>
    <w:p w:rsidR="007264A4" w:rsidRPr="00617B82" w:rsidRDefault="007264A4" w:rsidP="007264A4">
      <w:pPr>
        <w:pStyle w:val="NoSpacing"/>
        <w:rPr>
          <w:rFonts w:ascii="Times New Roman" w:hAnsi="Times New Roman"/>
          <w:sz w:val="24"/>
          <w:szCs w:val="24"/>
        </w:rPr>
      </w:pPr>
    </w:p>
    <w:p w:rsidR="007264A4" w:rsidRPr="00617B82" w:rsidRDefault="007264A4" w:rsidP="007264A4">
      <w:pPr>
        <w:pStyle w:val="NoSpacing"/>
        <w:ind w:firstLine="360"/>
        <w:rPr>
          <w:rFonts w:ascii="Times New Roman" w:hAnsi="Times New Roman"/>
          <w:sz w:val="24"/>
          <w:szCs w:val="24"/>
        </w:rPr>
      </w:pPr>
      <w:r w:rsidRPr="00617B82">
        <w:rPr>
          <w:rFonts w:ascii="Times New Roman" w:hAnsi="Times New Roman"/>
          <w:sz w:val="24"/>
          <w:szCs w:val="24"/>
        </w:rPr>
        <w:t>Substance</w:t>
      </w:r>
      <w:r>
        <w:rPr>
          <w:rFonts w:ascii="Times New Roman" w:hAnsi="Times New Roman"/>
          <w:sz w:val="24"/>
          <w:szCs w:val="24"/>
        </w:rPr>
        <w:t>s</w:t>
      </w:r>
      <w:r w:rsidRPr="00617B82">
        <w:rPr>
          <w:rFonts w:ascii="Times New Roman" w:hAnsi="Times New Roman"/>
          <w:sz w:val="24"/>
          <w:szCs w:val="24"/>
        </w:rPr>
        <w:t xml:space="preserve"> A, B, C, and </w:t>
      </w:r>
      <w:proofErr w:type="spellStart"/>
      <w:r w:rsidRPr="00617B82">
        <w:rPr>
          <w:rFonts w:ascii="Times New Roman" w:hAnsi="Times New Roman"/>
          <w:sz w:val="24"/>
          <w:szCs w:val="24"/>
        </w:rPr>
        <w:t>E</w:t>
      </w:r>
      <w:proofErr w:type="spellEnd"/>
      <w:r w:rsidRPr="00617B82">
        <w:rPr>
          <w:rFonts w:ascii="Times New Roman" w:hAnsi="Times New Roman"/>
          <w:sz w:val="24"/>
          <w:szCs w:val="24"/>
        </w:rPr>
        <w:t xml:space="preserve"> are all the same size.  Substance D is twice as large as the others.</w:t>
      </w:r>
    </w:p>
    <w:p w:rsidR="007264A4" w:rsidRPr="00617B82" w:rsidRDefault="007264A4" w:rsidP="007264A4">
      <w:pPr>
        <w:pStyle w:val="NoSpacing"/>
        <w:rPr>
          <w:rFonts w:ascii="Times New Roman" w:hAnsi="Times New Roman"/>
          <w:bCs/>
          <w:sz w:val="24"/>
          <w:szCs w:val="24"/>
        </w:rPr>
      </w:pPr>
    </w:p>
    <w:p w:rsidR="007264A4" w:rsidRDefault="007264A4" w:rsidP="007264A4">
      <w:pPr>
        <w:pStyle w:val="NoSpacing"/>
        <w:rPr>
          <w:rFonts w:ascii="Times New Roman" w:hAnsi="Times New Roman"/>
          <w:bCs/>
          <w:sz w:val="24"/>
          <w:szCs w:val="24"/>
        </w:rPr>
      </w:pPr>
    </w:p>
    <w:p w:rsidR="007264A4" w:rsidRDefault="007264A4" w:rsidP="007264A4">
      <w:pPr>
        <w:pStyle w:val="NoSpacing"/>
        <w:rPr>
          <w:rFonts w:ascii="Times New Roman" w:hAnsi="Times New Roman"/>
          <w:bCs/>
          <w:sz w:val="24"/>
          <w:szCs w:val="24"/>
        </w:rPr>
      </w:pPr>
    </w:p>
    <w:p w:rsidR="007264A4" w:rsidRDefault="007264A4" w:rsidP="007264A4">
      <w:pPr>
        <w:pStyle w:val="NoSpacing"/>
        <w:rPr>
          <w:rFonts w:ascii="Times New Roman" w:hAnsi="Times New Roman"/>
          <w:bCs/>
          <w:sz w:val="24"/>
          <w:szCs w:val="24"/>
        </w:rPr>
      </w:pPr>
    </w:p>
    <w:p w:rsidR="007264A4" w:rsidRDefault="007264A4" w:rsidP="007264A4">
      <w:pPr>
        <w:pStyle w:val="NoSpacing"/>
        <w:rPr>
          <w:rFonts w:ascii="Times New Roman" w:hAnsi="Times New Roman"/>
          <w:bCs/>
          <w:sz w:val="24"/>
          <w:szCs w:val="24"/>
        </w:rPr>
      </w:pPr>
    </w:p>
    <w:p w:rsidR="007264A4" w:rsidRDefault="007264A4" w:rsidP="007264A4">
      <w:pPr>
        <w:pStyle w:val="NoSpacing"/>
        <w:rPr>
          <w:rFonts w:ascii="Times New Roman" w:hAnsi="Times New Roman"/>
          <w:bCs/>
          <w:sz w:val="24"/>
          <w:szCs w:val="24"/>
        </w:rPr>
      </w:pPr>
    </w:p>
    <w:p w:rsidR="007264A4" w:rsidRDefault="007264A4" w:rsidP="007264A4">
      <w:pPr>
        <w:pStyle w:val="NoSpacing"/>
        <w:rPr>
          <w:rFonts w:ascii="Times New Roman" w:hAnsi="Times New Roman"/>
          <w:bCs/>
          <w:sz w:val="24"/>
          <w:szCs w:val="24"/>
        </w:rPr>
      </w:pPr>
    </w:p>
    <w:p w:rsidR="007264A4" w:rsidRDefault="007264A4" w:rsidP="007264A4">
      <w:pPr>
        <w:pStyle w:val="NoSpacing"/>
        <w:rPr>
          <w:rFonts w:ascii="Times New Roman" w:hAnsi="Times New Roman"/>
          <w:bCs/>
          <w:sz w:val="24"/>
          <w:szCs w:val="24"/>
        </w:rPr>
      </w:pPr>
    </w:p>
    <w:p w:rsidR="007264A4" w:rsidRDefault="007264A4" w:rsidP="007264A4">
      <w:pPr>
        <w:pStyle w:val="NoSpacing"/>
        <w:rPr>
          <w:rFonts w:ascii="Times New Roman" w:hAnsi="Times New Roman"/>
          <w:bCs/>
          <w:sz w:val="24"/>
          <w:szCs w:val="24"/>
        </w:rPr>
      </w:pPr>
    </w:p>
    <w:p w:rsidR="007264A4" w:rsidRPr="00617B82" w:rsidRDefault="007264A4" w:rsidP="007264A4">
      <w:pPr>
        <w:pStyle w:val="NoSpacing"/>
        <w:numPr>
          <w:ilvl w:val="0"/>
          <w:numId w:val="1"/>
        </w:numPr>
        <w:ind w:left="360"/>
        <w:rPr>
          <w:rFonts w:ascii="Times New Roman" w:hAnsi="Times New Roman"/>
          <w:bCs/>
          <w:sz w:val="24"/>
          <w:szCs w:val="24"/>
        </w:rPr>
      </w:pPr>
      <w:r w:rsidRPr="00617B82">
        <w:rPr>
          <w:rFonts w:ascii="Times New Roman" w:hAnsi="Times New Roman"/>
          <w:bCs/>
          <w:sz w:val="24"/>
          <w:szCs w:val="24"/>
        </w:rPr>
        <w:lastRenderedPageBreak/>
        <w:t xml:space="preserve">The structural formulas and relevant </w:t>
      </w:r>
      <w:proofErr w:type="spellStart"/>
      <w:r w:rsidRPr="00617B82">
        <w:rPr>
          <w:rFonts w:ascii="Times New Roman" w:hAnsi="Times New Roman"/>
          <w:bCs/>
          <w:sz w:val="24"/>
          <w:szCs w:val="24"/>
        </w:rPr>
        <w:t>p</w:t>
      </w:r>
      <w:r w:rsidRPr="00617B82">
        <w:rPr>
          <w:rFonts w:ascii="Times New Roman" w:hAnsi="Times New Roman"/>
          <w:bCs/>
          <w:i/>
          <w:sz w:val="24"/>
          <w:szCs w:val="24"/>
        </w:rPr>
        <w:t>K</w:t>
      </w:r>
      <w:r w:rsidRPr="00617B82">
        <w:rPr>
          <w:rFonts w:ascii="Times New Roman" w:hAnsi="Times New Roman"/>
          <w:bCs/>
          <w:sz w:val="24"/>
          <w:szCs w:val="24"/>
          <w:vertAlign w:val="subscript"/>
        </w:rPr>
        <w:t>a</w:t>
      </w:r>
      <w:proofErr w:type="spellEnd"/>
      <w:r w:rsidRPr="00617B82">
        <w:rPr>
          <w:rFonts w:ascii="Times New Roman" w:hAnsi="Times New Roman"/>
          <w:bCs/>
          <w:sz w:val="24"/>
          <w:szCs w:val="24"/>
        </w:rPr>
        <w:t xml:space="preserve"> values for the four components of an </w:t>
      </w:r>
      <w:proofErr w:type="spellStart"/>
      <w:r w:rsidRPr="00617B82">
        <w:rPr>
          <w:rFonts w:ascii="Times New Roman" w:hAnsi="Times New Roman"/>
          <w:bCs/>
          <w:sz w:val="24"/>
          <w:szCs w:val="24"/>
        </w:rPr>
        <w:t>Exedrin</w:t>
      </w:r>
      <w:proofErr w:type="spellEnd"/>
      <w:r w:rsidRPr="00617B82">
        <w:rPr>
          <w:rFonts w:ascii="Times New Roman" w:hAnsi="Times New Roman"/>
          <w:bCs/>
          <w:sz w:val="24"/>
          <w:szCs w:val="24"/>
        </w:rPr>
        <w:t xml:space="preserve"> tablet are shown below.  (The protonated form of the boxed group is shown.) Predict the elution order in CE with a 20 mM borate buffer at pH = 9.3. </w:t>
      </w:r>
    </w:p>
    <w:p w:rsidR="007264A4" w:rsidRPr="004E7B30" w:rsidRDefault="007264A4" w:rsidP="007264A4">
      <w:pPr>
        <w:pStyle w:val="NoSpacing"/>
        <w:rPr>
          <w:rFonts w:ascii="Times New Roman" w:hAnsi="Times New Roman"/>
          <w:bCs/>
          <w:sz w:val="24"/>
          <w:szCs w:val="24"/>
        </w:rPr>
      </w:pPr>
      <w:r w:rsidRPr="00996A77">
        <w:rPr>
          <w:rFonts w:ascii="Times New Roman" w:hAnsi="Times New Roman"/>
          <w:noProof/>
          <w:sz w:val="24"/>
          <w:szCs w:val="24"/>
        </w:rPr>
        <w:drawing>
          <wp:inline distT="0" distB="0" distL="0" distR="0" wp14:anchorId="30EA871D" wp14:editId="304E429F">
            <wp:extent cx="5759450" cy="368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
                      <a:extLst>
                        <a:ext uri="{28A0092B-C50C-407E-A947-70E740481C1C}">
                          <a14:useLocalDpi xmlns:a14="http://schemas.microsoft.com/office/drawing/2010/main" val="0"/>
                        </a:ext>
                      </a:extLst>
                    </a:blip>
                    <a:srcRect l="4909" t="12283" r="55273" b="6154"/>
                    <a:stretch>
                      <a:fillRect/>
                    </a:stretch>
                  </pic:blipFill>
                  <pic:spPr bwMode="auto">
                    <a:xfrm>
                      <a:off x="0" y="0"/>
                      <a:ext cx="5759450" cy="3683000"/>
                    </a:xfrm>
                    <a:prstGeom prst="rect">
                      <a:avLst/>
                    </a:prstGeom>
                    <a:noFill/>
                    <a:ln>
                      <a:noFill/>
                    </a:ln>
                  </pic:spPr>
                </pic:pic>
              </a:graphicData>
            </a:graphic>
          </wp:inline>
        </w:drawing>
      </w:r>
    </w:p>
    <w:p w:rsidR="007264A4" w:rsidRDefault="007264A4" w:rsidP="007264A4">
      <w:pPr>
        <w:pStyle w:val="NoSpacing"/>
        <w:rPr>
          <w:rFonts w:ascii="Times New Roman" w:hAnsi="Times New Roman"/>
          <w:bCs/>
          <w:sz w:val="24"/>
          <w:szCs w:val="24"/>
        </w:rPr>
      </w:pPr>
    </w:p>
    <w:p w:rsidR="007264A4" w:rsidRDefault="007264A4" w:rsidP="007264A4">
      <w:pPr>
        <w:pStyle w:val="NoSpacing"/>
        <w:rPr>
          <w:rFonts w:ascii="Times New Roman" w:hAnsi="Times New Roman"/>
          <w:bCs/>
          <w:sz w:val="24"/>
          <w:szCs w:val="24"/>
        </w:rPr>
      </w:pPr>
    </w:p>
    <w:p w:rsidR="007264A4" w:rsidRPr="008A1E80" w:rsidRDefault="007264A4" w:rsidP="007264A4">
      <w:pPr>
        <w:pStyle w:val="NoSpacing"/>
        <w:numPr>
          <w:ilvl w:val="0"/>
          <w:numId w:val="1"/>
        </w:numPr>
        <w:ind w:left="360"/>
        <w:rPr>
          <w:rFonts w:ascii="Times New Roman" w:hAnsi="Times New Roman"/>
          <w:bCs/>
          <w:sz w:val="24"/>
          <w:szCs w:val="24"/>
        </w:rPr>
      </w:pPr>
      <w:r w:rsidRPr="00617B82">
        <w:rPr>
          <w:rFonts w:ascii="Times New Roman" w:hAnsi="Times New Roman"/>
          <w:bCs/>
          <w:sz w:val="24"/>
          <w:szCs w:val="24"/>
        </w:rPr>
        <w:t>What could you do experimentally to confirm your predicted elution order?</w:t>
      </w:r>
    </w:p>
    <w:p w:rsidR="007264A4" w:rsidRDefault="007264A4" w:rsidP="007264A4">
      <w:pPr>
        <w:pStyle w:val="NoSpacing"/>
      </w:pPr>
    </w:p>
    <w:p w:rsidR="007264A4" w:rsidRDefault="007264A4" w:rsidP="007264A4"/>
    <w:p w:rsidR="007264A4" w:rsidRDefault="007264A4" w:rsidP="007264A4"/>
    <w:p w:rsidR="007264A4" w:rsidRDefault="007264A4" w:rsidP="007264A4"/>
    <w:p w:rsidR="007264A4" w:rsidRDefault="007264A4" w:rsidP="007264A4"/>
    <w:p w:rsidR="007264A4" w:rsidRDefault="007264A4" w:rsidP="007264A4"/>
    <w:p w:rsidR="007264A4" w:rsidRDefault="007264A4" w:rsidP="007264A4"/>
    <w:p w:rsidR="007264A4" w:rsidRDefault="007264A4" w:rsidP="007264A4"/>
    <w:p w:rsidR="00712E76" w:rsidRDefault="00712E76">
      <w:bookmarkStart w:id="0" w:name="_GoBack"/>
      <w:bookmarkEnd w:id="0"/>
    </w:p>
    <w:sectPr w:rsidR="00712E76" w:rsidSect="008926D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3C42BD"/>
    <w:multiLevelType w:val="hybridMultilevel"/>
    <w:tmpl w:val="B678B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4A4"/>
    <w:rsid w:val="00712E76"/>
    <w:rsid w:val="00726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D6D9D3-9DBA-4ECB-9DB5-2EF7CBD6F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4A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264A4"/>
    <w:pPr>
      <w:spacing w:before="100" w:beforeAutospacing="1" w:after="100" w:afterAutospacing="1"/>
    </w:pPr>
    <w:rPr>
      <w:szCs w:val="24"/>
    </w:rPr>
  </w:style>
  <w:style w:type="paragraph" w:styleId="NoSpacing">
    <w:name w:val="No Spacing"/>
    <w:uiPriority w:val="1"/>
    <w:qFormat/>
    <w:rsid w:val="007264A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2020-12-28T16:06:00Z</dcterms:created>
  <dcterms:modified xsi:type="dcterms:W3CDTF">2020-12-28T16:07:00Z</dcterms:modified>
</cp:coreProperties>
</file>